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B9" w:rsidRPr="00EF0CBF" w:rsidRDefault="00D84AB9" w:rsidP="00D84AB9">
      <w:pPr>
        <w:jc w:val="center"/>
        <w:rPr>
          <w:rFonts w:ascii="Times New Roman" w:hAnsi="Times New Roman" w:cs="Times New Roman"/>
          <w:b/>
          <w:sz w:val="24"/>
          <w:szCs w:val="24"/>
        </w:rPr>
      </w:pPr>
      <w:r w:rsidRPr="00EF0CBF">
        <w:rPr>
          <w:rFonts w:ascii="Times New Roman" w:hAnsi="Times New Roman" w:cs="Times New Roman"/>
          <w:b/>
          <w:noProof/>
          <w:sz w:val="24"/>
          <w:szCs w:val="24"/>
        </w:rPr>
        <w:drawing>
          <wp:inline distT="0" distB="0" distL="0" distR="0">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bookmarkStart w:id="0" w:name="_GoBack"/>
      <w:bookmarkEnd w:id="0"/>
    </w:p>
    <w:p w:rsidR="00D84AB9" w:rsidRPr="00EF0CBF" w:rsidRDefault="00D84AB9" w:rsidP="00D84AB9">
      <w:pPr>
        <w:spacing w:after="0" w:line="240" w:lineRule="auto"/>
        <w:contextualSpacing/>
        <w:jc w:val="center"/>
        <w:rPr>
          <w:rFonts w:ascii="Times New Roman" w:hAnsi="Times New Roman" w:cs="Times New Roman"/>
          <w:b/>
          <w:sz w:val="24"/>
          <w:szCs w:val="24"/>
        </w:rPr>
      </w:pPr>
      <w:r w:rsidRPr="00EF0CBF">
        <w:rPr>
          <w:rFonts w:ascii="Times New Roman" w:hAnsi="Times New Roman" w:cs="Times New Roman"/>
          <w:b/>
          <w:sz w:val="24"/>
          <w:szCs w:val="24"/>
        </w:rPr>
        <w:t>Accreditation and Institutional Quality (AIQ) Committee</w:t>
      </w:r>
    </w:p>
    <w:p w:rsidR="00D84AB9" w:rsidRPr="00EF0CBF" w:rsidRDefault="00362842" w:rsidP="00D84AB9">
      <w:pPr>
        <w:spacing w:after="0" w:line="240" w:lineRule="auto"/>
        <w:contextualSpacing/>
        <w:jc w:val="center"/>
        <w:rPr>
          <w:rFonts w:ascii="Times New Roman" w:hAnsi="Times New Roman" w:cs="Times New Roman"/>
          <w:sz w:val="24"/>
          <w:szCs w:val="24"/>
        </w:rPr>
      </w:pPr>
      <w:r w:rsidRPr="00EF0CBF">
        <w:rPr>
          <w:rFonts w:ascii="Times New Roman" w:hAnsi="Times New Roman" w:cs="Times New Roman"/>
          <w:sz w:val="24"/>
          <w:szCs w:val="24"/>
        </w:rPr>
        <w:t>November 6</w:t>
      </w:r>
      <w:r w:rsidR="00D84AB9" w:rsidRPr="00EF0CBF">
        <w:rPr>
          <w:rFonts w:ascii="Times New Roman" w:hAnsi="Times New Roman" w:cs="Times New Roman"/>
          <w:sz w:val="24"/>
          <w:szCs w:val="24"/>
        </w:rPr>
        <w:t>, 2017</w:t>
      </w:r>
    </w:p>
    <w:p w:rsidR="00D84AB9" w:rsidRPr="00EF0CBF" w:rsidRDefault="00D84AB9" w:rsidP="00D84AB9">
      <w:pPr>
        <w:spacing w:after="0" w:line="240" w:lineRule="auto"/>
        <w:contextualSpacing/>
        <w:jc w:val="center"/>
        <w:rPr>
          <w:rFonts w:ascii="Times New Roman" w:hAnsi="Times New Roman" w:cs="Times New Roman"/>
          <w:sz w:val="24"/>
          <w:szCs w:val="24"/>
        </w:rPr>
      </w:pPr>
      <w:r w:rsidRPr="00EF0CBF">
        <w:rPr>
          <w:rFonts w:ascii="Times New Roman" w:hAnsi="Times New Roman" w:cs="Times New Roman"/>
          <w:sz w:val="24"/>
          <w:szCs w:val="24"/>
        </w:rPr>
        <w:t>3:30 to 5:00 in Levinson 40</w:t>
      </w:r>
    </w:p>
    <w:p w:rsidR="00D84AB9" w:rsidRPr="00EF0CBF" w:rsidRDefault="00D84AB9" w:rsidP="00D84AB9">
      <w:pPr>
        <w:spacing w:after="0" w:line="240" w:lineRule="auto"/>
        <w:contextualSpacing/>
        <w:jc w:val="center"/>
        <w:rPr>
          <w:rFonts w:ascii="Times New Roman" w:hAnsi="Times New Roman" w:cs="Times New Roman"/>
          <w:sz w:val="24"/>
          <w:szCs w:val="24"/>
        </w:rPr>
      </w:pPr>
    </w:p>
    <w:p w:rsidR="00D84AB9" w:rsidRPr="00EF0CBF" w:rsidRDefault="00D84AB9" w:rsidP="00D84AB9">
      <w:pPr>
        <w:spacing w:after="0" w:line="240" w:lineRule="auto"/>
        <w:contextualSpacing/>
        <w:jc w:val="center"/>
        <w:rPr>
          <w:rFonts w:ascii="Times New Roman" w:hAnsi="Times New Roman" w:cs="Times New Roman"/>
          <w:sz w:val="24"/>
          <w:szCs w:val="24"/>
        </w:rPr>
      </w:pPr>
    </w:p>
    <w:p w:rsidR="00D84AB9" w:rsidRPr="00EF0CBF" w:rsidRDefault="00D84AB9" w:rsidP="00D84AB9">
      <w:pPr>
        <w:jc w:val="center"/>
        <w:rPr>
          <w:rFonts w:ascii="Times New Roman" w:hAnsi="Times New Roman" w:cs="Times New Roman"/>
          <w:sz w:val="24"/>
          <w:szCs w:val="24"/>
        </w:rPr>
      </w:pPr>
      <w:r w:rsidRPr="00EF0CBF">
        <w:rPr>
          <w:rFonts w:ascii="Times New Roman" w:hAnsi="Times New Roman" w:cs="Times New Roman"/>
          <w:sz w:val="24"/>
          <w:szCs w:val="24"/>
        </w:rPr>
        <w:t>Agenda</w:t>
      </w:r>
    </w:p>
    <w:tbl>
      <w:tblPr>
        <w:tblStyle w:val="TableGrid"/>
        <w:tblW w:w="10440" w:type="dxa"/>
        <w:tblInd w:w="-545" w:type="dxa"/>
        <w:tblLayout w:type="fixed"/>
        <w:tblLook w:val="04A0" w:firstRow="1" w:lastRow="0" w:firstColumn="1" w:lastColumn="0" w:noHBand="0" w:noVBand="1"/>
      </w:tblPr>
      <w:tblGrid>
        <w:gridCol w:w="540"/>
        <w:gridCol w:w="8386"/>
        <w:gridCol w:w="1514"/>
      </w:tblGrid>
      <w:tr w:rsidR="00D84AB9" w:rsidRPr="00EF0CBF" w:rsidTr="008E6437">
        <w:tc>
          <w:tcPr>
            <w:tcW w:w="540" w:type="dxa"/>
            <w:tcBorders>
              <w:right w:val="nil"/>
            </w:tcBorders>
            <w:shd w:val="clear" w:color="auto" w:fill="C00000"/>
          </w:tcPr>
          <w:p w:rsidR="00D84AB9" w:rsidRPr="00EF0CBF" w:rsidRDefault="00D84AB9" w:rsidP="00D84AB9">
            <w:pPr>
              <w:jc w:val="center"/>
              <w:rPr>
                <w:rFonts w:ascii="Times New Roman" w:hAnsi="Times New Roman" w:cs="Times New Roman"/>
                <w:sz w:val="24"/>
                <w:szCs w:val="24"/>
              </w:rPr>
            </w:pPr>
          </w:p>
        </w:tc>
        <w:tc>
          <w:tcPr>
            <w:tcW w:w="8386" w:type="dxa"/>
            <w:tcBorders>
              <w:left w:val="nil"/>
              <w:right w:val="nil"/>
            </w:tcBorders>
            <w:shd w:val="clear" w:color="auto" w:fill="C00000"/>
          </w:tcPr>
          <w:p w:rsidR="00D84AB9" w:rsidRPr="00EF0CBF" w:rsidRDefault="00D84AB9" w:rsidP="00D84AB9">
            <w:pPr>
              <w:jc w:val="center"/>
              <w:rPr>
                <w:rFonts w:ascii="Times New Roman" w:hAnsi="Times New Roman" w:cs="Times New Roman"/>
                <w:sz w:val="24"/>
                <w:szCs w:val="24"/>
              </w:rPr>
            </w:pPr>
          </w:p>
        </w:tc>
        <w:tc>
          <w:tcPr>
            <w:tcW w:w="1514" w:type="dxa"/>
            <w:tcBorders>
              <w:left w:val="nil"/>
            </w:tcBorders>
            <w:shd w:val="clear" w:color="auto" w:fill="C00000"/>
          </w:tcPr>
          <w:p w:rsidR="00D84AB9" w:rsidRPr="00EF0CBF" w:rsidRDefault="00D84AB9" w:rsidP="00D84AB9">
            <w:pPr>
              <w:jc w:val="center"/>
              <w:rPr>
                <w:rFonts w:ascii="Times New Roman" w:hAnsi="Times New Roman" w:cs="Times New Roman"/>
                <w:sz w:val="24"/>
                <w:szCs w:val="24"/>
              </w:rPr>
            </w:pPr>
          </w:p>
        </w:tc>
      </w:tr>
      <w:tr w:rsidR="00D84AB9" w:rsidRPr="00EF0CBF" w:rsidTr="008E6437">
        <w:tc>
          <w:tcPr>
            <w:tcW w:w="540" w:type="dxa"/>
          </w:tcPr>
          <w:p w:rsidR="00D84AB9" w:rsidRPr="00EF0CBF" w:rsidRDefault="00D84AB9" w:rsidP="00D84AB9">
            <w:pPr>
              <w:jc w:val="center"/>
              <w:rPr>
                <w:rFonts w:ascii="Times New Roman" w:hAnsi="Times New Roman" w:cs="Times New Roman"/>
                <w:sz w:val="24"/>
                <w:szCs w:val="24"/>
              </w:rPr>
            </w:pPr>
            <w:r w:rsidRPr="00EF0CBF">
              <w:rPr>
                <w:rFonts w:ascii="Times New Roman" w:hAnsi="Times New Roman" w:cs="Times New Roman"/>
                <w:sz w:val="24"/>
                <w:szCs w:val="24"/>
              </w:rPr>
              <w:t>1.</w:t>
            </w:r>
          </w:p>
        </w:tc>
        <w:tc>
          <w:tcPr>
            <w:tcW w:w="8386" w:type="dxa"/>
          </w:tcPr>
          <w:p w:rsidR="00D84AB9" w:rsidRPr="00EF0CBF" w:rsidRDefault="00906407" w:rsidP="00906407">
            <w:pPr>
              <w:jc w:val="center"/>
              <w:rPr>
                <w:rFonts w:ascii="Times New Roman" w:hAnsi="Times New Roman" w:cs="Times New Roman"/>
                <w:sz w:val="24"/>
                <w:szCs w:val="24"/>
              </w:rPr>
            </w:pPr>
            <w:r w:rsidRPr="00EF0CBF">
              <w:rPr>
                <w:rFonts w:ascii="Times New Roman" w:hAnsi="Times New Roman" w:cs="Times New Roman"/>
                <w:sz w:val="24"/>
                <w:szCs w:val="24"/>
              </w:rPr>
              <w:t>Committee Members</w:t>
            </w:r>
            <w:r w:rsidR="00EF0CBF" w:rsidRPr="00EF0CBF">
              <w:rPr>
                <w:rFonts w:ascii="Times New Roman" w:hAnsi="Times New Roman" w:cs="Times New Roman"/>
                <w:sz w:val="24"/>
                <w:szCs w:val="24"/>
              </w:rPr>
              <w:t xml:space="preserve"> Present</w:t>
            </w:r>
          </w:p>
          <w:p w:rsidR="00D84AB9" w:rsidRPr="00EF0CBF" w:rsidRDefault="00D84AB9" w:rsidP="00D84AB9">
            <w:pPr>
              <w:rPr>
                <w:rFonts w:ascii="Times New Roman" w:hAnsi="Times New Roman" w:cs="Times New Roman"/>
                <w:sz w:val="24"/>
                <w:szCs w:val="24"/>
              </w:rPr>
            </w:pPr>
            <w:r w:rsidRPr="00EF0CBF">
              <w:rPr>
                <w:rFonts w:ascii="Times New Roman" w:hAnsi="Times New Roman" w:cs="Times New Roman"/>
                <w:sz w:val="24"/>
                <w:szCs w:val="24"/>
              </w:rPr>
              <w:t>Bill Moseley, Jessica Wojtysiak, Todd Coston</w:t>
            </w:r>
            <w:r w:rsidR="00EF0CBF" w:rsidRPr="00EF0CBF">
              <w:rPr>
                <w:rFonts w:ascii="Times New Roman" w:hAnsi="Times New Roman" w:cs="Times New Roman"/>
                <w:sz w:val="24"/>
                <w:szCs w:val="24"/>
              </w:rPr>
              <w:t xml:space="preserve">, </w:t>
            </w:r>
            <w:r w:rsidRPr="00EF0CBF">
              <w:rPr>
                <w:rFonts w:ascii="Times New Roman" w:hAnsi="Times New Roman" w:cs="Times New Roman"/>
                <w:sz w:val="24"/>
                <w:szCs w:val="24"/>
              </w:rPr>
              <w:t xml:space="preserve">Sondra </w:t>
            </w:r>
            <w:proofErr w:type="spellStart"/>
            <w:r w:rsidRPr="00EF0CBF">
              <w:rPr>
                <w:rFonts w:ascii="Times New Roman" w:hAnsi="Times New Roman" w:cs="Times New Roman"/>
                <w:sz w:val="24"/>
                <w:szCs w:val="24"/>
              </w:rPr>
              <w:t>Keckley</w:t>
            </w:r>
            <w:proofErr w:type="spellEnd"/>
            <w:r w:rsidRPr="00EF0CBF">
              <w:rPr>
                <w:rFonts w:ascii="Times New Roman" w:hAnsi="Times New Roman" w:cs="Times New Roman"/>
                <w:sz w:val="24"/>
                <w:szCs w:val="24"/>
              </w:rPr>
              <w:t xml:space="preserve">, Talita Pruett, Janet Fulks, Kimberly Nickell, Liz </w:t>
            </w:r>
            <w:proofErr w:type="spellStart"/>
            <w:r w:rsidRPr="00EF0CBF">
              <w:rPr>
                <w:rFonts w:ascii="Times New Roman" w:hAnsi="Times New Roman" w:cs="Times New Roman"/>
                <w:sz w:val="24"/>
                <w:szCs w:val="24"/>
              </w:rPr>
              <w:t>Rozell</w:t>
            </w:r>
            <w:proofErr w:type="spellEnd"/>
            <w:r w:rsidRPr="00EF0CBF">
              <w:rPr>
                <w:rFonts w:ascii="Times New Roman" w:hAnsi="Times New Roman" w:cs="Times New Roman"/>
                <w:sz w:val="24"/>
                <w:szCs w:val="24"/>
              </w:rPr>
              <w:t xml:space="preserve">, </w:t>
            </w:r>
          </w:p>
          <w:p w:rsidR="00D84AB9" w:rsidRPr="00EF0CBF" w:rsidRDefault="00D84AB9" w:rsidP="00D84AB9">
            <w:pPr>
              <w:rPr>
                <w:rFonts w:ascii="Times New Roman" w:hAnsi="Times New Roman" w:cs="Times New Roman"/>
                <w:sz w:val="24"/>
                <w:szCs w:val="24"/>
              </w:rPr>
            </w:pPr>
          </w:p>
        </w:tc>
        <w:tc>
          <w:tcPr>
            <w:tcW w:w="1514" w:type="dxa"/>
          </w:tcPr>
          <w:p w:rsidR="00D84AB9" w:rsidRPr="00EF0CBF" w:rsidRDefault="00D84AB9" w:rsidP="00D84AB9">
            <w:pPr>
              <w:jc w:val="center"/>
              <w:rPr>
                <w:rFonts w:ascii="Times New Roman" w:hAnsi="Times New Roman" w:cs="Times New Roman"/>
                <w:sz w:val="24"/>
                <w:szCs w:val="24"/>
              </w:rPr>
            </w:pPr>
          </w:p>
        </w:tc>
      </w:tr>
      <w:tr w:rsidR="00453804" w:rsidRPr="00EF0CBF" w:rsidTr="008E6437">
        <w:tc>
          <w:tcPr>
            <w:tcW w:w="540"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2.</w:t>
            </w:r>
          </w:p>
        </w:tc>
        <w:tc>
          <w:tcPr>
            <w:tcW w:w="8386"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 xml:space="preserve">Approval of Minutes – </w:t>
            </w:r>
            <w:r w:rsidR="008E6437" w:rsidRPr="00EF0CBF">
              <w:rPr>
                <w:rFonts w:ascii="Times New Roman" w:hAnsi="Times New Roman" w:cs="Times New Roman"/>
                <w:sz w:val="24"/>
                <w:szCs w:val="24"/>
              </w:rPr>
              <w:t>October</w:t>
            </w:r>
            <w:r w:rsidR="00362842" w:rsidRPr="00EF0CBF">
              <w:rPr>
                <w:rFonts w:ascii="Times New Roman" w:hAnsi="Times New Roman" w:cs="Times New Roman"/>
                <w:sz w:val="24"/>
                <w:szCs w:val="24"/>
              </w:rPr>
              <w:t xml:space="preserve"> 24</w:t>
            </w:r>
            <w:r w:rsidR="00362842" w:rsidRPr="00EF0CBF">
              <w:rPr>
                <w:rFonts w:ascii="Times New Roman" w:hAnsi="Times New Roman" w:cs="Times New Roman"/>
                <w:sz w:val="24"/>
                <w:szCs w:val="24"/>
                <w:vertAlign w:val="superscript"/>
              </w:rPr>
              <w:t>th</w:t>
            </w:r>
          </w:p>
          <w:p w:rsidR="00EF0CBF" w:rsidRPr="00EF0CBF" w:rsidRDefault="00EF0CBF"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Minutes approved.</w:t>
            </w:r>
          </w:p>
        </w:tc>
        <w:tc>
          <w:tcPr>
            <w:tcW w:w="1514"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5 minutes</w:t>
            </w:r>
          </w:p>
        </w:tc>
      </w:tr>
      <w:tr w:rsidR="00453804" w:rsidRPr="00EF0CBF" w:rsidTr="008E6437">
        <w:tc>
          <w:tcPr>
            <w:tcW w:w="540"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3.</w:t>
            </w:r>
          </w:p>
        </w:tc>
        <w:tc>
          <w:tcPr>
            <w:tcW w:w="8386"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Assessment Report</w:t>
            </w:r>
            <w:r w:rsidR="00E41FEA" w:rsidRPr="00EF0CBF">
              <w:rPr>
                <w:rFonts w:ascii="Times New Roman" w:hAnsi="Times New Roman" w:cs="Times New Roman"/>
                <w:sz w:val="24"/>
                <w:szCs w:val="24"/>
              </w:rPr>
              <w:t>: Bill</w:t>
            </w:r>
          </w:p>
          <w:p w:rsidR="00EF0CBF" w:rsidRPr="00EF0CBF" w:rsidRDefault="00EF0CBF"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 xml:space="preserve">Assessment continues to work to support the transition to </w:t>
            </w:r>
            <w:proofErr w:type="spellStart"/>
            <w:r w:rsidRPr="00EF0CBF">
              <w:rPr>
                <w:rFonts w:ascii="Times New Roman" w:hAnsi="Times New Roman" w:cs="Times New Roman"/>
                <w:sz w:val="24"/>
                <w:szCs w:val="24"/>
              </w:rPr>
              <w:t>eLumen</w:t>
            </w:r>
            <w:proofErr w:type="spellEnd"/>
            <w:r w:rsidRPr="00EF0CBF">
              <w:rPr>
                <w:rFonts w:ascii="Times New Roman" w:hAnsi="Times New Roman" w:cs="Times New Roman"/>
                <w:sz w:val="24"/>
                <w:szCs w:val="24"/>
              </w:rPr>
              <w:t>. We are experiencing problems with the BC data that make the transition difficult, but the expectation is still that the transition will occur in Spring, 2018.</w:t>
            </w:r>
          </w:p>
        </w:tc>
        <w:tc>
          <w:tcPr>
            <w:tcW w:w="1514"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5 minutes</w:t>
            </w:r>
          </w:p>
        </w:tc>
      </w:tr>
      <w:tr w:rsidR="00453804" w:rsidRPr="00EF0CBF" w:rsidTr="008E6437">
        <w:tc>
          <w:tcPr>
            <w:tcW w:w="540"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4.</w:t>
            </w:r>
          </w:p>
        </w:tc>
        <w:tc>
          <w:tcPr>
            <w:tcW w:w="8386"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Program Review Report</w:t>
            </w:r>
            <w:r w:rsidR="00E41FEA" w:rsidRPr="00EF0CBF">
              <w:rPr>
                <w:rFonts w:ascii="Times New Roman" w:hAnsi="Times New Roman" w:cs="Times New Roman"/>
                <w:sz w:val="24"/>
                <w:szCs w:val="24"/>
              </w:rPr>
              <w:t>: Kim</w:t>
            </w:r>
          </w:p>
          <w:p w:rsidR="00EF0CBF" w:rsidRPr="00EF0CBF" w:rsidRDefault="00EF0CBF"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Program reviews are completed, and feedback has been shared. All but 3 program reviews were completed (1/3 may come in late).</w:t>
            </w:r>
          </w:p>
        </w:tc>
        <w:tc>
          <w:tcPr>
            <w:tcW w:w="1514"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5 minutes</w:t>
            </w:r>
          </w:p>
        </w:tc>
      </w:tr>
      <w:tr w:rsidR="00453804" w:rsidRPr="00EF0CBF" w:rsidTr="008E6437">
        <w:tc>
          <w:tcPr>
            <w:tcW w:w="540"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5.</w:t>
            </w:r>
          </w:p>
        </w:tc>
        <w:tc>
          <w:tcPr>
            <w:tcW w:w="8386"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Accreditation &amp; ISER Report</w:t>
            </w:r>
            <w:r w:rsidR="00E41FEA" w:rsidRPr="00EF0CBF">
              <w:rPr>
                <w:rFonts w:ascii="Times New Roman" w:hAnsi="Times New Roman" w:cs="Times New Roman"/>
                <w:sz w:val="24"/>
                <w:szCs w:val="24"/>
              </w:rPr>
              <w:t>: Liz</w:t>
            </w:r>
          </w:p>
          <w:p w:rsidR="00EF0CBF" w:rsidRPr="00EF0CBF" w:rsidRDefault="00EF0CBF" w:rsidP="008E6437">
            <w:pPr>
              <w:spacing w:line="360" w:lineRule="auto"/>
              <w:jc w:val="center"/>
              <w:rPr>
                <w:rFonts w:ascii="Times New Roman" w:hAnsi="Times New Roman" w:cs="Times New Roman"/>
                <w:sz w:val="24"/>
                <w:szCs w:val="24"/>
              </w:rPr>
            </w:pPr>
            <w:r w:rsidRPr="00EF0CBF">
              <w:rPr>
                <w:rFonts w:ascii="Times New Roman" w:hAnsi="Times New Roman" w:cs="Times New Roman"/>
                <w:color w:val="000000"/>
                <w:sz w:val="24"/>
                <w:szCs w:val="24"/>
              </w:rPr>
              <w:t>The third accreditation forum was a hit! The ISER team is planning Standard 4 to take place during College Council on December 2</w:t>
            </w:r>
            <w:r w:rsidRPr="00EF0CBF">
              <w:rPr>
                <w:rFonts w:ascii="Times New Roman" w:hAnsi="Times New Roman" w:cs="Times New Roman"/>
                <w:color w:val="000000"/>
                <w:sz w:val="24"/>
                <w:szCs w:val="24"/>
                <w:vertAlign w:val="superscript"/>
              </w:rPr>
              <w:t>nd</w:t>
            </w:r>
            <w:r w:rsidRPr="00EF0CBF">
              <w:rPr>
                <w:rFonts w:ascii="Times New Roman" w:hAnsi="Times New Roman" w:cs="Times New Roman"/>
                <w:color w:val="000000"/>
                <w:sz w:val="24"/>
                <w:szCs w:val="24"/>
              </w:rPr>
              <w:t>. The ISER team is also planning a spring forum that will cover all standards at the Delano campus. Accreditation will be a part of opening day in the spring.</w:t>
            </w:r>
          </w:p>
        </w:tc>
        <w:tc>
          <w:tcPr>
            <w:tcW w:w="1514"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15 minutes</w:t>
            </w:r>
          </w:p>
        </w:tc>
      </w:tr>
      <w:tr w:rsidR="00453804" w:rsidRPr="00EF0CBF" w:rsidTr="008E6437">
        <w:tc>
          <w:tcPr>
            <w:tcW w:w="540"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6.</w:t>
            </w:r>
          </w:p>
        </w:tc>
        <w:tc>
          <w:tcPr>
            <w:tcW w:w="8386"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Strategic Directions Report</w:t>
            </w:r>
            <w:r w:rsidR="00E41FEA" w:rsidRPr="00EF0CBF">
              <w:rPr>
                <w:rFonts w:ascii="Times New Roman" w:hAnsi="Times New Roman" w:cs="Times New Roman"/>
                <w:sz w:val="24"/>
                <w:szCs w:val="24"/>
              </w:rPr>
              <w:t xml:space="preserve">: Todd </w:t>
            </w:r>
          </w:p>
          <w:p w:rsidR="00EF0CBF" w:rsidRPr="00EF0CBF" w:rsidRDefault="00EF0CBF"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Todd was unable to attend. Jessica explained that the taskforce is meeting to develop sample initiatives and to plan how to communicate the process of crafting the initiatives to interested groups.</w:t>
            </w:r>
          </w:p>
        </w:tc>
        <w:tc>
          <w:tcPr>
            <w:tcW w:w="1514" w:type="dxa"/>
          </w:tcPr>
          <w:p w:rsidR="00453804" w:rsidRPr="00EF0CBF" w:rsidRDefault="00D775B2"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15</w:t>
            </w:r>
            <w:r w:rsidR="00453804" w:rsidRPr="00EF0CBF">
              <w:rPr>
                <w:rFonts w:ascii="Times New Roman" w:hAnsi="Times New Roman" w:cs="Times New Roman"/>
                <w:sz w:val="24"/>
                <w:szCs w:val="24"/>
              </w:rPr>
              <w:t xml:space="preserve"> minutes</w:t>
            </w:r>
          </w:p>
        </w:tc>
      </w:tr>
      <w:tr w:rsidR="00453804" w:rsidRPr="00EF0CBF" w:rsidTr="008E6437">
        <w:tc>
          <w:tcPr>
            <w:tcW w:w="540"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7.</w:t>
            </w:r>
          </w:p>
        </w:tc>
        <w:tc>
          <w:tcPr>
            <w:tcW w:w="8386" w:type="dxa"/>
          </w:tcPr>
          <w:p w:rsidR="008E6437" w:rsidRPr="00EF0CBF" w:rsidRDefault="008E6437"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ACCJC Listening Session: Jessica</w:t>
            </w:r>
          </w:p>
          <w:p w:rsidR="008E6437" w:rsidRPr="00EF0CBF" w:rsidRDefault="006D6A33" w:rsidP="008E6437">
            <w:pPr>
              <w:spacing w:line="360" w:lineRule="auto"/>
              <w:jc w:val="center"/>
              <w:rPr>
                <w:rStyle w:val="Hyperlink"/>
                <w:rFonts w:ascii="Times New Roman" w:hAnsi="Times New Roman" w:cs="Times New Roman"/>
                <w:sz w:val="24"/>
                <w:szCs w:val="24"/>
              </w:rPr>
            </w:pPr>
            <w:hyperlink r:id="rId5" w:history="1">
              <w:r w:rsidR="008E6437" w:rsidRPr="00EF0CBF">
                <w:rPr>
                  <w:rStyle w:val="Hyperlink"/>
                  <w:rFonts w:ascii="Times New Roman" w:hAnsi="Times New Roman" w:cs="Times New Roman"/>
                  <w:sz w:val="24"/>
                  <w:szCs w:val="24"/>
                </w:rPr>
                <w:t>October ACCJC Listening Session</w:t>
              </w:r>
            </w:hyperlink>
          </w:p>
          <w:p w:rsidR="00EF0CBF" w:rsidRPr="00EF0CBF" w:rsidRDefault="00EF0CBF"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 xml:space="preserve">As a committee, AIQ </w:t>
            </w:r>
            <w:r w:rsidR="00AB4A84">
              <w:rPr>
                <w:rFonts w:ascii="Times New Roman" w:hAnsi="Times New Roman" w:cs="Times New Roman"/>
                <w:sz w:val="24"/>
                <w:szCs w:val="24"/>
              </w:rPr>
              <w:t>will</w:t>
            </w:r>
            <w:r w:rsidRPr="00EF0CBF">
              <w:rPr>
                <w:rFonts w:ascii="Times New Roman" w:hAnsi="Times New Roman" w:cs="Times New Roman"/>
                <w:sz w:val="24"/>
                <w:szCs w:val="24"/>
              </w:rPr>
              <w:t xml:space="preserve"> prepare for the site visit</w:t>
            </w:r>
            <w:r w:rsidR="00AB4A84">
              <w:rPr>
                <w:rFonts w:ascii="Times New Roman" w:hAnsi="Times New Roman" w:cs="Times New Roman"/>
                <w:sz w:val="24"/>
                <w:szCs w:val="24"/>
              </w:rPr>
              <w:t xml:space="preserve"> by</w:t>
            </w:r>
            <w:r w:rsidRPr="00EF0CBF">
              <w:rPr>
                <w:rFonts w:ascii="Times New Roman" w:hAnsi="Times New Roman" w:cs="Times New Roman"/>
                <w:sz w:val="24"/>
                <w:szCs w:val="24"/>
              </w:rPr>
              <w:t xml:space="preserve"> watching ACCJC sessions and sharing materials gained through site visits and attendance at </w:t>
            </w:r>
            <w:r w:rsidR="006D6A33">
              <w:rPr>
                <w:rFonts w:ascii="Times New Roman" w:hAnsi="Times New Roman" w:cs="Times New Roman"/>
                <w:sz w:val="24"/>
                <w:szCs w:val="24"/>
              </w:rPr>
              <w:t xml:space="preserve">accreditation </w:t>
            </w:r>
            <w:r w:rsidRPr="00EF0CBF">
              <w:rPr>
                <w:rFonts w:ascii="Times New Roman" w:hAnsi="Times New Roman" w:cs="Times New Roman"/>
                <w:sz w:val="24"/>
                <w:szCs w:val="24"/>
              </w:rPr>
              <w:t>events. Bill will take the discussion lead on this video in the next meeting. Sondra volunteered a quiz and material she has. Liz suggested another ACCJC listening session for a future meeting.</w:t>
            </w:r>
          </w:p>
        </w:tc>
        <w:tc>
          <w:tcPr>
            <w:tcW w:w="1514" w:type="dxa"/>
          </w:tcPr>
          <w:p w:rsidR="00453804" w:rsidRPr="00EF0CBF" w:rsidRDefault="008E6437"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lastRenderedPageBreak/>
              <w:t>1</w:t>
            </w:r>
            <w:r w:rsidR="00B71177" w:rsidRPr="00EF0CBF">
              <w:rPr>
                <w:rFonts w:ascii="Times New Roman" w:hAnsi="Times New Roman" w:cs="Times New Roman"/>
                <w:sz w:val="24"/>
                <w:szCs w:val="24"/>
              </w:rPr>
              <w:t>0</w:t>
            </w:r>
            <w:r w:rsidR="00453804" w:rsidRPr="00EF0CBF">
              <w:rPr>
                <w:rFonts w:ascii="Times New Roman" w:hAnsi="Times New Roman" w:cs="Times New Roman"/>
                <w:sz w:val="24"/>
                <w:szCs w:val="24"/>
              </w:rPr>
              <w:t xml:space="preserve"> minutes</w:t>
            </w:r>
          </w:p>
        </w:tc>
      </w:tr>
      <w:tr w:rsidR="00453804" w:rsidRPr="00EF0CBF" w:rsidTr="008E6437">
        <w:tc>
          <w:tcPr>
            <w:tcW w:w="540"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8.</w:t>
            </w:r>
          </w:p>
        </w:tc>
        <w:tc>
          <w:tcPr>
            <w:tcW w:w="8386" w:type="dxa"/>
          </w:tcPr>
          <w:p w:rsidR="00D775B2" w:rsidRPr="00EF0CBF" w:rsidRDefault="008E6437"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Picture!</w:t>
            </w:r>
          </w:p>
          <w:p w:rsidR="00EF0CBF" w:rsidRPr="00EF0CBF" w:rsidRDefault="00EF0CBF"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We all look marvelous.</w:t>
            </w:r>
          </w:p>
        </w:tc>
        <w:tc>
          <w:tcPr>
            <w:tcW w:w="1514" w:type="dxa"/>
          </w:tcPr>
          <w:p w:rsidR="00453804" w:rsidRPr="00EF0CBF" w:rsidRDefault="008E6437"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10</w:t>
            </w:r>
            <w:r w:rsidR="00453804" w:rsidRPr="00EF0CBF">
              <w:rPr>
                <w:rFonts w:ascii="Times New Roman" w:hAnsi="Times New Roman" w:cs="Times New Roman"/>
                <w:sz w:val="24"/>
                <w:szCs w:val="24"/>
              </w:rPr>
              <w:t xml:space="preserve"> minutes</w:t>
            </w:r>
          </w:p>
        </w:tc>
      </w:tr>
      <w:tr w:rsidR="00453804" w:rsidRPr="00EF0CBF" w:rsidTr="008E6437">
        <w:trPr>
          <w:trHeight w:val="449"/>
        </w:trPr>
        <w:tc>
          <w:tcPr>
            <w:tcW w:w="540"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9.</w:t>
            </w:r>
          </w:p>
        </w:tc>
        <w:tc>
          <w:tcPr>
            <w:tcW w:w="8386" w:type="dxa"/>
          </w:tcPr>
          <w:p w:rsidR="00453804" w:rsidRPr="00EF0CBF" w:rsidRDefault="008A052B"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Wrap Up</w:t>
            </w:r>
          </w:p>
        </w:tc>
        <w:tc>
          <w:tcPr>
            <w:tcW w:w="1514" w:type="dxa"/>
          </w:tcPr>
          <w:p w:rsidR="00453804" w:rsidRPr="00EF0CBF" w:rsidRDefault="00453804" w:rsidP="008E6437">
            <w:pPr>
              <w:spacing w:line="360" w:lineRule="auto"/>
              <w:jc w:val="center"/>
              <w:rPr>
                <w:rFonts w:ascii="Times New Roman" w:hAnsi="Times New Roman" w:cs="Times New Roman"/>
                <w:sz w:val="24"/>
                <w:szCs w:val="24"/>
              </w:rPr>
            </w:pPr>
            <w:r w:rsidRPr="00EF0CBF">
              <w:rPr>
                <w:rFonts w:ascii="Times New Roman" w:hAnsi="Times New Roman" w:cs="Times New Roman"/>
                <w:sz w:val="24"/>
                <w:szCs w:val="24"/>
              </w:rPr>
              <w:t>5 minutes</w:t>
            </w:r>
          </w:p>
        </w:tc>
      </w:tr>
    </w:tbl>
    <w:p w:rsidR="00D84AB9" w:rsidRPr="00EF0CBF" w:rsidRDefault="00D84AB9" w:rsidP="00D84AB9">
      <w:pPr>
        <w:jc w:val="center"/>
        <w:rPr>
          <w:rFonts w:ascii="Times New Roman" w:hAnsi="Times New Roman" w:cs="Times New Roman"/>
          <w:sz w:val="24"/>
          <w:szCs w:val="24"/>
        </w:rPr>
      </w:pPr>
    </w:p>
    <w:sectPr w:rsidR="00D84AB9" w:rsidRPr="00EF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C0A98"/>
    <w:rsid w:val="00301937"/>
    <w:rsid w:val="00362842"/>
    <w:rsid w:val="003F1683"/>
    <w:rsid w:val="004508D0"/>
    <w:rsid w:val="00453804"/>
    <w:rsid w:val="004B44AC"/>
    <w:rsid w:val="004C3095"/>
    <w:rsid w:val="005C2979"/>
    <w:rsid w:val="006D6A33"/>
    <w:rsid w:val="00732CD1"/>
    <w:rsid w:val="00820D3C"/>
    <w:rsid w:val="00826432"/>
    <w:rsid w:val="008A052B"/>
    <w:rsid w:val="008E6437"/>
    <w:rsid w:val="008F6A52"/>
    <w:rsid w:val="00906407"/>
    <w:rsid w:val="009C0516"/>
    <w:rsid w:val="00AB4A84"/>
    <w:rsid w:val="00AB5D9D"/>
    <w:rsid w:val="00B7072E"/>
    <w:rsid w:val="00B71177"/>
    <w:rsid w:val="00C11BAB"/>
    <w:rsid w:val="00D775B2"/>
    <w:rsid w:val="00D84AB9"/>
    <w:rsid w:val="00E41FEA"/>
    <w:rsid w:val="00E80D5B"/>
    <w:rsid w:val="00EC5464"/>
    <w:rsid w:val="00EF0CBF"/>
    <w:rsid w:val="00F3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708F"/>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437"/>
    <w:rPr>
      <w:color w:val="0563C1" w:themeColor="hyperlink"/>
      <w:u w:val="single"/>
    </w:rPr>
  </w:style>
  <w:style w:type="character" w:styleId="UnresolvedMention">
    <w:name w:val="Unresolved Mention"/>
    <w:basedOn w:val="DefaultParagraphFont"/>
    <w:uiPriority w:val="99"/>
    <w:semiHidden/>
    <w:unhideWhenUsed/>
    <w:rsid w:val="008E64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cconfer.zoom.us/recording/play/N1QVHDE8esPEU35roxRu2uT9leJd1ErkM-L2e0SA-EWCGyLpFIXAWpax7kpqbSd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dcterms:created xsi:type="dcterms:W3CDTF">2017-11-21T22:16:00Z</dcterms:created>
  <dcterms:modified xsi:type="dcterms:W3CDTF">2017-11-21T22:16:00Z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