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6FD19" w14:textId="77777777" w:rsidR="00712256" w:rsidRPr="004E61E9" w:rsidRDefault="00712256" w:rsidP="00352CAA">
      <w:pPr>
        <w:rPr>
          <w:rFonts w:asciiTheme="majorHAnsi" w:hAnsiTheme="majorHAnsi"/>
          <w:b/>
          <w:color w:val="C00000"/>
          <w:lang w:val="en"/>
        </w:rPr>
      </w:pPr>
    </w:p>
    <w:p w14:paraId="3B1FFB12" w14:textId="77777777" w:rsidR="00DF51A5" w:rsidRDefault="00DF51A5" w:rsidP="00352CAA">
      <w:pPr>
        <w:rPr>
          <w:rFonts w:asciiTheme="majorHAnsi" w:hAnsiTheme="majorHAnsi"/>
          <w:b/>
          <w:color w:val="C00000"/>
          <w:lang w:val="en"/>
        </w:rPr>
      </w:pPr>
    </w:p>
    <w:p w14:paraId="75488E0E" w14:textId="2838A38A" w:rsidR="00DB29CD" w:rsidRPr="004E61E9" w:rsidRDefault="00FA6E94" w:rsidP="00352CAA">
      <w:pPr>
        <w:rPr>
          <w:rFonts w:asciiTheme="majorHAnsi" w:hAnsiTheme="majorHAnsi"/>
          <w:b/>
          <w:sz w:val="22"/>
          <w:szCs w:val="22"/>
          <w:lang w:val="en"/>
        </w:rPr>
      </w:pPr>
      <w:r w:rsidRPr="004E61E9">
        <w:rPr>
          <w:rFonts w:asciiTheme="majorHAnsi" w:hAnsiTheme="majorHAnsi"/>
          <w:noProof/>
        </w:rPr>
        <w:drawing>
          <wp:anchor distT="0" distB="0" distL="114300" distR="114300" simplePos="0" relativeHeight="251656192" behindDoc="1" locked="0" layoutInCell="1" allowOverlap="1" wp14:anchorId="52CB0CC6" wp14:editId="3141A8F3">
            <wp:simplePos x="0" y="0"/>
            <wp:positionH relativeFrom="column">
              <wp:posOffset>4690367</wp:posOffset>
            </wp:positionH>
            <wp:positionV relativeFrom="paragraph">
              <wp:posOffset>14553</wp:posOffset>
            </wp:positionV>
            <wp:extent cx="1577975" cy="504825"/>
            <wp:effectExtent l="0" t="0" r="3175" b="9525"/>
            <wp:wrapTight wrapText="bothSides">
              <wp:wrapPolygon edited="0">
                <wp:start x="0" y="0"/>
                <wp:lineTo x="0" y="21192"/>
                <wp:lineTo x="21383" y="21192"/>
                <wp:lineTo x="21383" y="0"/>
                <wp:lineTo x="0" y="0"/>
              </wp:wrapPolygon>
            </wp:wrapTight>
            <wp:docPr id="1" name="Picture 1" descr="https://www.bakersfieldcollege.edu/files/BC_Centennial_CMYK_No_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kersfieldcollege.edu/files/BC_Centennial_CMYK_No_Yea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79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4BB0" w:rsidRPr="004E61E9">
        <w:rPr>
          <w:rFonts w:asciiTheme="majorHAnsi" w:hAnsiTheme="majorHAnsi"/>
          <w:b/>
          <w:color w:val="C00000"/>
          <w:lang w:val="en"/>
        </w:rPr>
        <w:t xml:space="preserve">College Council </w:t>
      </w:r>
      <w:r w:rsidR="00D06CB7">
        <w:rPr>
          <w:rFonts w:asciiTheme="majorHAnsi" w:hAnsiTheme="majorHAnsi"/>
          <w:b/>
          <w:color w:val="C00000"/>
          <w:lang w:val="en"/>
        </w:rPr>
        <w:t>Minutes</w:t>
      </w:r>
    </w:p>
    <w:p w14:paraId="7B7EB774" w14:textId="3E7E0B3C" w:rsidR="008C4BB0" w:rsidRPr="004E61E9" w:rsidRDefault="00911C73" w:rsidP="00352CAA">
      <w:pPr>
        <w:rPr>
          <w:rFonts w:asciiTheme="majorHAnsi" w:hAnsiTheme="majorHAnsi"/>
          <w:b/>
          <w:sz w:val="22"/>
          <w:szCs w:val="22"/>
          <w:lang w:val="en"/>
        </w:rPr>
      </w:pPr>
      <w:r>
        <w:rPr>
          <w:rFonts w:asciiTheme="majorHAnsi" w:hAnsiTheme="majorHAnsi"/>
          <w:b/>
          <w:sz w:val="22"/>
          <w:szCs w:val="22"/>
          <w:lang w:val="en"/>
        </w:rPr>
        <w:t>December 10,</w:t>
      </w:r>
      <w:r w:rsidR="00735229">
        <w:rPr>
          <w:rFonts w:asciiTheme="majorHAnsi" w:hAnsiTheme="majorHAnsi"/>
          <w:b/>
          <w:sz w:val="22"/>
          <w:szCs w:val="22"/>
          <w:lang w:val="en"/>
        </w:rPr>
        <w:t xml:space="preserve"> 2021</w:t>
      </w:r>
    </w:p>
    <w:p w14:paraId="12177E05" w14:textId="7A10E2B9" w:rsidR="00170ADC" w:rsidRDefault="008C4BB0" w:rsidP="00A07D73">
      <w:pPr>
        <w:tabs>
          <w:tab w:val="left" w:pos="8670"/>
        </w:tabs>
        <w:rPr>
          <w:rFonts w:asciiTheme="majorHAnsi" w:hAnsiTheme="majorHAnsi" w:cs="Arial"/>
          <w:i/>
          <w:sz w:val="22"/>
          <w:szCs w:val="22"/>
          <w:lang w:val="en"/>
        </w:rPr>
      </w:pPr>
      <w:r w:rsidRPr="004E61E9">
        <w:rPr>
          <w:rFonts w:asciiTheme="majorHAnsi" w:hAnsiTheme="majorHAnsi" w:cs="Arial"/>
          <w:i/>
          <w:sz w:val="22"/>
          <w:szCs w:val="22"/>
          <w:lang w:val="en"/>
        </w:rPr>
        <w:t xml:space="preserve">Supporting documents may be accessed on the College Council Committee website at </w:t>
      </w:r>
      <w:hyperlink r:id="rId10" w:history="1">
        <w:r w:rsidR="002A524A" w:rsidRPr="004E61E9">
          <w:rPr>
            <w:rStyle w:val="Hyperlink"/>
            <w:rFonts w:asciiTheme="majorHAnsi" w:hAnsiTheme="majorHAnsi" w:cs="Arial"/>
            <w:i/>
            <w:sz w:val="22"/>
            <w:szCs w:val="22"/>
            <w:lang w:val="en"/>
          </w:rPr>
          <w:t>https://committees.kccd.edu/bc/committee/collegecouncil</w:t>
        </w:r>
      </w:hyperlink>
      <w:r w:rsidR="002A524A" w:rsidRPr="004E61E9">
        <w:rPr>
          <w:rFonts w:asciiTheme="majorHAnsi" w:hAnsiTheme="majorHAnsi" w:cs="Arial"/>
          <w:i/>
          <w:sz w:val="22"/>
          <w:szCs w:val="22"/>
          <w:lang w:val="en"/>
        </w:rPr>
        <w:t xml:space="preserve"> </w:t>
      </w:r>
    </w:p>
    <w:p w14:paraId="74D6D1C2" w14:textId="77777777" w:rsidR="00AF3C71" w:rsidRDefault="00AF3C71" w:rsidP="00A07D73">
      <w:pPr>
        <w:tabs>
          <w:tab w:val="left" w:pos="8670"/>
        </w:tabs>
        <w:rPr>
          <w:rFonts w:asciiTheme="majorHAnsi" w:hAnsiTheme="majorHAnsi" w:cs="Arial"/>
          <w:i/>
          <w:sz w:val="22"/>
          <w:szCs w:val="22"/>
          <w:lang w:val="en"/>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340"/>
        <w:gridCol w:w="2700"/>
        <w:gridCol w:w="2610"/>
      </w:tblGrid>
      <w:tr w:rsidR="00AF3C71" w:rsidRPr="00B37E74" w14:paraId="071AE71C" w14:textId="77777777" w:rsidTr="00AF3C71">
        <w:trPr>
          <w:trHeight w:val="1890"/>
          <w:jc w:val="center"/>
        </w:trPr>
        <w:tc>
          <w:tcPr>
            <w:tcW w:w="2430" w:type="dxa"/>
          </w:tcPr>
          <w:p w14:paraId="476C9870" w14:textId="77777777" w:rsidR="00AF3C71" w:rsidRPr="00B37E74" w:rsidRDefault="00AF3C71" w:rsidP="009E50AD">
            <w:pPr>
              <w:pStyle w:val="ListParagraph"/>
              <w:numPr>
                <w:ilvl w:val="0"/>
                <w:numId w:val="15"/>
              </w:numPr>
              <w:tabs>
                <w:tab w:val="left" w:pos="1035"/>
              </w:tabs>
              <w:ind w:left="345" w:hanging="345"/>
              <w:contextualSpacing/>
              <w:rPr>
                <w:rFonts w:ascii="Cambria" w:hAnsi="Cambria"/>
              </w:rPr>
            </w:pPr>
            <w:r>
              <w:rPr>
                <w:rFonts w:ascii="Cambria" w:hAnsi="Cambria"/>
              </w:rPr>
              <w:t xml:space="preserve">Zav Dadabhoy </w:t>
            </w:r>
          </w:p>
          <w:p w14:paraId="2C20E7DE" w14:textId="77777777" w:rsidR="00AF3C71" w:rsidRPr="00B37E74" w:rsidRDefault="00AF3C71" w:rsidP="009E50AD">
            <w:pPr>
              <w:pStyle w:val="ListParagraph"/>
              <w:numPr>
                <w:ilvl w:val="0"/>
                <w:numId w:val="15"/>
              </w:numPr>
              <w:tabs>
                <w:tab w:val="left" w:pos="1035"/>
              </w:tabs>
              <w:ind w:left="345" w:hanging="345"/>
              <w:contextualSpacing/>
              <w:rPr>
                <w:rFonts w:ascii="Cambria" w:hAnsi="Cambria"/>
              </w:rPr>
            </w:pPr>
            <w:r>
              <w:rPr>
                <w:rFonts w:ascii="Cambria" w:hAnsi="Cambria"/>
              </w:rPr>
              <w:t>Debi Anderson</w:t>
            </w:r>
          </w:p>
          <w:p w14:paraId="056BE7B3" w14:textId="77777777" w:rsidR="00AF3C71" w:rsidRPr="00B37E74" w:rsidRDefault="00AF3C71" w:rsidP="009E50AD">
            <w:pPr>
              <w:pStyle w:val="ListParagraph"/>
              <w:numPr>
                <w:ilvl w:val="0"/>
                <w:numId w:val="15"/>
              </w:numPr>
              <w:tabs>
                <w:tab w:val="left" w:pos="1035"/>
              </w:tabs>
              <w:ind w:left="345" w:hanging="345"/>
              <w:contextualSpacing/>
              <w:rPr>
                <w:rFonts w:ascii="Cambria" w:hAnsi="Cambria"/>
              </w:rPr>
            </w:pPr>
            <w:r>
              <w:rPr>
                <w:rFonts w:ascii="Cambria" w:hAnsi="Cambria"/>
              </w:rPr>
              <w:t>Jennifer Achan</w:t>
            </w:r>
          </w:p>
          <w:p w14:paraId="17A46C69" w14:textId="77777777" w:rsidR="00AF3C71" w:rsidRPr="00B37E74" w:rsidRDefault="00AF3C71" w:rsidP="009E50AD">
            <w:pPr>
              <w:pStyle w:val="ListParagraph"/>
              <w:numPr>
                <w:ilvl w:val="0"/>
                <w:numId w:val="15"/>
              </w:numPr>
              <w:tabs>
                <w:tab w:val="left" w:pos="1035"/>
              </w:tabs>
              <w:ind w:left="345" w:hanging="345"/>
              <w:contextualSpacing/>
              <w:rPr>
                <w:rFonts w:ascii="Cambria" w:hAnsi="Cambria"/>
              </w:rPr>
            </w:pPr>
            <w:r>
              <w:rPr>
                <w:rFonts w:ascii="Cambria" w:hAnsi="Cambria"/>
              </w:rPr>
              <w:t>Savannah Andrews-A</w:t>
            </w:r>
          </w:p>
          <w:p w14:paraId="19DFBC55" w14:textId="3021666D" w:rsidR="00AF3C71" w:rsidRPr="00B37E74" w:rsidRDefault="00AF3C71" w:rsidP="009E50AD">
            <w:pPr>
              <w:pStyle w:val="ListParagraph"/>
              <w:numPr>
                <w:ilvl w:val="0"/>
                <w:numId w:val="15"/>
              </w:numPr>
              <w:tabs>
                <w:tab w:val="left" w:pos="1035"/>
              </w:tabs>
              <w:ind w:left="345" w:hanging="345"/>
              <w:contextualSpacing/>
              <w:rPr>
                <w:rFonts w:ascii="Cambria" w:hAnsi="Cambria"/>
              </w:rPr>
            </w:pPr>
            <w:r>
              <w:rPr>
                <w:rFonts w:ascii="Cambria" w:hAnsi="Cambria"/>
              </w:rPr>
              <w:t>Heather Baltis</w:t>
            </w:r>
          </w:p>
          <w:p w14:paraId="2F77FFDE" w14:textId="3BDF5846" w:rsidR="00AF3C71" w:rsidRPr="00AF3C71" w:rsidRDefault="00AF3C71" w:rsidP="00AF3C71">
            <w:pPr>
              <w:pStyle w:val="ListParagraph"/>
              <w:numPr>
                <w:ilvl w:val="0"/>
                <w:numId w:val="15"/>
              </w:numPr>
              <w:tabs>
                <w:tab w:val="left" w:pos="1035"/>
              </w:tabs>
              <w:ind w:left="345" w:hanging="345"/>
              <w:contextualSpacing/>
              <w:rPr>
                <w:rFonts w:ascii="Cambria" w:hAnsi="Cambria"/>
              </w:rPr>
            </w:pPr>
            <w:r>
              <w:rPr>
                <w:rFonts w:ascii="Cambria" w:hAnsi="Cambria"/>
              </w:rPr>
              <w:t>Grace Commiso</w:t>
            </w:r>
          </w:p>
        </w:tc>
        <w:tc>
          <w:tcPr>
            <w:tcW w:w="2340" w:type="dxa"/>
          </w:tcPr>
          <w:p w14:paraId="7F4E6EB0" w14:textId="0787DFFD" w:rsidR="00AF3C71" w:rsidRDefault="00AF3C71" w:rsidP="009E50AD">
            <w:pPr>
              <w:pStyle w:val="ListParagraph"/>
              <w:numPr>
                <w:ilvl w:val="0"/>
                <w:numId w:val="15"/>
              </w:numPr>
              <w:tabs>
                <w:tab w:val="left" w:pos="1035"/>
              </w:tabs>
              <w:contextualSpacing/>
              <w:rPr>
                <w:rFonts w:ascii="Cambria" w:hAnsi="Cambria"/>
              </w:rPr>
            </w:pPr>
            <w:r>
              <w:rPr>
                <w:rFonts w:ascii="Cambria" w:hAnsi="Cambria"/>
              </w:rPr>
              <w:t>Todd Coston</w:t>
            </w:r>
          </w:p>
          <w:p w14:paraId="299FC336" w14:textId="76C4AAA1" w:rsidR="00AF3C71" w:rsidRPr="0083077B" w:rsidRDefault="00AF3C71" w:rsidP="009E50AD">
            <w:pPr>
              <w:pStyle w:val="ListParagraph"/>
              <w:numPr>
                <w:ilvl w:val="0"/>
                <w:numId w:val="15"/>
              </w:numPr>
              <w:tabs>
                <w:tab w:val="left" w:pos="1035"/>
              </w:tabs>
              <w:contextualSpacing/>
              <w:rPr>
                <w:rFonts w:ascii="Cambria" w:hAnsi="Cambria"/>
              </w:rPr>
            </w:pPr>
            <w:r>
              <w:rPr>
                <w:rFonts w:ascii="Cambria" w:hAnsi="Cambria"/>
              </w:rPr>
              <w:t>Olivia Garcia</w:t>
            </w:r>
            <w:r w:rsidR="002B38E9">
              <w:rPr>
                <w:rFonts w:ascii="Cambria" w:hAnsi="Cambria"/>
              </w:rPr>
              <w:t>-A</w:t>
            </w:r>
          </w:p>
          <w:p w14:paraId="7110C71B" w14:textId="77777777" w:rsidR="00AF3C71" w:rsidRPr="0083077B" w:rsidRDefault="00AF3C71" w:rsidP="009E50AD">
            <w:pPr>
              <w:pStyle w:val="ListParagraph"/>
              <w:numPr>
                <w:ilvl w:val="0"/>
                <w:numId w:val="15"/>
              </w:numPr>
              <w:tabs>
                <w:tab w:val="left" w:pos="1035"/>
              </w:tabs>
              <w:contextualSpacing/>
              <w:rPr>
                <w:rFonts w:ascii="Cambria" w:hAnsi="Cambria"/>
              </w:rPr>
            </w:pPr>
            <w:r>
              <w:rPr>
                <w:rFonts w:ascii="Cambria" w:hAnsi="Cambria"/>
              </w:rPr>
              <w:t>Mike Giacomini</w:t>
            </w:r>
          </w:p>
          <w:p w14:paraId="2BB34481" w14:textId="77777777" w:rsidR="00AF3C71" w:rsidRPr="0083077B" w:rsidRDefault="00AF3C71" w:rsidP="009E50AD">
            <w:pPr>
              <w:pStyle w:val="ListParagraph"/>
              <w:numPr>
                <w:ilvl w:val="0"/>
                <w:numId w:val="15"/>
              </w:numPr>
              <w:tabs>
                <w:tab w:val="left" w:pos="1035"/>
              </w:tabs>
              <w:contextualSpacing/>
              <w:rPr>
                <w:rFonts w:ascii="Cambria" w:hAnsi="Cambria"/>
              </w:rPr>
            </w:pPr>
            <w:r>
              <w:rPr>
                <w:rFonts w:ascii="Cambria" w:hAnsi="Cambria"/>
              </w:rPr>
              <w:t>Chris Glaser</w:t>
            </w:r>
          </w:p>
          <w:p w14:paraId="1757DFB5" w14:textId="77777777" w:rsidR="00AF3C71" w:rsidRPr="0083077B" w:rsidRDefault="00AF3C71" w:rsidP="009E50AD">
            <w:pPr>
              <w:pStyle w:val="ListParagraph"/>
              <w:numPr>
                <w:ilvl w:val="0"/>
                <w:numId w:val="15"/>
              </w:numPr>
              <w:tabs>
                <w:tab w:val="left" w:pos="1035"/>
              </w:tabs>
              <w:contextualSpacing/>
              <w:rPr>
                <w:rFonts w:ascii="Cambria" w:hAnsi="Cambria"/>
              </w:rPr>
            </w:pPr>
            <w:r>
              <w:rPr>
                <w:rFonts w:ascii="Cambria" w:hAnsi="Cambria"/>
              </w:rPr>
              <w:t>Dan Hall</w:t>
            </w:r>
          </w:p>
          <w:p w14:paraId="212DEA3D" w14:textId="77777777" w:rsidR="00AF3C71" w:rsidRPr="0083077B" w:rsidRDefault="00AF3C71" w:rsidP="009E50AD">
            <w:pPr>
              <w:pStyle w:val="ListParagraph"/>
              <w:numPr>
                <w:ilvl w:val="0"/>
                <w:numId w:val="15"/>
              </w:numPr>
              <w:tabs>
                <w:tab w:val="left" w:pos="1035"/>
              </w:tabs>
              <w:contextualSpacing/>
              <w:rPr>
                <w:rFonts w:ascii="Cambria" w:hAnsi="Cambria"/>
              </w:rPr>
            </w:pPr>
            <w:r w:rsidRPr="0083077B">
              <w:rPr>
                <w:rFonts w:ascii="Cambria" w:hAnsi="Cambria"/>
              </w:rPr>
              <w:t>Craig Hayward</w:t>
            </w:r>
          </w:p>
          <w:p w14:paraId="12A928E5" w14:textId="6BD288CC" w:rsidR="00AF3C71" w:rsidRPr="00AF3C71" w:rsidRDefault="00AF3C71" w:rsidP="00AF3C71">
            <w:pPr>
              <w:pStyle w:val="ListParagraph"/>
              <w:numPr>
                <w:ilvl w:val="0"/>
                <w:numId w:val="15"/>
              </w:numPr>
              <w:tabs>
                <w:tab w:val="left" w:pos="1035"/>
              </w:tabs>
              <w:contextualSpacing/>
              <w:rPr>
                <w:rFonts w:ascii="Cambria" w:hAnsi="Cambria"/>
              </w:rPr>
            </w:pPr>
            <w:r>
              <w:rPr>
                <w:rFonts w:ascii="Cambria" w:hAnsi="Cambria"/>
              </w:rPr>
              <w:t>Tina Johnson</w:t>
            </w:r>
            <w:r w:rsidR="002B38E9">
              <w:rPr>
                <w:rFonts w:ascii="Cambria" w:hAnsi="Cambria"/>
              </w:rPr>
              <w:t>-A</w:t>
            </w:r>
          </w:p>
        </w:tc>
        <w:tc>
          <w:tcPr>
            <w:tcW w:w="2700" w:type="dxa"/>
          </w:tcPr>
          <w:p w14:paraId="4EBE1893" w14:textId="4814AFDF" w:rsidR="00AF3C71" w:rsidRDefault="00AF3C71" w:rsidP="009E50AD">
            <w:pPr>
              <w:pStyle w:val="ListParagraph"/>
              <w:numPr>
                <w:ilvl w:val="0"/>
                <w:numId w:val="15"/>
              </w:numPr>
              <w:tabs>
                <w:tab w:val="left" w:pos="1035"/>
              </w:tabs>
              <w:contextualSpacing/>
              <w:rPr>
                <w:rFonts w:ascii="Cambria" w:hAnsi="Cambria"/>
              </w:rPr>
            </w:pPr>
            <w:r>
              <w:rPr>
                <w:rFonts w:ascii="Cambria" w:hAnsi="Cambria"/>
              </w:rPr>
              <w:t>Joshua Lewis</w:t>
            </w:r>
            <w:r w:rsidR="002B38E9">
              <w:rPr>
                <w:rFonts w:ascii="Cambria" w:hAnsi="Cambria"/>
              </w:rPr>
              <w:t>-A</w:t>
            </w:r>
          </w:p>
          <w:p w14:paraId="7E929162" w14:textId="04A1A9D0" w:rsidR="00AF3C71" w:rsidRPr="0083077B" w:rsidRDefault="00AF3C71" w:rsidP="009E50AD">
            <w:pPr>
              <w:pStyle w:val="ListParagraph"/>
              <w:numPr>
                <w:ilvl w:val="0"/>
                <w:numId w:val="15"/>
              </w:numPr>
              <w:tabs>
                <w:tab w:val="left" w:pos="1035"/>
              </w:tabs>
              <w:contextualSpacing/>
              <w:rPr>
                <w:rFonts w:ascii="Cambria" w:hAnsi="Cambria"/>
              </w:rPr>
            </w:pPr>
            <w:r>
              <w:rPr>
                <w:rFonts w:ascii="Cambria" w:hAnsi="Cambria"/>
              </w:rPr>
              <w:t>Alisha Loken</w:t>
            </w:r>
            <w:r w:rsidR="002B38E9">
              <w:rPr>
                <w:rFonts w:ascii="Cambria" w:hAnsi="Cambria"/>
              </w:rPr>
              <w:t>-A</w:t>
            </w:r>
          </w:p>
          <w:p w14:paraId="57E065A5" w14:textId="7ED9DAD3" w:rsidR="00AF3C71" w:rsidRPr="0083077B" w:rsidRDefault="00AF3C71" w:rsidP="009E50AD">
            <w:pPr>
              <w:pStyle w:val="ListParagraph"/>
              <w:numPr>
                <w:ilvl w:val="0"/>
                <w:numId w:val="15"/>
              </w:numPr>
              <w:tabs>
                <w:tab w:val="left" w:pos="1035"/>
              </w:tabs>
              <w:contextualSpacing/>
              <w:rPr>
                <w:rFonts w:ascii="Cambria" w:hAnsi="Cambria"/>
              </w:rPr>
            </w:pPr>
            <w:r>
              <w:rPr>
                <w:rFonts w:ascii="Cambria" w:hAnsi="Cambria"/>
              </w:rPr>
              <w:t>Bernadette Martinez</w:t>
            </w:r>
          </w:p>
          <w:p w14:paraId="56A84D52" w14:textId="60923402" w:rsidR="00AF3C71" w:rsidRPr="0083077B" w:rsidRDefault="00AF3C71" w:rsidP="009E50AD">
            <w:pPr>
              <w:pStyle w:val="ListParagraph"/>
              <w:numPr>
                <w:ilvl w:val="0"/>
                <w:numId w:val="15"/>
              </w:numPr>
              <w:tabs>
                <w:tab w:val="left" w:pos="1035"/>
              </w:tabs>
              <w:contextualSpacing/>
              <w:rPr>
                <w:rFonts w:ascii="Cambria" w:hAnsi="Cambria"/>
              </w:rPr>
            </w:pPr>
            <w:r>
              <w:rPr>
                <w:rFonts w:ascii="Cambria" w:hAnsi="Cambria"/>
              </w:rPr>
              <w:t>Edith Mata</w:t>
            </w:r>
            <w:r w:rsidR="002B38E9">
              <w:rPr>
                <w:rFonts w:ascii="Cambria" w:hAnsi="Cambria"/>
              </w:rPr>
              <w:t>-A</w:t>
            </w:r>
          </w:p>
          <w:p w14:paraId="11AB2F97" w14:textId="77777777" w:rsidR="00AF3C71" w:rsidRPr="0083077B" w:rsidRDefault="00AF3C71" w:rsidP="009E50AD">
            <w:pPr>
              <w:pStyle w:val="ListParagraph"/>
              <w:numPr>
                <w:ilvl w:val="0"/>
                <w:numId w:val="15"/>
              </w:numPr>
              <w:tabs>
                <w:tab w:val="left" w:pos="1035"/>
              </w:tabs>
              <w:contextualSpacing/>
              <w:rPr>
                <w:rFonts w:ascii="Cambria" w:hAnsi="Cambria"/>
              </w:rPr>
            </w:pPr>
            <w:r>
              <w:rPr>
                <w:rFonts w:ascii="Cambria" w:hAnsi="Cambria"/>
              </w:rPr>
              <w:t>Krista Moreland</w:t>
            </w:r>
          </w:p>
          <w:p w14:paraId="6F4D5D70" w14:textId="5BEE92CA" w:rsidR="00AF3C71" w:rsidRPr="0083077B" w:rsidRDefault="00AF3C71" w:rsidP="009E50AD">
            <w:pPr>
              <w:pStyle w:val="ListParagraph"/>
              <w:numPr>
                <w:ilvl w:val="0"/>
                <w:numId w:val="15"/>
              </w:numPr>
              <w:tabs>
                <w:tab w:val="left" w:pos="1035"/>
              </w:tabs>
              <w:contextualSpacing/>
              <w:rPr>
                <w:rFonts w:ascii="Cambria" w:hAnsi="Cambria"/>
              </w:rPr>
            </w:pPr>
            <w:r>
              <w:rPr>
                <w:rFonts w:ascii="Cambria" w:hAnsi="Cambria"/>
              </w:rPr>
              <w:t>Bill Moseley</w:t>
            </w:r>
            <w:r w:rsidR="002B38E9">
              <w:rPr>
                <w:rFonts w:ascii="Cambria" w:hAnsi="Cambria"/>
              </w:rPr>
              <w:t>-A</w:t>
            </w:r>
          </w:p>
          <w:p w14:paraId="06068AA0" w14:textId="77777777" w:rsidR="00AF3C71" w:rsidRPr="0083077B" w:rsidRDefault="00AF3C71" w:rsidP="009E50AD">
            <w:pPr>
              <w:pStyle w:val="ListParagraph"/>
              <w:numPr>
                <w:ilvl w:val="0"/>
                <w:numId w:val="15"/>
              </w:numPr>
              <w:tabs>
                <w:tab w:val="left" w:pos="1035"/>
              </w:tabs>
              <w:contextualSpacing/>
              <w:rPr>
                <w:rFonts w:ascii="Cambria" w:hAnsi="Cambria"/>
              </w:rPr>
            </w:pPr>
            <w:r>
              <w:rPr>
                <w:rFonts w:ascii="Cambria" w:hAnsi="Cambria"/>
              </w:rPr>
              <w:t>Manny Mourtzanos</w:t>
            </w:r>
          </w:p>
          <w:p w14:paraId="6F260D3C" w14:textId="77777777" w:rsidR="00AF3C71" w:rsidRPr="00B37E74" w:rsidRDefault="00AF3C71" w:rsidP="00AF3C71">
            <w:pPr>
              <w:pStyle w:val="ListParagraph"/>
              <w:tabs>
                <w:tab w:val="left" w:pos="1035"/>
              </w:tabs>
              <w:ind w:left="522"/>
              <w:contextualSpacing/>
              <w:rPr>
                <w:rFonts w:ascii="Cambria" w:hAnsi="Cambria"/>
              </w:rPr>
            </w:pPr>
          </w:p>
        </w:tc>
        <w:tc>
          <w:tcPr>
            <w:tcW w:w="2610" w:type="dxa"/>
          </w:tcPr>
          <w:p w14:paraId="672C0444" w14:textId="4A358F10" w:rsidR="00AF3C71" w:rsidRDefault="00AF3C71" w:rsidP="009E50AD">
            <w:pPr>
              <w:pStyle w:val="ListParagraph"/>
              <w:numPr>
                <w:ilvl w:val="0"/>
                <w:numId w:val="15"/>
              </w:numPr>
              <w:tabs>
                <w:tab w:val="left" w:pos="1035"/>
              </w:tabs>
              <w:contextualSpacing/>
              <w:rPr>
                <w:rFonts w:ascii="Cambria" w:hAnsi="Cambria"/>
              </w:rPr>
            </w:pPr>
            <w:r>
              <w:rPr>
                <w:rFonts w:ascii="Cambria" w:hAnsi="Cambria"/>
              </w:rPr>
              <w:t>Billie Jo Rice</w:t>
            </w:r>
          </w:p>
          <w:p w14:paraId="21D6A52B" w14:textId="5B93D9EA" w:rsidR="00AF3C71" w:rsidRPr="0083077B" w:rsidRDefault="00AF3C71" w:rsidP="009E50AD">
            <w:pPr>
              <w:pStyle w:val="ListParagraph"/>
              <w:numPr>
                <w:ilvl w:val="0"/>
                <w:numId w:val="15"/>
              </w:numPr>
              <w:tabs>
                <w:tab w:val="left" w:pos="1035"/>
              </w:tabs>
              <w:contextualSpacing/>
              <w:rPr>
                <w:rFonts w:ascii="Cambria" w:hAnsi="Cambria"/>
              </w:rPr>
            </w:pPr>
            <w:r>
              <w:rPr>
                <w:rFonts w:ascii="Cambria" w:hAnsi="Cambria"/>
              </w:rPr>
              <w:t>Jason Stratton</w:t>
            </w:r>
            <w:r w:rsidR="002B38E9">
              <w:rPr>
                <w:rFonts w:ascii="Cambria" w:hAnsi="Cambria"/>
              </w:rPr>
              <w:t>-A</w:t>
            </w:r>
          </w:p>
          <w:p w14:paraId="428B2B87" w14:textId="77777777" w:rsidR="00AF3C71" w:rsidRPr="0083077B" w:rsidRDefault="00AF3C71" w:rsidP="009E50AD">
            <w:pPr>
              <w:pStyle w:val="ListParagraph"/>
              <w:numPr>
                <w:ilvl w:val="0"/>
                <w:numId w:val="15"/>
              </w:numPr>
              <w:tabs>
                <w:tab w:val="left" w:pos="1035"/>
              </w:tabs>
              <w:contextualSpacing/>
              <w:rPr>
                <w:rFonts w:ascii="Cambria" w:hAnsi="Cambria"/>
              </w:rPr>
            </w:pPr>
            <w:r>
              <w:rPr>
                <w:rFonts w:ascii="Cambria" w:hAnsi="Cambria"/>
              </w:rPr>
              <w:t>Nick Strobel</w:t>
            </w:r>
          </w:p>
          <w:p w14:paraId="7011A9C4" w14:textId="504030EF" w:rsidR="00AF3C71" w:rsidRPr="0083077B" w:rsidRDefault="00AF3C71" w:rsidP="009E50AD">
            <w:pPr>
              <w:pStyle w:val="ListParagraph"/>
              <w:numPr>
                <w:ilvl w:val="0"/>
                <w:numId w:val="15"/>
              </w:numPr>
              <w:tabs>
                <w:tab w:val="left" w:pos="1035"/>
              </w:tabs>
              <w:contextualSpacing/>
              <w:rPr>
                <w:rFonts w:ascii="Cambria" w:hAnsi="Cambria"/>
              </w:rPr>
            </w:pPr>
            <w:r>
              <w:rPr>
                <w:rFonts w:ascii="Cambria" w:hAnsi="Cambria"/>
              </w:rPr>
              <w:t>Ann Tatum</w:t>
            </w:r>
            <w:r w:rsidR="002B38E9">
              <w:rPr>
                <w:rFonts w:ascii="Cambria" w:hAnsi="Cambria"/>
              </w:rPr>
              <w:t xml:space="preserve">-A </w:t>
            </w:r>
          </w:p>
          <w:p w14:paraId="70AAA83B" w14:textId="77777777" w:rsidR="00AF3C71" w:rsidRPr="0083077B" w:rsidRDefault="00AF3C71" w:rsidP="009E50AD">
            <w:pPr>
              <w:pStyle w:val="ListParagraph"/>
              <w:numPr>
                <w:ilvl w:val="0"/>
                <w:numId w:val="15"/>
              </w:numPr>
              <w:tabs>
                <w:tab w:val="left" w:pos="1035"/>
              </w:tabs>
              <w:contextualSpacing/>
              <w:rPr>
                <w:rFonts w:ascii="Cambria" w:hAnsi="Cambria"/>
              </w:rPr>
            </w:pPr>
            <w:r>
              <w:rPr>
                <w:rFonts w:ascii="Cambria" w:hAnsi="Cambria"/>
              </w:rPr>
              <w:t>Mindy Wilmot</w:t>
            </w:r>
          </w:p>
          <w:p w14:paraId="5E04CC27" w14:textId="77777777" w:rsidR="00AF3C71" w:rsidRDefault="00AF3C71" w:rsidP="009E50AD">
            <w:pPr>
              <w:pStyle w:val="ListParagraph"/>
              <w:numPr>
                <w:ilvl w:val="0"/>
                <w:numId w:val="15"/>
              </w:numPr>
              <w:tabs>
                <w:tab w:val="left" w:pos="1035"/>
              </w:tabs>
              <w:contextualSpacing/>
              <w:rPr>
                <w:rFonts w:ascii="Cambria" w:hAnsi="Cambria"/>
              </w:rPr>
            </w:pPr>
            <w:r w:rsidRPr="0083077B">
              <w:rPr>
                <w:rFonts w:ascii="Cambria" w:hAnsi="Cambria"/>
              </w:rPr>
              <w:t xml:space="preserve">Jessica Wojtysiak </w:t>
            </w:r>
          </w:p>
          <w:p w14:paraId="6E60D556" w14:textId="77777777" w:rsidR="00AF3C71" w:rsidRDefault="00AF3C71" w:rsidP="009E50AD">
            <w:pPr>
              <w:tabs>
                <w:tab w:val="left" w:pos="1035"/>
              </w:tabs>
              <w:contextualSpacing/>
              <w:rPr>
                <w:rFonts w:ascii="Cambria" w:hAnsi="Cambria"/>
              </w:rPr>
            </w:pPr>
          </w:p>
          <w:p w14:paraId="4ADFCF27" w14:textId="28B46F16" w:rsidR="002B38E9" w:rsidRPr="005765CD" w:rsidRDefault="002B38E9" w:rsidP="009E50AD">
            <w:pPr>
              <w:tabs>
                <w:tab w:val="left" w:pos="1035"/>
              </w:tabs>
              <w:contextualSpacing/>
              <w:rPr>
                <w:rFonts w:ascii="Cambria" w:hAnsi="Cambria"/>
              </w:rPr>
            </w:pPr>
            <w:r>
              <w:rPr>
                <w:rFonts w:ascii="Cambria" w:hAnsi="Cambria"/>
              </w:rPr>
              <w:t xml:space="preserve">Matt </w:t>
            </w:r>
            <w:r w:rsidR="008606F8">
              <w:rPr>
                <w:rFonts w:ascii="Cambria" w:hAnsi="Cambria"/>
              </w:rPr>
              <w:t>Andrasian-</w:t>
            </w:r>
            <w:r>
              <w:rPr>
                <w:rFonts w:ascii="Cambria" w:hAnsi="Cambria"/>
              </w:rPr>
              <w:t>Jones</w:t>
            </w:r>
          </w:p>
        </w:tc>
      </w:tr>
    </w:tbl>
    <w:p w14:paraId="3BF931B1" w14:textId="464C5976" w:rsidR="00AF3C71" w:rsidRDefault="008A44C8" w:rsidP="00F65E8D">
      <w:pPr>
        <w:tabs>
          <w:tab w:val="left" w:pos="8670"/>
        </w:tabs>
        <w:jc w:val="center"/>
        <w:rPr>
          <w:rFonts w:asciiTheme="majorHAnsi" w:hAnsiTheme="majorHAnsi" w:cs="Arial"/>
          <w:i/>
          <w:sz w:val="22"/>
          <w:szCs w:val="22"/>
          <w:lang w:val="en"/>
        </w:rPr>
      </w:pPr>
      <w:r w:rsidRPr="004E61E9">
        <w:rPr>
          <w:rFonts w:asciiTheme="majorHAnsi" w:hAnsiTheme="majorHAnsi" w:cs="Arial"/>
          <w:i/>
          <w:sz w:val="22"/>
          <w:szCs w:val="22"/>
          <w:lang w:val="en"/>
        </w:rPr>
        <w:t xml:space="preserve">        </w:t>
      </w:r>
      <w:r w:rsidR="00D8256E" w:rsidRPr="004E61E9">
        <w:rPr>
          <w:rFonts w:asciiTheme="majorHAnsi" w:hAnsiTheme="majorHAnsi" w:cs="Arial"/>
          <w:i/>
          <w:sz w:val="22"/>
          <w:szCs w:val="22"/>
          <w:lang w:val="en"/>
        </w:rPr>
        <w:t xml:space="preserve">                               </w:t>
      </w:r>
      <w:r w:rsidRPr="004E61E9">
        <w:rPr>
          <w:rFonts w:asciiTheme="majorHAnsi" w:hAnsiTheme="majorHAnsi" w:cs="Arial"/>
          <w:i/>
          <w:sz w:val="22"/>
          <w:szCs w:val="22"/>
          <w:lang w:val="en"/>
        </w:rPr>
        <w:t xml:space="preserve">                                  </w:t>
      </w:r>
      <w:r w:rsidR="004E61E9">
        <w:rPr>
          <w:rFonts w:asciiTheme="majorHAnsi" w:hAnsiTheme="majorHAnsi" w:cs="Arial"/>
          <w:i/>
          <w:sz w:val="22"/>
          <w:szCs w:val="22"/>
          <w:lang w:val="en"/>
        </w:rPr>
        <w:t xml:space="preserve">                      </w:t>
      </w:r>
      <w:r w:rsidRPr="004E61E9">
        <w:rPr>
          <w:rFonts w:asciiTheme="majorHAnsi" w:hAnsiTheme="majorHAnsi" w:cs="Arial"/>
          <w:i/>
          <w:sz w:val="22"/>
          <w:szCs w:val="22"/>
          <w:lang w:val="en"/>
        </w:rPr>
        <w:t xml:space="preserve">   </w:t>
      </w:r>
    </w:p>
    <w:p w14:paraId="7F817884" w14:textId="78245D67" w:rsidR="00752BCF" w:rsidRPr="004E61E9" w:rsidRDefault="00326271" w:rsidP="00AF3C71">
      <w:pPr>
        <w:tabs>
          <w:tab w:val="left" w:pos="8670"/>
        </w:tabs>
        <w:rPr>
          <w:rFonts w:asciiTheme="majorHAnsi" w:hAnsiTheme="majorHAnsi"/>
          <w:b/>
          <w:color w:val="006699"/>
          <w:sz w:val="22"/>
          <w:szCs w:val="22"/>
          <w:u w:val="single"/>
          <w:lang w:val="en"/>
        </w:rPr>
      </w:pPr>
      <w:hyperlink r:id="rId11" w:history="1">
        <w:r w:rsidR="008A44C8" w:rsidRPr="004E61E9">
          <w:rPr>
            <w:rStyle w:val="Hyperlink"/>
            <w:rFonts w:asciiTheme="majorHAnsi" w:hAnsiTheme="majorHAnsi" w:cs="Arial"/>
            <w:b/>
            <w:i/>
            <w:color w:val="C00000"/>
            <w:sz w:val="22"/>
            <w:szCs w:val="22"/>
            <w:lang w:val="en"/>
          </w:rPr>
          <w:t>2018-2021 Strategic Directions</w:t>
        </w:r>
      </w:hyperlink>
      <w:r w:rsidR="008450E8" w:rsidRPr="008450E8">
        <w:rPr>
          <w:rFonts w:asciiTheme="majorHAnsi" w:hAnsiTheme="majorHAnsi"/>
          <w:b/>
          <w:noProof/>
          <w:sz w:val="22"/>
          <w:szCs w:val="22"/>
        </w:rPr>
        <mc:AlternateContent>
          <mc:Choice Requires="wps">
            <w:drawing>
              <wp:anchor distT="45720" distB="45720" distL="114300" distR="114300" simplePos="0" relativeHeight="251659264" behindDoc="0" locked="0" layoutInCell="1" allowOverlap="1" wp14:anchorId="750AD884" wp14:editId="6F687785">
                <wp:simplePos x="0" y="0"/>
                <wp:positionH relativeFrom="margin">
                  <wp:align>left</wp:align>
                </wp:positionH>
                <wp:positionV relativeFrom="paragraph">
                  <wp:posOffset>328930</wp:posOffset>
                </wp:positionV>
                <wp:extent cx="6315075" cy="31178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11785"/>
                        </a:xfrm>
                        <a:prstGeom prst="rect">
                          <a:avLst/>
                        </a:prstGeom>
                        <a:solidFill>
                          <a:srgbClr val="FFFFFF"/>
                        </a:solidFill>
                        <a:ln w="9525">
                          <a:noFill/>
                          <a:miter lim="800000"/>
                          <a:headEnd/>
                          <a:tailEnd/>
                        </a:ln>
                      </wps:spPr>
                      <wps:txbx>
                        <w:txbxContent>
                          <w:p w14:paraId="3E80BCCD" w14:textId="77777777" w:rsidR="00E62B7B" w:rsidRPr="008450E8" w:rsidRDefault="00E62B7B" w:rsidP="00E62B7B">
                            <w:r w:rsidRPr="008450E8">
                              <w:t xml:space="preserve">Zoom Meeting ID: </w:t>
                            </w:r>
                            <w:r>
                              <w:t>98592027569</w:t>
                            </w:r>
                            <w:r w:rsidRPr="008450E8">
                              <w:t xml:space="preserve">      Password: </w:t>
                            </w:r>
                            <w:r>
                              <w:t>218297</w:t>
                            </w:r>
                          </w:p>
                          <w:p w14:paraId="53B9DEDC" w14:textId="70A34DF5" w:rsidR="008450E8" w:rsidRPr="008450E8" w:rsidRDefault="008450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0AD884" id="_x0000_t202" coordsize="21600,21600" o:spt="202" path="m,l,21600r21600,l21600,xe">
                <v:stroke joinstyle="miter"/>
                <v:path gradientshapeok="t" o:connecttype="rect"/>
              </v:shapetype>
              <v:shape id="Text Box 2" o:spid="_x0000_s1026" type="#_x0000_t202" style="position:absolute;margin-left:0;margin-top:25.9pt;width:497.25pt;height:24.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G+IgIAAB0EAAAOAAAAZHJzL2Uyb0RvYy54bWysU9tu2zAMfR+wfxD0vvjSuEmNOEWXLsOA&#10;7gK0+wBZlmNhkuhJSuzs60vJaZptb8P0IIgieXR4SK1uR63IQVgnwVQ0m6WUCMOhkWZX0e9P23dL&#10;SpxnpmEKjKjoUTh6u377ZjX0pcihA9UISxDEuHLoK9p535dJ4ngnNHMz6IVBZwtWM4+m3SWNZQOi&#10;a5XkaXqdDGCb3gIXzuHt/eSk64jftoL7r23rhCeqosjNx93GvQ57sl6xcmdZ30l+osH+gYVm0uCj&#10;Z6h75hnZW/kXlJbcgoPWzzjoBNpWchFrwGqy9I9qHjvWi1gLiuP6s0zu/8HyL4dvlsimonm2oMQw&#10;jU16EqMn72EkedBn6F2JYY89BvoRr7HPsVbXPwD/4YiBTcfMTtxZC0MnWIP8spCZXKROOC6A1MNn&#10;aPAZtvcQgcbW6iAeykEQHft0PPcmUOF4eX2VFemioISj7yrLFssiPsHKl+zeOv9RgCbhUFGLvY/o&#10;7PDgfGDDypeQ8JgDJZutVCoadldvlCUHhnOyjeuE/luYMmSo6E2RFxHZQMiPI6SlxzlWUld0mYYV&#10;0lkZ1Phgmnj2TKrpjEyUOckTFJm08WM9YmDQrIbmiEJZmOYV/xceOrC/KBlwVivqfu6ZFZSoTwbF&#10;vsnm8zDc0ZgXixwNe+mpLz3McISqqKdkOm58/BCBr4E7bEoro16vTE5ccQajjKf/Eob80o5Rr796&#10;/QwAAP//AwBQSwMEFAAGAAgAAAAhANk4bD7bAAAABwEAAA8AAABkcnMvZG93bnJldi54bWxMj81O&#10;wzAQhO9IvIO1SFwQdYqaloQ4FSCBuPbnATbxNomI11HsNunbs5zgOJrRzDfFdna9utAYOs8GlosE&#10;FHHtbceNgePh4/EZVIjIFnvPZOBKAbbl7U2BufUT7+iyj42SEg45GmhjHHKtQ92Sw7DwA7F4Jz86&#10;jCLHRtsRJyl3vX5KkrV22LEstDjQe0v19/7sDJy+poc0m6rPeNzsVus37DaVvxpzfze/voCKNMe/&#10;MPziCzqUwlT5M9ugegNyJBpIl8IvbpatUlCVxJIkA10W+j9/+QMAAP//AwBQSwECLQAUAAYACAAA&#10;ACEAtoM4kv4AAADhAQAAEwAAAAAAAAAAAAAAAAAAAAAAW0NvbnRlbnRfVHlwZXNdLnhtbFBLAQIt&#10;ABQABgAIAAAAIQA4/SH/1gAAAJQBAAALAAAAAAAAAAAAAAAAAC8BAABfcmVscy8ucmVsc1BLAQIt&#10;ABQABgAIAAAAIQAHByG+IgIAAB0EAAAOAAAAAAAAAAAAAAAAAC4CAABkcnMvZTJvRG9jLnhtbFBL&#10;AQItABQABgAIAAAAIQDZOGw+2wAAAAcBAAAPAAAAAAAAAAAAAAAAAHwEAABkcnMvZG93bnJldi54&#10;bWxQSwUGAAAAAAQABADzAAAAhAUAAAAA&#10;" stroked="f">
                <v:textbox>
                  <w:txbxContent>
                    <w:p w14:paraId="3E80BCCD" w14:textId="77777777" w:rsidR="00E62B7B" w:rsidRPr="008450E8" w:rsidRDefault="00E62B7B" w:rsidP="00E62B7B">
                      <w:r w:rsidRPr="008450E8">
                        <w:t xml:space="preserve">Zoom Meeting ID: </w:t>
                      </w:r>
                      <w:r>
                        <w:t>98592027569</w:t>
                      </w:r>
                      <w:r w:rsidRPr="008450E8">
                        <w:t xml:space="preserve">      Password: </w:t>
                      </w:r>
                      <w:r>
                        <w:t>218297</w:t>
                      </w:r>
                    </w:p>
                    <w:p w14:paraId="53B9DEDC" w14:textId="70A34DF5" w:rsidR="008450E8" w:rsidRPr="008450E8" w:rsidRDefault="008450E8"/>
                  </w:txbxContent>
                </v:textbox>
                <w10:wrap type="square" anchorx="margin"/>
              </v:shape>
            </w:pict>
          </mc:Fallback>
        </mc:AlternateContent>
      </w:r>
      <w:r w:rsidR="00CA6976" w:rsidRPr="004E61E9">
        <w:rPr>
          <w:rFonts w:asciiTheme="majorHAnsi" w:hAnsiTheme="majorHAnsi"/>
          <w:b/>
          <w:sz w:val="22"/>
          <w:szCs w:val="22"/>
          <w:lang w:val="en"/>
        </w:rPr>
        <w:t xml:space="preserve">                                                           </w:t>
      </w:r>
      <w:r w:rsidR="004E61E9">
        <w:rPr>
          <w:rFonts w:asciiTheme="majorHAnsi" w:hAnsiTheme="majorHAnsi"/>
          <w:b/>
          <w:sz w:val="22"/>
          <w:szCs w:val="22"/>
          <w:lang w:val="en"/>
        </w:rPr>
        <w:t xml:space="preserve">                </w:t>
      </w:r>
      <w:r w:rsidR="00231056">
        <w:rPr>
          <w:rFonts w:asciiTheme="majorHAnsi" w:hAnsiTheme="majorHAnsi"/>
          <w:b/>
          <w:sz w:val="22"/>
          <w:szCs w:val="22"/>
          <w:lang w:val="en"/>
        </w:rPr>
        <w:t xml:space="preserve"> </w:t>
      </w:r>
      <w:hyperlink r:id="rId12" w:history="1">
        <w:r w:rsidR="00CA6976" w:rsidRPr="004E61E9">
          <w:rPr>
            <w:rStyle w:val="Hyperlink"/>
            <w:rFonts w:asciiTheme="majorHAnsi" w:hAnsiTheme="majorHAnsi"/>
            <w:b/>
            <w:color w:val="006699"/>
            <w:sz w:val="22"/>
            <w:szCs w:val="22"/>
            <w:lang w:val="en"/>
          </w:rPr>
          <w:t>ACCJC Accreditation Standards</w:t>
        </w:r>
      </w:hyperlink>
    </w:p>
    <w:tbl>
      <w:tblPr>
        <w:tblW w:w="104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
        <w:gridCol w:w="236"/>
        <w:gridCol w:w="191"/>
        <w:gridCol w:w="6930"/>
        <w:gridCol w:w="1530"/>
        <w:gridCol w:w="138"/>
        <w:gridCol w:w="759"/>
        <w:gridCol w:w="633"/>
      </w:tblGrid>
      <w:tr w:rsidR="008C4BB0" w:rsidRPr="004E61E9" w14:paraId="3283F813" w14:textId="77777777" w:rsidTr="00127F26">
        <w:trPr>
          <w:gridBefore w:val="1"/>
          <w:wBefore w:w="23" w:type="dxa"/>
        </w:trPr>
        <w:tc>
          <w:tcPr>
            <w:tcW w:w="9025" w:type="dxa"/>
            <w:gridSpan w:val="5"/>
            <w:shd w:val="clear" w:color="auto" w:fill="F2F2F2" w:themeFill="background1" w:themeFillShade="F2"/>
          </w:tcPr>
          <w:p w14:paraId="24F966FA" w14:textId="6ABAD69B" w:rsidR="00622C5F" w:rsidRPr="004E61E9" w:rsidRDefault="00B56D98" w:rsidP="000C03F0">
            <w:pPr>
              <w:numPr>
                <w:ilvl w:val="0"/>
                <w:numId w:val="1"/>
              </w:numPr>
              <w:ind w:left="297" w:hanging="297"/>
              <w:rPr>
                <w:rFonts w:asciiTheme="majorHAnsi" w:hAnsiTheme="majorHAnsi" w:cs="Calibri"/>
                <w:b/>
                <w:sz w:val="22"/>
                <w:szCs w:val="22"/>
                <w:lang w:val="en"/>
              </w:rPr>
            </w:pPr>
            <w:r w:rsidRPr="004E61E9">
              <w:rPr>
                <w:rFonts w:asciiTheme="majorHAnsi" w:hAnsiTheme="majorHAnsi" w:cs="Calibri"/>
                <w:b/>
                <w:sz w:val="22"/>
                <w:szCs w:val="22"/>
                <w:lang w:val="en"/>
              </w:rPr>
              <w:t>Welcome &amp; Review of the Agenda</w:t>
            </w:r>
            <w:r w:rsidR="001D1AC4">
              <w:rPr>
                <w:rFonts w:asciiTheme="majorHAnsi" w:hAnsiTheme="majorHAnsi" w:cs="Calibri"/>
                <w:b/>
                <w:sz w:val="22"/>
                <w:szCs w:val="22"/>
                <w:lang w:val="en"/>
              </w:rPr>
              <w:t xml:space="preserve"> -  on the website</w:t>
            </w:r>
          </w:p>
        </w:tc>
        <w:tc>
          <w:tcPr>
            <w:tcW w:w="1392" w:type="dxa"/>
            <w:gridSpan w:val="2"/>
            <w:shd w:val="clear" w:color="auto" w:fill="F2F2F2" w:themeFill="background1" w:themeFillShade="F2"/>
          </w:tcPr>
          <w:p w14:paraId="0EF04496" w14:textId="2707F3C7" w:rsidR="008C4BB0" w:rsidRPr="004E61E9" w:rsidRDefault="00B56D98" w:rsidP="00FA11F5">
            <w:pPr>
              <w:rPr>
                <w:rFonts w:asciiTheme="majorHAnsi" w:hAnsiTheme="majorHAnsi" w:cs="Calibri"/>
                <w:b/>
                <w:sz w:val="22"/>
                <w:szCs w:val="22"/>
                <w:lang w:val="en"/>
              </w:rPr>
            </w:pPr>
            <w:r w:rsidRPr="004E61E9">
              <w:rPr>
                <w:rFonts w:asciiTheme="majorHAnsi" w:hAnsiTheme="majorHAnsi" w:cs="Calibri"/>
                <w:b/>
                <w:sz w:val="22"/>
                <w:szCs w:val="22"/>
                <w:lang w:val="en"/>
              </w:rPr>
              <w:t xml:space="preserve"> </w:t>
            </w:r>
          </w:p>
        </w:tc>
      </w:tr>
      <w:tr w:rsidR="008C4BB0" w:rsidRPr="004E61E9" w14:paraId="07A2D144" w14:textId="77777777" w:rsidTr="00127F26">
        <w:trPr>
          <w:gridBefore w:val="1"/>
          <w:wBefore w:w="23" w:type="dxa"/>
        </w:trPr>
        <w:tc>
          <w:tcPr>
            <w:tcW w:w="8887" w:type="dxa"/>
            <w:gridSpan w:val="4"/>
            <w:shd w:val="clear" w:color="auto" w:fill="F2F2F2" w:themeFill="background1" w:themeFillShade="F2"/>
          </w:tcPr>
          <w:p w14:paraId="2DBDA231" w14:textId="77777777" w:rsidR="00622C5F" w:rsidRDefault="00B56D98" w:rsidP="00911C73">
            <w:pPr>
              <w:numPr>
                <w:ilvl w:val="0"/>
                <w:numId w:val="1"/>
              </w:numPr>
              <w:ind w:left="297" w:hanging="297"/>
              <w:rPr>
                <w:rFonts w:asciiTheme="majorHAnsi" w:hAnsiTheme="majorHAnsi" w:cs="Calibri"/>
                <w:b/>
                <w:sz w:val="22"/>
                <w:szCs w:val="22"/>
                <w:lang w:val="en"/>
              </w:rPr>
            </w:pPr>
            <w:r w:rsidRPr="004E61E9">
              <w:rPr>
                <w:rFonts w:asciiTheme="majorHAnsi" w:hAnsiTheme="majorHAnsi" w:cs="Calibri"/>
                <w:b/>
                <w:sz w:val="22"/>
                <w:szCs w:val="22"/>
                <w:lang w:val="en"/>
              </w:rPr>
              <w:t>Review &amp; Approval of Minutes</w:t>
            </w:r>
            <w:r w:rsidR="001D1AC4">
              <w:rPr>
                <w:rFonts w:asciiTheme="majorHAnsi" w:hAnsiTheme="majorHAnsi" w:cs="Calibri"/>
                <w:b/>
                <w:sz w:val="22"/>
                <w:szCs w:val="22"/>
                <w:lang w:val="en"/>
              </w:rPr>
              <w:t xml:space="preserve"> </w:t>
            </w:r>
            <w:r w:rsidR="00616404">
              <w:rPr>
                <w:rFonts w:asciiTheme="majorHAnsi" w:hAnsiTheme="majorHAnsi" w:cs="Calibri"/>
                <w:b/>
                <w:sz w:val="22"/>
                <w:szCs w:val="22"/>
                <w:lang w:val="en"/>
              </w:rPr>
              <w:t>–</w:t>
            </w:r>
            <w:r w:rsidR="001D1AC4">
              <w:rPr>
                <w:rFonts w:asciiTheme="majorHAnsi" w:hAnsiTheme="majorHAnsi" w:cs="Calibri"/>
                <w:b/>
                <w:sz w:val="22"/>
                <w:szCs w:val="22"/>
                <w:lang w:val="en"/>
              </w:rPr>
              <w:t xml:space="preserve"> </w:t>
            </w:r>
            <w:r w:rsidR="00911C73">
              <w:rPr>
                <w:rFonts w:asciiTheme="majorHAnsi" w:hAnsiTheme="majorHAnsi" w:cs="Calibri"/>
                <w:b/>
                <w:sz w:val="22"/>
                <w:szCs w:val="22"/>
                <w:lang w:val="en"/>
              </w:rPr>
              <w:t>11</w:t>
            </w:r>
            <w:r w:rsidR="00616404">
              <w:rPr>
                <w:rFonts w:asciiTheme="majorHAnsi" w:hAnsiTheme="majorHAnsi" w:cs="Calibri"/>
                <w:b/>
                <w:sz w:val="22"/>
                <w:szCs w:val="22"/>
                <w:lang w:val="en"/>
              </w:rPr>
              <w:t>/</w:t>
            </w:r>
            <w:r w:rsidR="00911C73">
              <w:rPr>
                <w:rFonts w:asciiTheme="majorHAnsi" w:hAnsiTheme="majorHAnsi" w:cs="Calibri"/>
                <w:b/>
                <w:sz w:val="22"/>
                <w:szCs w:val="22"/>
                <w:lang w:val="en"/>
              </w:rPr>
              <w:t>1</w:t>
            </w:r>
            <w:r w:rsidR="00735229">
              <w:rPr>
                <w:rFonts w:asciiTheme="majorHAnsi" w:hAnsiTheme="majorHAnsi" w:cs="Calibri"/>
                <w:b/>
                <w:sz w:val="22"/>
                <w:szCs w:val="22"/>
                <w:lang w:val="en"/>
              </w:rPr>
              <w:t>2</w:t>
            </w:r>
            <w:r w:rsidR="00616404">
              <w:rPr>
                <w:rFonts w:asciiTheme="majorHAnsi" w:hAnsiTheme="majorHAnsi" w:cs="Calibri"/>
                <w:b/>
                <w:sz w:val="22"/>
                <w:szCs w:val="22"/>
                <w:lang w:val="en"/>
              </w:rPr>
              <w:t>/2021</w:t>
            </w:r>
          </w:p>
          <w:p w14:paraId="669F372C" w14:textId="6382B4A2" w:rsidR="001F12C5" w:rsidRDefault="001F12C5" w:rsidP="001F12C5">
            <w:pPr>
              <w:pStyle w:val="ListParagraph"/>
              <w:numPr>
                <w:ilvl w:val="0"/>
                <w:numId w:val="19"/>
              </w:numPr>
              <w:rPr>
                <w:rFonts w:asciiTheme="majorHAnsi" w:hAnsiTheme="majorHAnsi"/>
                <w:lang w:val="en"/>
              </w:rPr>
            </w:pPr>
            <w:r w:rsidRPr="001F12C5">
              <w:rPr>
                <w:rFonts w:asciiTheme="majorHAnsi" w:hAnsiTheme="majorHAnsi"/>
                <w:lang w:val="en"/>
              </w:rPr>
              <w:t>Mike requested to be moved up on the agenda so he could attend the KCCD Budget Committee Meeting,</w:t>
            </w:r>
            <w:r>
              <w:rPr>
                <w:rFonts w:asciiTheme="majorHAnsi" w:hAnsiTheme="majorHAnsi"/>
                <w:lang w:val="en"/>
              </w:rPr>
              <w:t xml:space="preserve"> no objections so moved him to B.</w:t>
            </w:r>
          </w:p>
          <w:p w14:paraId="30DBC3AB" w14:textId="77777777" w:rsidR="001F12C5" w:rsidRDefault="001F12C5" w:rsidP="001F12C5">
            <w:pPr>
              <w:pStyle w:val="ListParagraph"/>
              <w:numPr>
                <w:ilvl w:val="0"/>
                <w:numId w:val="19"/>
              </w:numPr>
              <w:rPr>
                <w:rFonts w:asciiTheme="majorHAnsi" w:hAnsiTheme="majorHAnsi"/>
                <w:lang w:val="en"/>
              </w:rPr>
            </w:pPr>
            <w:r>
              <w:rPr>
                <w:rFonts w:asciiTheme="majorHAnsi" w:hAnsiTheme="majorHAnsi"/>
                <w:lang w:val="en"/>
              </w:rPr>
              <w:t>Matt Jones asked about the Professional Development Committee Charge, Dr. Dadabhoy</w:t>
            </w:r>
            <w:r w:rsidR="00F972D9">
              <w:rPr>
                <w:rFonts w:asciiTheme="majorHAnsi" w:hAnsiTheme="majorHAnsi"/>
                <w:lang w:val="en"/>
              </w:rPr>
              <w:t xml:space="preserve"> stated it will be scheduled for the next meeting in January.</w:t>
            </w:r>
            <w:r w:rsidRPr="001F12C5">
              <w:rPr>
                <w:rFonts w:asciiTheme="majorHAnsi" w:hAnsiTheme="majorHAnsi"/>
                <w:lang w:val="en"/>
              </w:rPr>
              <w:t xml:space="preserve"> </w:t>
            </w:r>
          </w:p>
          <w:p w14:paraId="0BD0B29E" w14:textId="24B8D3F3" w:rsidR="00F972D9" w:rsidRPr="001F12C5" w:rsidRDefault="00F972D9" w:rsidP="001F12C5">
            <w:pPr>
              <w:pStyle w:val="ListParagraph"/>
              <w:numPr>
                <w:ilvl w:val="0"/>
                <w:numId w:val="19"/>
              </w:numPr>
              <w:rPr>
                <w:rFonts w:asciiTheme="majorHAnsi" w:hAnsiTheme="majorHAnsi"/>
                <w:lang w:val="en"/>
              </w:rPr>
            </w:pPr>
            <w:r>
              <w:rPr>
                <w:rFonts w:asciiTheme="majorHAnsi" w:hAnsiTheme="majorHAnsi"/>
                <w:lang w:val="en"/>
              </w:rPr>
              <w:t>The minutes are on our website.</w:t>
            </w:r>
          </w:p>
        </w:tc>
        <w:tc>
          <w:tcPr>
            <w:tcW w:w="1530" w:type="dxa"/>
            <w:gridSpan w:val="3"/>
            <w:shd w:val="clear" w:color="auto" w:fill="F2F2F2" w:themeFill="background1" w:themeFillShade="F2"/>
          </w:tcPr>
          <w:p w14:paraId="60611656" w14:textId="4A82AF95" w:rsidR="008C4BB0" w:rsidRPr="004E61E9" w:rsidRDefault="00B56D98" w:rsidP="00FA11F5">
            <w:pPr>
              <w:ind w:left="297" w:hanging="308"/>
              <w:rPr>
                <w:rFonts w:asciiTheme="majorHAnsi" w:hAnsiTheme="majorHAnsi" w:cs="Calibri"/>
                <w:b/>
                <w:sz w:val="22"/>
                <w:szCs w:val="22"/>
                <w:lang w:val="en"/>
              </w:rPr>
            </w:pPr>
            <w:r w:rsidRPr="004E61E9">
              <w:rPr>
                <w:rFonts w:asciiTheme="majorHAnsi" w:hAnsiTheme="majorHAnsi" w:cs="Calibri"/>
                <w:b/>
                <w:sz w:val="22"/>
                <w:szCs w:val="22"/>
                <w:lang w:val="en"/>
              </w:rPr>
              <w:t xml:space="preserve">  </w:t>
            </w:r>
          </w:p>
        </w:tc>
      </w:tr>
      <w:tr w:rsidR="001B6093" w:rsidRPr="004E61E9" w14:paraId="77CD60FF" w14:textId="77777777" w:rsidTr="00127F26">
        <w:trPr>
          <w:gridBefore w:val="1"/>
          <w:wBefore w:w="23" w:type="dxa"/>
        </w:trPr>
        <w:tc>
          <w:tcPr>
            <w:tcW w:w="10417" w:type="dxa"/>
            <w:gridSpan w:val="7"/>
            <w:shd w:val="clear" w:color="auto" w:fill="F2F2F2" w:themeFill="background1" w:themeFillShade="F2"/>
          </w:tcPr>
          <w:p w14:paraId="0C42C006" w14:textId="77777777" w:rsidR="001B6093" w:rsidRPr="004E61E9" w:rsidRDefault="001B6093" w:rsidP="000C03F0">
            <w:pPr>
              <w:numPr>
                <w:ilvl w:val="0"/>
                <w:numId w:val="1"/>
              </w:numPr>
              <w:ind w:left="297" w:hanging="297"/>
              <w:rPr>
                <w:rFonts w:asciiTheme="majorHAnsi" w:hAnsiTheme="majorHAnsi" w:cs="Calibri"/>
                <w:b/>
                <w:sz w:val="22"/>
                <w:szCs w:val="22"/>
                <w:lang w:val="en"/>
              </w:rPr>
            </w:pPr>
            <w:r w:rsidRPr="004E61E9">
              <w:rPr>
                <w:rFonts w:asciiTheme="majorHAnsi" w:hAnsiTheme="majorHAnsi" w:cs="Calibri"/>
                <w:b/>
                <w:sz w:val="22"/>
                <w:szCs w:val="22"/>
                <w:lang w:val="en"/>
              </w:rPr>
              <w:t xml:space="preserve"> College Council Business</w:t>
            </w:r>
          </w:p>
        </w:tc>
      </w:tr>
      <w:tr w:rsidR="001B6093" w:rsidRPr="004E61E9" w14:paraId="047392A8" w14:textId="77777777" w:rsidTr="00E21B6E">
        <w:trPr>
          <w:trHeight w:val="485"/>
        </w:trPr>
        <w:tc>
          <w:tcPr>
            <w:tcW w:w="450" w:type="dxa"/>
            <w:gridSpan w:val="3"/>
          </w:tcPr>
          <w:p w14:paraId="1D0F0708" w14:textId="77777777" w:rsidR="001B6093" w:rsidRPr="004E61E9" w:rsidRDefault="00832604" w:rsidP="001B6093">
            <w:pPr>
              <w:rPr>
                <w:rFonts w:asciiTheme="majorHAnsi" w:hAnsiTheme="majorHAnsi" w:cs="Calibri"/>
                <w:b/>
                <w:sz w:val="22"/>
                <w:szCs w:val="22"/>
                <w:lang w:val="en"/>
              </w:rPr>
            </w:pPr>
            <w:r w:rsidRPr="004E61E9">
              <w:rPr>
                <w:rFonts w:asciiTheme="majorHAnsi" w:hAnsiTheme="majorHAnsi" w:cs="Calibri"/>
                <w:b/>
                <w:sz w:val="22"/>
                <w:szCs w:val="22"/>
                <w:lang w:val="en"/>
              </w:rPr>
              <w:t>A</w:t>
            </w:r>
            <w:r w:rsidR="001B6093" w:rsidRPr="004E61E9">
              <w:rPr>
                <w:rFonts w:asciiTheme="majorHAnsi" w:hAnsiTheme="majorHAnsi" w:cs="Calibri"/>
                <w:b/>
                <w:sz w:val="22"/>
                <w:szCs w:val="22"/>
                <w:lang w:val="en"/>
              </w:rPr>
              <w:t>.</w:t>
            </w:r>
          </w:p>
        </w:tc>
        <w:tc>
          <w:tcPr>
            <w:tcW w:w="6930" w:type="dxa"/>
          </w:tcPr>
          <w:p w14:paraId="648D8310" w14:textId="77777777" w:rsidR="001B6093" w:rsidRPr="004E61E9" w:rsidRDefault="001B6093" w:rsidP="001B6093">
            <w:pPr>
              <w:rPr>
                <w:rFonts w:asciiTheme="majorHAnsi" w:hAnsiTheme="majorHAnsi" w:cs="Calibri"/>
                <w:b/>
                <w:sz w:val="22"/>
                <w:szCs w:val="22"/>
                <w:lang w:val="en"/>
              </w:rPr>
            </w:pPr>
            <w:r w:rsidRPr="004E61E9">
              <w:rPr>
                <w:rFonts w:asciiTheme="majorHAnsi" w:hAnsiTheme="majorHAnsi" w:cs="Calibri"/>
                <w:b/>
                <w:sz w:val="22"/>
                <w:szCs w:val="22"/>
                <w:lang w:val="en"/>
              </w:rPr>
              <w:t>President’s Report</w:t>
            </w:r>
          </w:p>
          <w:p w14:paraId="24A3C0B9" w14:textId="77777777" w:rsidR="001B6093" w:rsidRPr="00F972D9" w:rsidRDefault="00F972D9" w:rsidP="002B38E9">
            <w:pPr>
              <w:pStyle w:val="ListParagraph"/>
              <w:numPr>
                <w:ilvl w:val="0"/>
                <w:numId w:val="18"/>
              </w:numPr>
              <w:rPr>
                <w:rFonts w:asciiTheme="majorHAnsi" w:hAnsiTheme="majorHAnsi"/>
                <w:b/>
                <w:lang w:val="en"/>
              </w:rPr>
            </w:pPr>
            <w:r>
              <w:rPr>
                <w:rFonts w:asciiTheme="majorHAnsi" w:hAnsiTheme="majorHAnsi"/>
                <w:lang w:val="en"/>
              </w:rPr>
              <w:t>Dr. Dadabhoy thanked everyone for the work that is being done and the smooth transition back to working on campus, for the most part, acknowledging the adjustment that went along with that!</w:t>
            </w:r>
          </w:p>
          <w:p w14:paraId="11FEF339" w14:textId="77777777" w:rsidR="00F972D9" w:rsidRPr="00F972D9" w:rsidRDefault="00F972D9" w:rsidP="002B38E9">
            <w:pPr>
              <w:pStyle w:val="ListParagraph"/>
              <w:numPr>
                <w:ilvl w:val="0"/>
                <w:numId w:val="18"/>
              </w:numPr>
              <w:rPr>
                <w:rFonts w:asciiTheme="majorHAnsi" w:hAnsiTheme="majorHAnsi"/>
                <w:b/>
                <w:lang w:val="en"/>
              </w:rPr>
            </w:pPr>
            <w:r>
              <w:rPr>
                <w:rFonts w:asciiTheme="majorHAnsi" w:hAnsiTheme="majorHAnsi"/>
                <w:lang w:val="en"/>
              </w:rPr>
              <w:t>Some staff never left, M&amp;O, IT, College Safety!</w:t>
            </w:r>
          </w:p>
          <w:p w14:paraId="10C3CF4D" w14:textId="77777777" w:rsidR="00F972D9" w:rsidRPr="00F972D9" w:rsidRDefault="00F972D9" w:rsidP="002B38E9">
            <w:pPr>
              <w:pStyle w:val="ListParagraph"/>
              <w:numPr>
                <w:ilvl w:val="0"/>
                <w:numId w:val="18"/>
              </w:numPr>
              <w:rPr>
                <w:rFonts w:asciiTheme="majorHAnsi" w:hAnsiTheme="majorHAnsi"/>
                <w:b/>
                <w:lang w:val="en"/>
              </w:rPr>
            </w:pPr>
            <w:r>
              <w:rPr>
                <w:rFonts w:asciiTheme="majorHAnsi" w:hAnsiTheme="majorHAnsi"/>
                <w:lang w:val="en"/>
              </w:rPr>
              <w:t>Wondering when we will be “back to normal” with cases rising and variants hitting.</w:t>
            </w:r>
          </w:p>
          <w:p w14:paraId="2FF1F8F3" w14:textId="77777777" w:rsidR="00F972D9" w:rsidRPr="00F972D9" w:rsidRDefault="00F972D9" w:rsidP="002B38E9">
            <w:pPr>
              <w:pStyle w:val="ListParagraph"/>
              <w:numPr>
                <w:ilvl w:val="0"/>
                <w:numId w:val="18"/>
              </w:numPr>
              <w:rPr>
                <w:rFonts w:asciiTheme="majorHAnsi" w:hAnsiTheme="majorHAnsi"/>
                <w:b/>
                <w:lang w:val="en"/>
              </w:rPr>
            </w:pPr>
            <w:r>
              <w:rPr>
                <w:rFonts w:asciiTheme="majorHAnsi" w:hAnsiTheme="majorHAnsi"/>
                <w:lang w:val="en"/>
              </w:rPr>
              <w:t>Data shows that our Hispanic students are the least likely to continue enrollments during the COVID period.  This has a correlation with our equity work.</w:t>
            </w:r>
          </w:p>
          <w:p w14:paraId="1D3387A5" w14:textId="0AA8D4E2" w:rsidR="00F972D9" w:rsidRPr="00F972D9" w:rsidRDefault="00F972D9" w:rsidP="002B38E9">
            <w:pPr>
              <w:pStyle w:val="ListParagraph"/>
              <w:numPr>
                <w:ilvl w:val="0"/>
                <w:numId w:val="18"/>
              </w:numPr>
              <w:rPr>
                <w:rFonts w:asciiTheme="majorHAnsi" w:hAnsiTheme="majorHAnsi"/>
                <w:b/>
                <w:lang w:val="en"/>
              </w:rPr>
            </w:pPr>
            <w:r>
              <w:rPr>
                <w:rFonts w:asciiTheme="majorHAnsi" w:hAnsiTheme="majorHAnsi"/>
                <w:lang w:val="en"/>
              </w:rPr>
              <w:t xml:space="preserve">Enrollments are down a bit, the Tableau shows we are down 16% from last year at this same time.  Hoping the trajectory </w:t>
            </w:r>
            <w:r w:rsidR="00102B34">
              <w:rPr>
                <w:rFonts w:asciiTheme="majorHAnsi" w:hAnsiTheme="majorHAnsi"/>
                <w:lang w:val="en"/>
              </w:rPr>
              <w:t xml:space="preserve">on the graph </w:t>
            </w:r>
            <w:bookmarkStart w:id="0" w:name="_GoBack"/>
            <w:bookmarkEnd w:id="0"/>
            <w:r>
              <w:rPr>
                <w:rFonts w:asciiTheme="majorHAnsi" w:hAnsiTheme="majorHAnsi"/>
                <w:lang w:val="en"/>
              </w:rPr>
              <w:t>will continue with an upward movement.</w:t>
            </w:r>
          </w:p>
          <w:p w14:paraId="69AE6994" w14:textId="77777777" w:rsidR="00127F26" w:rsidRPr="00127F26" w:rsidRDefault="00F972D9" w:rsidP="002B38E9">
            <w:pPr>
              <w:pStyle w:val="ListParagraph"/>
              <w:numPr>
                <w:ilvl w:val="0"/>
                <w:numId w:val="18"/>
              </w:numPr>
              <w:rPr>
                <w:rFonts w:asciiTheme="majorHAnsi" w:hAnsiTheme="majorHAnsi"/>
                <w:b/>
                <w:lang w:val="en"/>
              </w:rPr>
            </w:pPr>
            <w:r>
              <w:rPr>
                <w:rFonts w:asciiTheme="majorHAnsi" w:hAnsiTheme="majorHAnsi"/>
                <w:lang w:val="en"/>
              </w:rPr>
              <w:t>Wishing all a</w:t>
            </w:r>
            <w:r w:rsidR="00684B74">
              <w:rPr>
                <w:rFonts w:asciiTheme="majorHAnsi" w:hAnsiTheme="majorHAnsi"/>
                <w:lang w:val="en"/>
              </w:rPr>
              <w:t xml:space="preserve"> fantastically</w:t>
            </w:r>
            <w:r>
              <w:rPr>
                <w:rFonts w:asciiTheme="majorHAnsi" w:hAnsiTheme="majorHAnsi"/>
                <w:lang w:val="en"/>
              </w:rPr>
              <w:t xml:space="preserve"> Happy Holiday wit</w:t>
            </w:r>
            <w:r w:rsidR="00684B74">
              <w:rPr>
                <w:rFonts w:asciiTheme="majorHAnsi" w:hAnsiTheme="majorHAnsi"/>
                <w:lang w:val="en"/>
              </w:rPr>
              <w:t>h much appreciation and hope Santa is good to you!</w:t>
            </w:r>
          </w:p>
          <w:p w14:paraId="23E9EFC1" w14:textId="1788799E" w:rsidR="00F972D9" w:rsidRPr="002B38E9" w:rsidRDefault="00684B74" w:rsidP="00127F26">
            <w:pPr>
              <w:pStyle w:val="ListParagraph"/>
              <w:rPr>
                <w:rFonts w:asciiTheme="majorHAnsi" w:hAnsiTheme="majorHAnsi"/>
                <w:b/>
                <w:lang w:val="en"/>
              </w:rPr>
            </w:pPr>
            <w:r>
              <w:rPr>
                <w:rFonts w:asciiTheme="majorHAnsi" w:hAnsiTheme="majorHAnsi"/>
                <w:lang w:val="en"/>
              </w:rPr>
              <w:t xml:space="preserve"> </w:t>
            </w:r>
          </w:p>
        </w:tc>
        <w:tc>
          <w:tcPr>
            <w:tcW w:w="1530" w:type="dxa"/>
          </w:tcPr>
          <w:p w14:paraId="609F8B04" w14:textId="73611286" w:rsidR="001B6093" w:rsidRPr="004E61E9" w:rsidRDefault="0027399B" w:rsidP="001B6093">
            <w:pPr>
              <w:rPr>
                <w:rFonts w:asciiTheme="majorHAnsi" w:hAnsiTheme="majorHAnsi" w:cs="Calibri"/>
                <w:sz w:val="22"/>
                <w:szCs w:val="22"/>
                <w:lang w:val="en"/>
              </w:rPr>
            </w:pPr>
            <w:r>
              <w:rPr>
                <w:rFonts w:asciiTheme="majorHAnsi" w:hAnsiTheme="majorHAnsi" w:cs="Calibri"/>
                <w:sz w:val="22"/>
                <w:szCs w:val="22"/>
                <w:lang w:val="en"/>
              </w:rPr>
              <w:t>Dadabhoy</w:t>
            </w:r>
          </w:p>
        </w:tc>
        <w:tc>
          <w:tcPr>
            <w:tcW w:w="1530" w:type="dxa"/>
            <w:gridSpan w:val="3"/>
          </w:tcPr>
          <w:p w14:paraId="63A4F25D" w14:textId="71DC0CC5" w:rsidR="001B6093" w:rsidRDefault="001B6093" w:rsidP="001B6093">
            <w:pPr>
              <w:rPr>
                <w:rFonts w:asciiTheme="majorHAnsi" w:hAnsiTheme="majorHAnsi" w:cs="Calibri"/>
                <w:sz w:val="22"/>
                <w:szCs w:val="22"/>
                <w:lang w:val="en"/>
              </w:rPr>
            </w:pPr>
            <w:r w:rsidRPr="004E61E9">
              <w:rPr>
                <w:rFonts w:asciiTheme="majorHAnsi" w:hAnsiTheme="majorHAnsi" w:cs="Calibri"/>
                <w:sz w:val="22"/>
                <w:szCs w:val="22"/>
                <w:lang w:val="en"/>
              </w:rPr>
              <w:t>Information</w:t>
            </w:r>
          </w:p>
          <w:p w14:paraId="21E2C8E5" w14:textId="2CADA14A" w:rsidR="00E21B6E" w:rsidRDefault="00E21B6E" w:rsidP="001B6093">
            <w:pPr>
              <w:rPr>
                <w:rFonts w:asciiTheme="majorHAnsi" w:hAnsiTheme="majorHAnsi" w:cs="Calibri"/>
                <w:sz w:val="22"/>
                <w:szCs w:val="22"/>
                <w:lang w:val="en"/>
              </w:rPr>
            </w:pPr>
          </w:p>
          <w:p w14:paraId="1C1151A0" w14:textId="61184FA8" w:rsidR="00E21B6E" w:rsidRPr="004E61E9" w:rsidRDefault="00E21B6E" w:rsidP="001B6093">
            <w:pPr>
              <w:rPr>
                <w:rFonts w:asciiTheme="majorHAnsi" w:hAnsiTheme="majorHAnsi" w:cs="Calibri"/>
                <w:sz w:val="22"/>
                <w:szCs w:val="22"/>
                <w:lang w:val="en"/>
              </w:rPr>
            </w:pPr>
            <w:r>
              <w:rPr>
                <w:rFonts w:asciiTheme="majorHAnsi" w:hAnsiTheme="majorHAnsi" w:cs="Calibri"/>
                <w:sz w:val="22"/>
                <w:szCs w:val="22"/>
                <w:lang w:val="en"/>
              </w:rPr>
              <w:t>8:30-8:36am</w:t>
            </w:r>
          </w:p>
          <w:p w14:paraId="49F2D8CA" w14:textId="6337BB95" w:rsidR="001B6093" w:rsidRPr="004E61E9" w:rsidRDefault="0085541F" w:rsidP="008606F8">
            <w:pPr>
              <w:jc w:val="center"/>
              <w:rPr>
                <w:rFonts w:asciiTheme="majorHAnsi" w:hAnsiTheme="majorHAnsi" w:cs="Calibri"/>
                <w:sz w:val="22"/>
                <w:szCs w:val="22"/>
                <w:lang w:val="en"/>
              </w:rPr>
            </w:pPr>
            <w:r>
              <w:rPr>
                <w:rFonts w:asciiTheme="majorHAnsi" w:hAnsiTheme="majorHAnsi" w:cs="Calibri"/>
                <w:sz w:val="22"/>
                <w:szCs w:val="22"/>
                <w:lang w:val="en"/>
              </w:rPr>
              <w:t xml:space="preserve">            </w:t>
            </w:r>
            <w:r w:rsidR="001B6093" w:rsidRPr="004E61E9">
              <w:rPr>
                <w:rFonts w:asciiTheme="majorHAnsi" w:hAnsiTheme="majorHAnsi" w:cs="Calibri"/>
                <w:sz w:val="22"/>
                <w:szCs w:val="22"/>
                <w:lang w:val="en"/>
              </w:rPr>
              <w:t xml:space="preserve"> </w:t>
            </w:r>
            <w:r>
              <w:rPr>
                <w:rFonts w:asciiTheme="majorHAnsi" w:hAnsiTheme="majorHAnsi" w:cs="Calibri"/>
                <w:sz w:val="22"/>
                <w:szCs w:val="22"/>
                <w:lang w:val="en"/>
              </w:rPr>
              <w:t xml:space="preserve">   </w:t>
            </w:r>
          </w:p>
        </w:tc>
      </w:tr>
      <w:tr w:rsidR="001F12C5" w:rsidRPr="004E61E9" w14:paraId="17D3360A" w14:textId="77777777" w:rsidTr="00E21B6E">
        <w:trPr>
          <w:trHeight w:val="485"/>
        </w:trPr>
        <w:tc>
          <w:tcPr>
            <w:tcW w:w="450" w:type="dxa"/>
            <w:gridSpan w:val="3"/>
          </w:tcPr>
          <w:p w14:paraId="35A725C4" w14:textId="40DF9177" w:rsidR="001F12C5" w:rsidRDefault="00F972D9" w:rsidP="001B6093">
            <w:pPr>
              <w:rPr>
                <w:rFonts w:asciiTheme="majorHAnsi" w:hAnsiTheme="majorHAnsi" w:cs="Calibri"/>
                <w:b/>
                <w:sz w:val="22"/>
                <w:szCs w:val="22"/>
                <w:lang w:val="en"/>
              </w:rPr>
            </w:pPr>
            <w:r>
              <w:rPr>
                <w:rFonts w:asciiTheme="majorHAnsi" w:hAnsiTheme="majorHAnsi" w:cs="Calibri"/>
                <w:b/>
                <w:sz w:val="22"/>
                <w:szCs w:val="22"/>
                <w:lang w:val="en"/>
              </w:rPr>
              <w:t>B.</w:t>
            </w:r>
          </w:p>
        </w:tc>
        <w:tc>
          <w:tcPr>
            <w:tcW w:w="6930" w:type="dxa"/>
          </w:tcPr>
          <w:p w14:paraId="3106EDA1" w14:textId="77777777" w:rsidR="001F12C5" w:rsidRDefault="00F972D9" w:rsidP="00616404">
            <w:pPr>
              <w:rPr>
                <w:rFonts w:ascii="Cambria" w:eastAsia="Cambria" w:hAnsi="Cambria" w:cs="Cambria"/>
                <w:b/>
                <w:bCs/>
                <w:color w:val="000000" w:themeColor="text1"/>
                <w:lang w:val="en"/>
              </w:rPr>
            </w:pPr>
            <w:r>
              <w:rPr>
                <w:rFonts w:ascii="Cambria" w:eastAsia="Cambria" w:hAnsi="Cambria" w:cs="Cambria"/>
                <w:b/>
                <w:bCs/>
                <w:color w:val="000000" w:themeColor="text1"/>
                <w:lang w:val="en"/>
              </w:rPr>
              <w:t>Budget Decision Criteria Review</w:t>
            </w:r>
          </w:p>
          <w:p w14:paraId="081D435A" w14:textId="77777777" w:rsidR="00F972D9" w:rsidRDefault="00F972D9" w:rsidP="00F972D9">
            <w:pPr>
              <w:pStyle w:val="ListParagraph"/>
              <w:numPr>
                <w:ilvl w:val="0"/>
                <w:numId w:val="20"/>
              </w:numPr>
              <w:rPr>
                <w:rFonts w:ascii="Cambria" w:eastAsia="Cambria" w:hAnsi="Cambria" w:cs="Cambria"/>
                <w:b/>
                <w:bCs/>
                <w:color w:val="000000" w:themeColor="text1"/>
                <w:lang w:val="en"/>
              </w:rPr>
            </w:pPr>
            <w:r>
              <w:rPr>
                <w:rFonts w:ascii="Cambria" w:eastAsia="Cambria" w:hAnsi="Cambria" w:cs="Cambria"/>
                <w:b/>
                <w:bCs/>
                <w:color w:val="000000" w:themeColor="text1"/>
                <w:lang w:val="en"/>
              </w:rPr>
              <w:t>Document</w:t>
            </w:r>
          </w:p>
          <w:p w14:paraId="2ABF9E55" w14:textId="77777777" w:rsidR="00F972D9" w:rsidRPr="00F972D9" w:rsidRDefault="00F972D9" w:rsidP="00F972D9">
            <w:pPr>
              <w:pStyle w:val="ListParagraph"/>
              <w:numPr>
                <w:ilvl w:val="0"/>
                <w:numId w:val="20"/>
              </w:numPr>
              <w:rPr>
                <w:rFonts w:ascii="Cambria" w:eastAsia="Cambria" w:hAnsi="Cambria" w:cs="Cambria"/>
                <w:b/>
                <w:bCs/>
                <w:color w:val="000000" w:themeColor="text1"/>
                <w:lang w:val="en"/>
              </w:rPr>
            </w:pPr>
            <w:r>
              <w:rPr>
                <w:rFonts w:ascii="Cambria" w:eastAsia="Cambria" w:hAnsi="Cambria" w:cs="Cambria"/>
                <w:bCs/>
                <w:color w:val="000000" w:themeColor="text1"/>
                <w:lang w:val="en"/>
              </w:rPr>
              <w:t>Guideline for us to make budget decisions and how we review items.</w:t>
            </w:r>
          </w:p>
          <w:p w14:paraId="41D0FB80" w14:textId="77777777" w:rsidR="00F972D9" w:rsidRPr="00F972D9" w:rsidRDefault="00F972D9" w:rsidP="00F972D9">
            <w:pPr>
              <w:pStyle w:val="ListParagraph"/>
              <w:numPr>
                <w:ilvl w:val="0"/>
                <w:numId w:val="20"/>
              </w:numPr>
              <w:rPr>
                <w:rFonts w:ascii="Cambria" w:eastAsia="Cambria" w:hAnsi="Cambria" w:cs="Cambria"/>
                <w:b/>
                <w:bCs/>
                <w:color w:val="000000" w:themeColor="text1"/>
                <w:lang w:val="en"/>
              </w:rPr>
            </w:pPr>
            <w:r>
              <w:rPr>
                <w:rFonts w:ascii="Cambria" w:eastAsia="Cambria" w:hAnsi="Cambria" w:cs="Cambria"/>
                <w:bCs/>
                <w:color w:val="000000" w:themeColor="text1"/>
                <w:lang w:val="en"/>
              </w:rPr>
              <w:t>Reviewed every year by the Budget Committee and brought to College Council for approval.</w:t>
            </w:r>
          </w:p>
          <w:p w14:paraId="566893AC" w14:textId="77777777" w:rsidR="00F972D9" w:rsidRPr="00F972D9" w:rsidRDefault="00F972D9" w:rsidP="00F972D9">
            <w:pPr>
              <w:pStyle w:val="ListParagraph"/>
              <w:numPr>
                <w:ilvl w:val="0"/>
                <w:numId w:val="20"/>
              </w:numPr>
              <w:rPr>
                <w:rFonts w:ascii="Cambria" w:eastAsia="Cambria" w:hAnsi="Cambria" w:cs="Cambria"/>
                <w:b/>
                <w:bCs/>
                <w:color w:val="000000" w:themeColor="text1"/>
                <w:lang w:val="en"/>
              </w:rPr>
            </w:pPr>
            <w:r>
              <w:rPr>
                <w:rFonts w:ascii="Cambria" w:eastAsia="Cambria" w:hAnsi="Cambria" w:cs="Cambria"/>
                <w:bCs/>
                <w:color w:val="000000" w:themeColor="text1"/>
                <w:lang w:val="en"/>
              </w:rPr>
              <w:t>Added “modality” as a result of the pandemic, the only change.</w:t>
            </w:r>
          </w:p>
          <w:p w14:paraId="73200D39" w14:textId="5E403152" w:rsidR="00E306D1" w:rsidRPr="00E306D1" w:rsidRDefault="00F972D9" w:rsidP="00E306D1">
            <w:pPr>
              <w:pStyle w:val="ListParagraph"/>
              <w:numPr>
                <w:ilvl w:val="0"/>
                <w:numId w:val="20"/>
              </w:numPr>
              <w:rPr>
                <w:rFonts w:ascii="Cambria" w:eastAsia="Cambria" w:hAnsi="Cambria" w:cs="Cambria"/>
                <w:b/>
                <w:bCs/>
                <w:color w:val="000000" w:themeColor="text1"/>
                <w:lang w:val="en"/>
              </w:rPr>
            </w:pPr>
            <w:r>
              <w:rPr>
                <w:rFonts w:ascii="Cambria" w:eastAsia="Cambria" w:hAnsi="Cambria" w:cs="Cambria"/>
                <w:bCs/>
                <w:color w:val="000000" w:themeColor="text1"/>
                <w:lang w:val="en"/>
              </w:rPr>
              <w:t>Developed in 2009-2010</w:t>
            </w:r>
            <w:r w:rsidR="001941E3">
              <w:rPr>
                <w:rFonts w:ascii="Cambria" w:eastAsia="Cambria" w:hAnsi="Cambria" w:cs="Cambria"/>
                <w:bCs/>
                <w:color w:val="000000" w:themeColor="text1"/>
                <w:lang w:val="en"/>
              </w:rPr>
              <w:t xml:space="preserve"> and reveiwed every year to make changes as needed.  Goes through Academic Senate and then College Council.</w:t>
            </w:r>
          </w:p>
          <w:p w14:paraId="5FB10934" w14:textId="6980337F" w:rsidR="00E306D1" w:rsidRDefault="00E306D1" w:rsidP="00E306D1">
            <w:pPr>
              <w:rPr>
                <w:rFonts w:ascii="Cambria" w:eastAsia="Cambria" w:hAnsi="Cambria" w:cs="Cambria"/>
                <w:b/>
                <w:bCs/>
                <w:color w:val="000000" w:themeColor="text1"/>
                <w:lang w:val="en"/>
              </w:rPr>
            </w:pPr>
          </w:p>
          <w:p w14:paraId="76447303" w14:textId="77777777" w:rsidR="00E306D1" w:rsidRPr="00E306D1" w:rsidRDefault="00E306D1" w:rsidP="00E306D1">
            <w:pPr>
              <w:rPr>
                <w:rFonts w:ascii="Cambria" w:eastAsia="Cambria" w:hAnsi="Cambria" w:cs="Cambria"/>
                <w:b/>
                <w:bCs/>
                <w:color w:val="000000" w:themeColor="text1"/>
                <w:lang w:val="en"/>
              </w:rPr>
            </w:pPr>
          </w:p>
          <w:p w14:paraId="11B79C89" w14:textId="37EB24F0" w:rsidR="00E306D1" w:rsidRDefault="001941E3" w:rsidP="00F972D9">
            <w:pPr>
              <w:pStyle w:val="ListParagraph"/>
              <w:numPr>
                <w:ilvl w:val="0"/>
                <w:numId w:val="20"/>
              </w:numPr>
              <w:rPr>
                <w:rFonts w:ascii="Cambria" w:eastAsia="Cambria" w:hAnsi="Cambria" w:cs="Cambria"/>
                <w:bCs/>
                <w:color w:val="000000" w:themeColor="text1"/>
                <w:lang w:val="en"/>
              </w:rPr>
            </w:pPr>
            <w:r w:rsidRPr="001941E3">
              <w:rPr>
                <w:rFonts w:ascii="Cambria" w:eastAsia="Cambria" w:hAnsi="Cambria" w:cs="Cambria"/>
                <w:bCs/>
                <w:color w:val="000000" w:themeColor="text1"/>
                <w:lang w:val="en"/>
              </w:rPr>
              <w:lastRenderedPageBreak/>
              <w:t>We</w:t>
            </w:r>
            <w:r>
              <w:rPr>
                <w:rFonts w:ascii="Cambria" w:eastAsia="Cambria" w:hAnsi="Cambria" w:cs="Cambria"/>
                <w:bCs/>
                <w:color w:val="000000" w:themeColor="text1"/>
                <w:lang w:val="en"/>
              </w:rPr>
              <w:t xml:space="preserve"> try to forecast what our investments need to be and try to</w:t>
            </w:r>
          </w:p>
          <w:p w14:paraId="1F46E96A" w14:textId="2379C642" w:rsidR="001941E3" w:rsidRPr="001941E3" w:rsidRDefault="001941E3" w:rsidP="00F972D9">
            <w:pPr>
              <w:pStyle w:val="ListParagraph"/>
              <w:numPr>
                <w:ilvl w:val="0"/>
                <w:numId w:val="20"/>
              </w:numPr>
              <w:rPr>
                <w:rFonts w:ascii="Cambria" w:eastAsia="Cambria" w:hAnsi="Cambria" w:cs="Cambria"/>
                <w:bCs/>
                <w:color w:val="000000" w:themeColor="text1"/>
                <w:lang w:val="en"/>
              </w:rPr>
            </w:pPr>
            <w:r>
              <w:rPr>
                <w:rFonts w:ascii="Cambria" w:eastAsia="Cambria" w:hAnsi="Cambria" w:cs="Cambria"/>
                <w:bCs/>
                <w:color w:val="000000" w:themeColor="text1"/>
                <w:lang w:val="en"/>
              </w:rPr>
              <w:t xml:space="preserve"> be as innovative as possible, developing grants and funding opportunities.  That is not clearly defined in a budget decision making criteria.</w:t>
            </w:r>
          </w:p>
          <w:p w14:paraId="5D6B6004" w14:textId="77777777" w:rsidR="001941E3" w:rsidRPr="00E306D1" w:rsidRDefault="001941E3" w:rsidP="001941E3">
            <w:pPr>
              <w:pStyle w:val="ListParagraph"/>
              <w:numPr>
                <w:ilvl w:val="0"/>
                <w:numId w:val="20"/>
              </w:numPr>
              <w:rPr>
                <w:rFonts w:ascii="Cambria" w:eastAsia="Cambria" w:hAnsi="Cambria" w:cs="Cambria"/>
                <w:b/>
                <w:bCs/>
                <w:color w:val="000000" w:themeColor="text1"/>
                <w:lang w:val="en"/>
              </w:rPr>
            </w:pPr>
            <w:r>
              <w:rPr>
                <w:rFonts w:asciiTheme="majorHAnsi" w:hAnsiTheme="majorHAnsi"/>
                <w:b/>
                <w:lang w:val="en"/>
              </w:rPr>
              <w:t>M/S/C  Berna, Krista, 0 abstain, 0 nays, 18 ayes</w:t>
            </w:r>
          </w:p>
          <w:p w14:paraId="6860B009" w14:textId="4E2430A7" w:rsidR="00E306D1" w:rsidRPr="00F972D9" w:rsidRDefault="00E306D1" w:rsidP="00E306D1">
            <w:pPr>
              <w:pStyle w:val="ListParagraph"/>
              <w:rPr>
                <w:rFonts w:ascii="Cambria" w:eastAsia="Cambria" w:hAnsi="Cambria" w:cs="Cambria"/>
                <w:b/>
                <w:bCs/>
                <w:color w:val="000000" w:themeColor="text1"/>
                <w:lang w:val="en"/>
              </w:rPr>
            </w:pPr>
          </w:p>
        </w:tc>
        <w:tc>
          <w:tcPr>
            <w:tcW w:w="1530" w:type="dxa"/>
          </w:tcPr>
          <w:p w14:paraId="3BFCA7BC" w14:textId="77777777" w:rsidR="001F12C5" w:rsidRDefault="00F972D9" w:rsidP="001D1AC4">
            <w:pPr>
              <w:spacing w:line="259" w:lineRule="auto"/>
              <w:rPr>
                <w:rFonts w:asciiTheme="majorHAnsi" w:hAnsiTheme="majorHAnsi" w:cs="Calibri"/>
                <w:lang w:val="en"/>
              </w:rPr>
            </w:pPr>
            <w:r>
              <w:rPr>
                <w:rFonts w:asciiTheme="majorHAnsi" w:hAnsiTheme="majorHAnsi" w:cs="Calibri"/>
                <w:lang w:val="en"/>
              </w:rPr>
              <w:lastRenderedPageBreak/>
              <w:t>Giacomini</w:t>
            </w:r>
          </w:p>
          <w:p w14:paraId="496A9EAE" w14:textId="77777777" w:rsidR="00F972D9" w:rsidRDefault="00F972D9" w:rsidP="001D1AC4">
            <w:pPr>
              <w:spacing w:line="259" w:lineRule="auto"/>
              <w:rPr>
                <w:rFonts w:asciiTheme="majorHAnsi" w:hAnsiTheme="majorHAnsi" w:cs="Calibri"/>
                <w:lang w:val="en"/>
              </w:rPr>
            </w:pPr>
          </w:p>
          <w:p w14:paraId="7D18E741" w14:textId="77777777" w:rsidR="00F972D9" w:rsidRDefault="00F972D9" w:rsidP="001D1AC4">
            <w:pPr>
              <w:spacing w:line="259" w:lineRule="auto"/>
              <w:rPr>
                <w:rFonts w:asciiTheme="majorHAnsi" w:hAnsiTheme="majorHAnsi" w:cs="Calibri"/>
                <w:lang w:val="en"/>
              </w:rPr>
            </w:pPr>
          </w:p>
          <w:p w14:paraId="4400096B" w14:textId="77777777" w:rsidR="00F972D9" w:rsidRDefault="00F972D9" w:rsidP="001D1AC4">
            <w:pPr>
              <w:spacing w:line="259" w:lineRule="auto"/>
              <w:rPr>
                <w:rFonts w:asciiTheme="majorHAnsi" w:hAnsiTheme="majorHAnsi" w:cs="Calibri"/>
                <w:lang w:val="en"/>
              </w:rPr>
            </w:pPr>
          </w:p>
          <w:p w14:paraId="5F292AEF" w14:textId="77777777" w:rsidR="00F972D9" w:rsidRDefault="00F972D9" w:rsidP="001D1AC4">
            <w:pPr>
              <w:spacing w:line="259" w:lineRule="auto"/>
              <w:rPr>
                <w:rFonts w:asciiTheme="majorHAnsi" w:hAnsiTheme="majorHAnsi" w:cs="Calibri"/>
                <w:lang w:val="en"/>
              </w:rPr>
            </w:pPr>
          </w:p>
          <w:p w14:paraId="2ABC7562" w14:textId="77777777" w:rsidR="00F972D9" w:rsidRDefault="00F972D9" w:rsidP="001D1AC4">
            <w:pPr>
              <w:spacing w:line="259" w:lineRule="auto"/>
              <w:rPr>
                <w:rFonts w:asciiTheme="majorHAnsi" w:hAnsiTheme="majorHAnsi" w:cs="Calibri"/>
                <w:lang w:val="en"/>
              </w:rPr>
            </w:pPr>
          </w:p>
          <w:p w14:paraId="74A94D18" w14:textId="77777777" w:rsidR="00F972D9" w:rsidRDefault="00F972D9" w:rsidP="001D1AC4">
            <w:pPr>
              <w:spacing w:line="259" w:lineRule="auto"/>
              <w:rPr>
                <w:rFonts w:asciiTheme="majorHAnsi" w:hAnsiTheme="majorHAnsi" w:cs="Calibri"/>
                <w:lang w:val="en"/>
              </w:rPr>
            </w:pPr>
            <w:r>
              <w:rPr>
                <w:rFonts w:asciiTheme="majorHAnsi" w:hAnsiTheme="majorHAnsi" w:cs="Calibri"/>
                <w:lang w:val="en"/>
              </w:rPr>
              <w:t>Strobel</w:t>
            </w:r>
          </w:p>
          <w:p w14:paraId="6C778B8E" w14:textId="77777777" w:rsidR="001941E3" w:rsidRDefault="001941E3" w:rsidP="001D1AC4">
            <w:pPr>
              <w:spacing w:line="259" w:lineRule="auto"/>
              <w:rPr>
                <w:rFonts w:asciiTheme="majorHAnsi" w:hAnsiTheme="majorHAnsi" w:cs="Calibri"/>
                <w:lang w:val="en"/>
              </w:rPr>
            </w:pPr>
          </w:p>
          <w:p w14:paraId="170F302C" w14:textId="77777777" w:rsidR="00E306D1" w:rsidRDefault="00E306D1" w:rsidP="001D1AC4">
            <w:pPr>
              <w:spacing w:line="259" w:lineRule="auto"/>
              <w:rPr>
                <w:rFonts w:asciiTheme="majorHAnsi" w:hAnsiTheme="majorHAnsi" w:cs="Calibri"/>
                <w:lang w:val="en"/>
              </w:rPr>
            </w:pPr>
          </w:p>
          <w:p w14:paraId="7C8AFD5A" w14:textId="77777777" w:rsidR="00E306D1" w:rsidRDefault="00E306D1" w:rsidP="001D1AC4">
            <w:pPr>
              <w:spacing w:line="259" w:lineRule="auto"/>
              <w:rPr>
                <w:rFonts w:asciiTheme="majorHAnsi" w:hAnsiTheme="majorHAnsi" w:cs="Calibri"/>
                <w:lang w:val="en"/>
              </w:rPr>
            </w:pPr>
          </w:p>
          <w:p w14:paraId="0D2E02B7" w14:textId="77777777" w:rsidR="00E306D1" w:rsidRDefault="00E306D1" w:rsidP="001D1AC4">
            <w:pPr>
              <w:spacing w:line="259" w:lineRule="auto"/>
              <w:rPr>
                <w:rFonts w:asciiTheme="majorHAnsi" w:hAnsiTheme="majorHAnsi" w:cs="Calibri"/>
                <w:lang w:val="en"/>
              </w:rPr>
            </w:pPr>
          </w:p>
          <w:p w14:paraId="604E2F52" w14:textId="7B26739B" w:rsidR="001941E3" w:rsidRDefault="001941E3" w:rsidP="001D1AC4">
            <w:pPr>
              <w:spacing w:line="259" w:lineRule="auto"/>
              <w:rPr>
                <w:rFonts w:asciiTheme="majorHAnsi" w:hAnsiTheme="majorHAnsi" w:cs="Calibri"/>
                <w:lang w:val="en"/>
              </w:rPr>
            </w:pPr>
            <w:r>
              <w:rPr>
                <w:rFonts w:asciiTheme="majorHAnsi" w:hAnsiTheme="majorHAnsi" w:cs="Calibri"/>
                <w:lang w:val="en"/>
              </w:rPr>
              <w:lastRenderedPageBreak/>
              <w:t>Dadabhoy</w:t>
            </w:r>
          </w:p>
        </w:tc>
        <w:tc>
          <w:tcPr>
            <w:tcW w:w="1530" w:type="dxa"/>
            <w:gridSpan w:val="3"/>
          </w:tcPr>
          <w:p w14:paraId="408A00CC" w14:textId="77777777" w:rsidR="001F12C5" w:rsidRDefault="00F972D9" w:rsidP="0085541F">
            <w:pPr>
              <w:rPr>
                <w:rFonts w:asciiTheme="majorHAnsi" w:hAnsiTheme="majorHAnsi" w:cs="Calibri"/>
                <w:sz w:val="22"/>
                <w:szCs w:val="22"/>
                <w:lang w:val="en"/>
              </w:rPr>
            </w:pPr>
            <w:r>
              <w:rPr>
                <w:rFonts w:asciiTheme="majorHAnsi" w:hAnsiTheme="majorHAnsi" w:cs="Calibri"/>
                <w:sz w:val="22"/>
                <w:szCs w:val="22"/>
                <w:lang w:val="en"/>
              </w:rPr>
              <w:lastRenderedPageBreak/>
              <w:t>Information</w:t>
            </w:r>
            <w:r w:rsidR="008606F8">
              <w:rPr>
                <w:rFonts w:asciiTheme="majorHAnsi" w:hAnsiTheme="majorHAnsi" w:cs="Calibri"/>
                <w:sz w:val="22"/>
                <w:szCs w:val="22"/>
                <w:lang w:val="en"/>
              </w:rPr>
              <w:t xml:space="preserve"> and Action</w:t>
            </w:r>
          </w:p>
          <w:p w14:paraId="7C668199" w14:textId="77777777" w:rsidR="00E21B6E" w:rsidRDefault="00E21B6E" w:rsidP="0085541F">
            <w:pPr>
              <w:rPr>
                <w:rFonts w:asciiTheme="majorHAnsi" w:hAnsiTheme="majorHAnsi" w:cs="Calibri"/>
                <w:sz w:val="22"/>
                <w:szCs w:val="22"/>
                <w:lang w:val="en"/>
              </w:rPr>
            </w:pPr>
          </w:p>
          <w:p w14:paraId="327A45C4" w14:textId="31279E71" w:rsidR="00E21B6E" w:rsidRDefault="00E21B6E" w:rsidP="0085541F">
            <w:pPr>
              <w:rPr>
                <w:rFonts w:asciiTheme="majorHAnsi" w:hAnsiTheme="majorHAnsi" w:cs="Calibri"/>
                <w:sz w:val="22"/>
                <w:szCs w:val="22"/>
                <w:lang w:val="en"/>
              </w:rPr>
            </w:pPr>
            <w:r>
              <w:rPr>
                <w:rFonts w:asciiTheme="majorHAnsi" w:hAnsiTheme="majorHAnsi" w:cs="Calibri"/>
                <w:sz w:val="22"/>
                <w:szCs w:val="22"/>
                <w:lang w:val="en"/>
              </w:rPr>
              <w:t>8:36-8:41am</w:t>
            </w:r>
          </w:p>
        </w:tc>
      </w:tr>
      <w:tr w:rsidR="0085541F" w:rsidRPr="004E61E9" w14:paraId="5ED18879" w14:textId="77777777" w:rsidTr="00E21B6E">
        <w:trPr>
          <w:trHeight w:val="485"/>
        </w:trPr>
        <w:tc>
          <w:tcPr>
            <w:tcW w:w="450" w:type="dxa"/>
            <w:gridSpan w:val="3"/>
          </w:tcPr>
          <w:p w14:paraId="4B591EC2" w14:textId="0FADEE90" w:rsidR="0085541F" w:rsidRDefault="001941E3" w:rsidP="001B6093">
            <w:pPr>
              <w:rPr>
                <w:rFonts w:asciiTheme="majorHAnsi" w:hAnsiTheme="majorHAnsi" w:cs="Calibri"/>
                <w:b/>
                <w:sz w:val="22"/>
                <w:szCs w:val="22"/>
                <w:lang w:val="en"/>
              </w:rPr>
            </w:pPr>
            <w:r>
              <w:rPr>
                <w:rFonts w:asciiTheme="majorHAnsi" w:hAnsiTheme="majorHAnsi" w:cs="Calibri"/>
                <w:b/>
                <w:sz w:val="22"/>
                <w:szCs w:val="22"/>
                <w:lang w:val="en"/>
              </w:rPr>
              <w:t>C</w:t>
            </w:r>
            <w:r w:rsidR="0085541F">
              <w:rPr>
                <w:rFonts w:asciiTheme="majorHAnsi" w:hAnsiTheme="majorHAnsi" w:cs="Calibri"/>
                <w:b/>
                <w:sz w:val="22"/>
                <w:szCs w:val="22"/>
                <w:lang w:val="en"/>
              </w:rPr>
              <w:t>.</w:t>
            </w:r>
          </w:p>
        </w:tc>
        <w:tc>
          <w:tcPr>
            <w:tcW w:w="6930" w:type="dxa"/>
          </w:tcPr>
          <w:p w14:paraId="28C1C095" w14:textId="77777777" w:rsidR="002B38E9" w:rsidRDefault="002B38E9" w:rsidP="00616404">
            <w:pPr>
              <w:rPr>
                <w:rFonts w:ascii="Cambria" w:eastAsia="Cambria" w:hAnsi="Cambria" w:cs="Cambria"/>
                <w:b/>
                <w:bCs/>
                <w:color w:val="000000" w:themeColor="text1"/>
                <w:lang w:val="en"/>
              </w:rPr>
            </w:pPr>
            <w:r>
              <w:rPr>
                <w:rFonts w:ascii="Cambria" w:eastAsia="Cambria" w:hAnsi="Cambria" w:cs="Cambria"/>
                <w:b/>
                <w:bCs/>
                <w:color w:val="000000" w:themeColor="text1"/>
                <w:lang w:val="en"/>
              </w:rPr>
              <w:t>Annual Administrative Restructuring Review</w:t>
            </w:r>
          </w:p>
          <w:p w14:paraId="736AF5CB" w14:textId="77777777" w:rsidR="002B38E9" w:rsidRPr="008606F8" w:rsidRDefault="002B38E9" w:rsidP="008606F8">
            <w:pPr>
              <w:pStyle w:val="ListParagraph"/>
              <w:numPr>
                <w:ilvl w:val="0"/>
                <w:numId w:val="22"/>
              </w:numPr>
              <w:rPr>
                <w:rFonts w:ascii="Cambria" w:eastAsia="Cambria" w:hAnsi="Cambria" w:cs="Cambria"/>
                <w:b/>
                <w:bCs/>
                <w:color w:val="000000" w:themeColor="text1"/>
                <w:lang w:val="en"/>
              </w:rPr>
            </w:pPr>
            <w:r w:rsidRPr="008606F8">
              <w:rPr>
                <w:rFonts w:ascii="Cambria" w:eastAsia="Cambria" w:hAnsi="Cambria" w:cs="Cambria"/>
                <w:b/>
                <w:bCs/>
                <w:color w:val="000000" w:themeColor="text1"/>
                <w:lang w:val="en"/>
              </w:rPr>
              <w:t>PPT/Document</w:t>
            </w:r>
          </w:p>
          <w:p w14:paraId="11D54251" w14:textId="77777777" w:rsidR="002B38E9" w:rsidRPr="008606F8" w:rsidRDefault="002B38E9" w:rsidP="008606F8">
            <w:pPr>
              <w:pStyle w:val="ListParagraph"/>
              <w:numPr>
                <w:ilvl w:val="0"/>
                <w:numId w:val="22"/>
              </w:numPr>
              <w:rPr>
                <w:rFonts w:ascii="Cambria" w:eastAsia="Cambria" w:hAnsi="Cambria" w:cs="Cambria"/>
                <w:b/>
                <w:bCs/>
                <w:color w:val="000000" w:themeColor="text1"/>
                <w:lang w:val="en"/>
              </w:rPr>
            </w:pPr>
            <w:r w:rsidRPr="008606F8">
              <w:rPr>
                <w:rFonts w:ascii="Cambria" w:eastAsia="Cambria" w:hAnsi="Cambria" w:cs="Cambria"/>
                <w:b/>
                <w:bCs/>
                <w:color w:val="000000" w:themeColor="text1"/>
                <w:lang w:val="en"/>
              </w:rPr>
              <w:t>Second Read and Vote</w:t>
            </w:r>
          </w:p>
          <w:p w14:paraId="3367CD3E" w14:textId="77777777" w:rsidR="008606F8" w:rsidRPr="008606F8" w:rsidRDefault="001941E3" w:rsidP="001941E3">
            <w:pPr>
              <w:pStyle w:val="ListParagraph"/>
              <w:numPr>
                <w:ilvl w:val="0"/>
                <w:numId w:val="17"/>
              </w:numPr>
              <w:rPr>
                <w:rFonts w:ascii="Cambria" w:eastAsia="Cambria" w:hAnsi="Cambria" w:cs="Cambria"/>
                <w:b/>
                <w:bCs/>
                <w:color w:val="000000" w:themeColor="text1"/>
                <w:lang w:val="en"/>
              </w:rPr>
            </w:pPr>
            <w:r>
              <w:rPr>
                <w:rFonts w:ascii="Cambria" w:eastAsia="Cambria" w:hAnsi="Cambria" w:cs="Cambria"/>
                <w:bCs/>
                <w:color w:val="000000" w:themeColor="text1"/>
                <w:lang w:val="en"/>
              </w:rPr>
              <w:t xml:space="preserve">Reviewed the document, discussed the three changes: </w:t>
            </w:r>
          </w:p>
          <w:p w14:paraId="5F07475E" w14:textId="68E3FDF6" w:rsidR="008606F8" w:rsidRPr="008606F8" w:rsidRDefault="001941E3" w:rsidP="008606F8">
            <w:pPr>
              <w:pStyle w:val="ListParagraph"/>
              <w:numPr>
                <w:ilvl w:val="1"/>
                <w:numId w:val="21"/>
              </w:numPr>
              <w:rPr>
                <w:rFonts w:ascii="Cambria" w:eastAsia="Cambria" w:hAnsi="Cambria" w:cs="Cambria"/>
                <w:b/>
                <w:bCs/>
                <w:color w:val="000000" w:themeColor="text1"/>
                <w:lang w:val="en"/>
              </w:rPr>
            </w:pPr>
            <w:r w:rsidRPr="008606F8">
              <w:rPr>
                <w:rFonts w:ascii="Cambria" w:eastAsia="Cambria" w:hAnsi="Cambria" w:cs="Cambria"/>
                <w:bCs/>
                <w:color w:val="000000" w:themeColor="text1"/>
                <w:lang w:val="en"/>
              </w:rPr>
              <w:t xml:space="preserve">the adjustment of the ranking as one of our committee members was unable to vote initially but did submit the vote which changed the </w:t>
            </w:r>
            <w:r w:rsidR="008606F8">
              <w:rPr>
                <w:rFonts w:ascii="Cambria" w:eastAsia="Cambria" w:hAnsi="Cambria" w:cs="Cambria"/>
                <w:bCs/>
                <w:color w:val="000000" w:themeColor="text1"/>
                <w:lang w:val="en"/>
              </w:rPr>
              <w:t>ranking order just a little bit</w:t>
            </w:r>
            <w:r w:rsidRPr="008606F8">
              <w:rPr>
                <w:rFonts w:ascii="Cambria" w:eastAsia="Cambria" w:hAnsi="Cambria" w:cs="Cambria"/>
                <w:bCs/>
                <w:color w:val="000000" w:themeColor="text1"/>
                <w:lang w:val="en"/>
              </w:rPr>
              <w:t xml:space="preserve"> </w:t>
            </w:r>
          </w:p>
          <w:p w14:paraId="177D3DA0" w14:textId="7DD59B2B" w:rsidR="008606F8" w:rsidRPr="008606F8" w:rsidRDefault="001941E3" w:rsidP="008606F8">
            <w:pPr>
              <w:pStyle w:val="ListParagraph"/>
              <w:numPr>
                <w:ilvl w:val="1"/>
                <w:numId w:val="21"/>
              </w:numPr>
              <w:rPr>
                <w:rFonts w:ascii="Cambria" w:eastAsia="Cambria" w:hAnsi="Cambria" w:cs="Cambria"/>
                <w:b/>
                <w:bCs/>
                <w:color w:val="000000" w:themeColor="text1"/>
                <w:lang w:val="en"/>
              </w:rPr>
            </w:pPr>
            <w:r w:rsidRPr="008606F8">
              <w:rPr>
                <w:rFonts w:ascii="Cambria" w:eastAsia="Cambria" w:hAnsi="Cambria" w:cs="Cambria"/>
                <w:bCs/>
                <w:color w:val="000000" w:themeColor="text1"/>
                <w:lang w:val="en"/>
              </w:rPr>
              <w:t xml:space="preserve">added the legend to separate the </w:t>
            </w:r>
            <w:r w:rsidR="008606F8" w:rsidRPr="008606F8">
              <w:rPr>
                <w:rFonts w:ascii="Cambria" w:eastAsia="Cambria" w:hAnsi="Cambria" w:cs="Cambria"/>
                <w:bCs/>
                <w:color w:val="000000" w:themeColor="text1"/>
                <w:lang w:val="en"/>
              </w:rPr>
              <w:t>new positions, the new positions that had not been in the budget this past year but we had in the past and the title change for currently held positions with the added responsibilities that go along with those title changes</w:t>
            </w:r>
          </w:p>
          <w:p w14:paraId="57EC6D1B" w14:textId="77777777" w:rsidR="008606F8" w:rsidRPr="008606F8" w:rsidRDefault="008606F8" w:rsidP="008606F8">
            <w:pPr>
              <w:pStyle w:val="ListParagraph"/>
              <w:numPr>
                <w:ilvl w:val="1"/>
                <w:numId w:val="21"/>
              </w:numPr>
              <w:rPr>
                <w:rFonts w:ascii="Cambria" w:eastAsia="Cambria" w:hAnsi="Cambria" w:cs="Cambria"/>
                <w:b/>
                <w:bCs/>
                <w:color w:val="000000" w:themeColor="text1"/>
                <w:lang w:val="en"/>
              </w:rPr>
            </w:pPr>
            <w:r>
              <w:rPr>
                <w:rFonts w:ascii="Cambria" w:eastAsia="Cambria" w:hAnsi="Cambria" w:cs="Cambria"/>
                <w:bCs/>
                <w:color w:val="000000" w:themeColor="text1"/>
                <w:lang w:val="en"/>
              </w:rPr>
              <w:t>cleaned up the grammar to make better sense</w:t>
            </w:r>
          </w:p>
          <w:p w14:paraId="05901DE3" w14:textId="77777777" w:rsidR="008606F8" w:rsidRDefault="008606F8" w:rsidP="008606F8">
            <w:pPr>
              <w:pStyle w:val="ListParagraph"/>
              <w:numPr>
                <w:ilvl w:val="0"/>
                <w:numId w:val="17"/>
              </w:numPr>
              <w:rPr>
                <w:rFonts w:ascii="Cambria" w:eastAsia="Cambria" w:hAnsi="Cambria" w:cs="Cambria"/>
                <w:bCs/>
                <w:color w:val="000000" w:themeColor="text1"/>
                <w:lang w:val="en"/>
              </w:rPr>
            </w:pPr>
            <w:r w:rsidRPr="008606F8">
              <w:rPr>
                <w:rFonts w:ascii="Cambria" w:eastAsia="Cambria" w:hAnsi="Cambria" w:cs="Cambria"/>
                <w:bCs/>
                <w:color w:val="000000" w:themeColor="text1"/>
                <w:lang w:val="en"/>
              </w:rPr>
              <w:t>Taskforce FAQ page that can be reviewed for a reference</w:t>
            </w:r>
          </w:p>
          <w:p w14:paraId="68934AC4" w14:textId="77777777" w:rsidR="008606F8" w:rsidRDefault="008606F8" w:rsidP="008606F8">
            <w:pPr>
              <w:pStyle w:val="ListParagraph"/>
              <w:numPr>
                <w:ilvl w:val="0"/>
                <w:numId w:val="17"/>
              </w:numPr>
              <w:rPr>
                <w:rFonts w:ascii="Cambria" w:eastAsia="Cambria" w:hAnsi="Cambria" w:cs="Cambria"/>
                <w:bCs/>
                <w:color w:val="000000" w:themeColor="text1"/>
                <w:lang w:val="en"/>
              </w:rPr>
            </w:pPr>
            <w:r>
              <w:rPr>
                <w:rFonts w:ascii="Cambria" w:eastAsia="Cambria" w:hAnsi="Cambria" w:cs="Cambria"/>
                <w:bCs/>
                <w:color w:val="000000" w:themeColor="text1"/>
                <w:lang w:val="en"/>
              </w:rPr>
              <w:t>Reveiwed what we used as reference material including information from across campus with lots of group discussions with feedback and adjustments.</w:t>
            </w:r>
          </w:p>
          <w:p w14:paraId="3170D16F" w14:textId="77777777" w:rsidR="0085541F" w:rsidRPr="00E306D1" w:rsidRDefault="008606F8" w:rsidP="008606F8">
            <w:pPr>
              <w:pStyle w:val="ListParagraph"/>
              <w:numPr>
                <w:ilvl w:val="0"/>
                <w:numId w:val="17"/>
              </w:numPr>
              <w:rPr>
                <w:rFonts w:ascii="Cambria" w:eastAsia="Cambria" w:hAnsi="Cambria" w:cs="Cambria"/>
                <w:bCs/>
                <w:color w:val="000000" w:themeColor="text1"/>
                <w:lang w:val="en"/>
              </w:rPr>
            </w:pPr>
            <w:r>
              <w:rPr>
                <w:rFonts w:asciiTheme="majorHAnsi" w:hAnsiTheme="majorHAnsi"/>
                <w:b/>
                <w:lang w:val="en"/>
              </w:rPr>
              <w:t>M/S/C  Jessica, Chris, 0 abstain, 0 nays, 18 ayes</w:t>
            </w:r>
          </w:p>
          <w:p w14:paraId="34FDC9ED" w14:textId="1C34D234" w:rsidR="00E306D1" w:rsidRPr="008606F8" w:rsidRDefault="00E306D1" w:rsidP="00E306D1">
            <w:pPr>
              <w:pStyle w:val="ListParagraph"/>
              <w:rPr>
                <w:rFonts w:ascii="Cambria" w:eastAsia="Cambria" w:hAnsi="Cambria" w:cs="Cambria"/>
                <w:bCs/>
                <w:color w:val="000000" w:themeColor="text1"/>
                <w:lang w:val="en"/>
              </w:rPr>
            </w:pPr>
          </w:p>
        </w:tc>
        <w:tc>
          <w:tcPr>
            <w:tcW w:w="1530" w:type="dxa"/>
          </w:tcPr>
          <w:p w14:paraId="4F5F20AE" w14:textId="4DB64C33" w:rsidR="008606F8" w:rsidRDefault="008606F8" w:rsidP="001D1AC4">
            <w:pPr>
              <w:spacing w:line="259" w:lineRule="auto"/>
              <w:rPr>
                <w:rFonts w:asciiTheme="majorHAnsi" w:hAnsiTheme="majorHAnsi" w:cs="Calibri"/>
                <w:lang w:val="en"/>
              </w:rPr>
            </w:pPr>
            <w:r>
              <w:rPr>
                <w:rFonts w:asciiTheme="majorHAnsi" w:hAnsiTheme="majorHAnsi" w:cs="Calibri"/>
                <w:lang w:val="en"/>
              </w:rPr>
              <w:t xml:space="preserve">Coston </w:t>
            </w:r>
          </w:p>
          <w:p w14:paraId="2E827CEF" w14:textId="77777777" w:rsidR="008606F8" w:rsidRDefault="008606F8" w:rsidP="001D1AC4">
            <w:pPr>
              <w:spacing w:line="259" w:lineRule="auto"/>
              <w:rPr>
                <w:rFonts w:asciiTheme="majorHAnsi" w:hAnsiTheme="majorHAnsi" w:cs="Calibri"/>
                <w:lang w:val="en"/>
              </w:rPr>
            </w:pPr>
          </w:p>
          <w:p w14:paraId="1334C7C0" w14:textId="77777777" w:rsidR="008606F8" w:rsidRDefault="008606F8" w:rsidP="001D1AC4">
            <w:pPr>
              <w:spacing w:line="259" w:lineRule="auto"/>
              <w:rPr>
                <w:rFonts w:asciiTheme="majorHAnsi" w:hAnsiTheme="majorHAnsi" w:cs="Calibri"/>
                <w:lang w:val="en"/>
              </w:rPr>
            </w:pPr>
          </w:p>
          <w:p w14:paraId="28DEAF8F" w14:textId="77777777" w:rsidR="008606F8" w:rsidRDefault="008606F8" w:rsidP="001D1AC4">
            <w:pPr>
              <w:spacing w:line="259" w:lineRule="auto"/>
              <w:rPr>
                <w:rFonts w:asciiTheme="majorHAnsi" w:hAnsiTheme="majorHAnsi" w:cs="Calibri"/>
                <w:lang w:val="en"/>
              </w:rPr>
            </w:pPr>
          </w:p>
          <w:p w14:paraId="18FD2E0B" w14:textId="77777777" w:rsidR="008606F8" w:rsidRDefault="008606F8" w:rsidP="001D1AC4">
            <w:pPr>
              <w:spacing w:line="259" w:lineRule="auto"/>
              <w:rPr>
                <w:rFonts w:asciiTheme="majorHAnsi" w:hAnsiTheme="majorHAnsi" w:cs="Calibri"/>
                <w:lang w:val="en"/>
              </w:rPr>
            </w:pPr>
          </w:p>
          <w:p w14:paraId="7060CE8E" w14:textId="77777777" w:rsidR="008606F8" w:rsidRDefault="008606F8" w:rsidP="001D1AC4">
            <w:pPr>
              <w:spacing w:line="259" w:lineRule="auto"/>
              <w:rPr>
                <w:rFonts w:asciiTheme="majorHAnsi" w:hAnsiTheme="majorHAnsi" w:cs="Calibri"/>
                <w:lang w:val="en"/>
              </w:rPr>
            </w:pPr>
          </w:p>
          <w:p w14:paraId="713E1734" w14:textId="77777777" w:rsidR="008606F8" w:rsidRDefault="008606F8" w:rsidP="001D1AC4">
            <w:pPr>
              <w:spacing w:line="259" w:lineRule="auto"/>
              <w:rPr>
                <w:rFonts w:asciiTheme="majorHAnsi" w:hAnsiTheme="majorHAnsi" w:cs="Calibri"/>
                <w:lang w:val="en"/>
              </w:rPr>
            </w:pPr>
          </w:p>
          <w:p w14:paraId="6CFA8C66" w14:textId="77777777" w:rsidR="008606F8" w:rsidRDefault="008606F8" w:rsidP="001D1AC4">
            <w:pPr>
              <w:spacing w:line="259" w:lineRule="auto"/>
              <w:rPr>
                <w:rFonts w:asciiTheme="majorHAnsi" w:hAnsiTheme="majorHAnsi" w:cs="Calibri"/>
                <w:lang w:val="en"/>
              </w:rPr>
            </w:pPr>
          </w:p>
          <w:p w14:paraId="21FFCC7D" w14:textId="77777777" w:rsidR="008606F8" w:rsidRDefault="008606F8" w:rsidP="001D1AC4">
            <w:pPr>
              <w:spacing w:line="259" w:lineRule="auto"/>
              <w:rPr>
                <w:rFonts w:asciiTheme="majorHAnsi" w:hAnsiTheme="majorHAnsi" w:cs="Calibri"/>
                <w:lang w:val="en"/>
              </w:rPr>
            </w:pPr>
          </w:p>
          <w:p w14:paraId="62777492" w14:textId="77777777" w:rsidR="008606F8" w:rsidRDefault="008606F8" w:rsidP="001D1AC4">
            <w:pPr>
              <w:spacing w:line="259" w:lineRule="auto"/>
              <w:rPr>
                <w:rFonts w:asciiTheme="majorHAnsi" w:hAnsiTheme="majorHAnsi" w:cs="Calibri"/>
                <w:lang w:val="en"/>
              </w:rPr>
            </w:pPr>
          </w:p>
          <w:p w14:paraId="2D6B51AB" w14:textId="77777777" w:rsidR="008606F8" w:rsidRDefault="008606F8" w:rsidP="001D1AC4">
            <w:pPr>
              <w:spacing w:line="259" w:lineRule="auto"/>
              <w:rPr>
                <w:rFonts w:asciiTheme="majorHAnsi" w:hAnsiTheme="majorHAnsi" w:cs="Calibri"/>
                <w:lang w:val="en"/>
              </w:rPr>
            </w:pPr>
          </w:p>
          <w:p w14:paraId="7D0F6CA1" w14:textId="77777777" w:rsidR="008606F8" w:rsidRDefault="008606F8" w:rsidP="001D1AC4">
            <w:pPr>
              <w:spacing w:line="259" w:lineRule="auto"/>
              <w:rPr>
                <w:rFonts w:asciiTheme="majorHAnsi" w:hAnsiTheme="majorHAnsi" w:cs="Calibri"/>
                <w:lang w:val="en"/>
              </w:rPr>
            </w:pPr>
          </w:p>
          <w:p w14:paraId="07384D96" w14:textId="67BF8DB4" w:rsidR="0085541F" w:rsidRDefault="008606F8" w:rsidP="001D1AC4">
            <w:pPr>
              <w:spacing w:line="259" w:lineRule="auto"/>
              <w:rPr>
                <w:rFonts w:asciiTheme="majorHAnsi" w:hAnsiTheme="majorHAnsi" w:cs="Calibri"/>
                <w:lang w:val="en"/>
              </w:rPr>
            </w:pPr>
            <w:r>
              <w:rPr>
                <w:rFonts w:asciiTheme="majorHAnsi" w:hAnsiTheme="majorHAnsi" w:cs="Calibri"/>
                <w:lang w:val="en"/>
              </w:rPr>
              <w:t>Moreland</w:t>
            </w:r>
          </w:p>
        </w:tc>
        <w:tc>
          <w:tcPr>
            <w:tcW w:w="1530" w:type="dxa"/>
            <w:gridSpan w:val="3"/>
          </w:tcPr>
          <w:p w14:paraId="4FD912F3" w14:textId="156800F5" w:rsidR="0085541F" w:rsidRDefault="0085541F" w:rsidP="0085541F">
            <w:pPr>
              <w:rPr>
                <w:rFonts w:asciiTheme="majorHAnsi" w:hAnsiTheme="majorHAnsi" w:cs="Calibri"/>
                <w:sz w:val="22"/>
                <w:szCs w:val="22"/>
                <w:lang w:val="en"/>
              </w:rPr>
            </w:pPr>
            <w:r>
              <w:rPr>
                <w:rFonts w:asciiTheme="majorHAnsi" w:hAnsiTheme="majorHAnsi" w:cs="Calibri"/>
                <w:sz w:val="22"/>
                <w:szCs w:val="22"/>
                <w:lang w:val="en"/>
              </w:rPr>
              <w:t>Inf</w:t>
            </w:r>
            <w:r w:rsidR="008606F8">
              <w:rPr>
                <w:rFonts w:asciiTheme="majorHAnsi" w:hAnsiTheme="majorHAnsi" w:cs="Calibri"/>
                <w:sz w:val="22"/>
                <w:szCs w:val="22"/>
                <w:lang w:val="en"/>
              </w:rPr>
              <w:t>ormation and Action</w:t>
            </w:r>
          </w:p>
          <w:p w14:paraId="1B4F088B" w14:textId="77777777" w:rsidR="0085541F" w:rsidRDefault="0085541F" w:rsidP="008606F8">
            <w:pPr>
              <w:rPr>
                <w:rFonts w:asciiTheme="majorHAnsi" w:hAnsiTheme="majorHAnsi" w:cs="Calibri"/>
                <w:sz w:val="22"/>
                <w:szCs w:val="22"/>
                <w:lang w:val="en"/>
              </w:rPr>
            </w:pPr>
          </w:p>
          <w:p w14:paraId="160527B8" w14:textId="38F8E35E" w:rsidR="00E21B6E" w:rsidRDefault="00E21B6E" w:rsidP="008606F8">
            <w:pPr>
              <w:rPr>
                <w:rFonts w:asciiTheme="majorHAnsi" w:hAnsiTheme="majorHAnsi" w:cs="Calibri"/>
                <w:sz w:val="22"/>
                <w:szCs w:val="22"/>
                <w:lang w:val="en"/>
              </w:rPr>
            </w:pPr>
            <w:r>
              <w:rPr>
                <w:rFonts w:asciiTheme="majorHAnsi" w:hAnsiTheme="majorHAnsi" w:cs="Calibri"/>
                <w:sz w:val="22"/>
                <w:szCs w:val="22"/>
                <w:lang w:val="en"/>
              </w:rPr>
              <w:t>8:41-8:52am</w:t>
            </w:r>
          </w:p>
        </w:tc>
      </w:tr>
      <w:tr w:rsidR="00BC7F5C" w:rsidRPr="004E61E9" w14:paraId="6DE254D4" w14:textId="77777777" w:rsidTr="00E21B6E">
        <w:trPr>
          <w:trHeight w:val="485"/>
        </w:trPr>
        <w:tc>
          <w:tcPr>
            <w:tcW w:w="450" w:type="dxa"/>
            <w:gridSpan w:val="3"/>
          </w:tcPr>
          <w:p w14:paraId="0B79EA53" w14:textId="1518A447" w:rsidR="00BC7F5C" w:rsidRPr="004E61E9" w:rsidRDefault="0085541F" w:rsidP="001B6093">
            <w:pPr>
              <w:rPr>
                <w:rFonts w:asciiTheme="majorHAnsi" w:hAnsiTheme="majorHAnsi" w:cs="Calibri"/>
                <w:b/>
                <w:sz w:val="22"/>
                <w:szCs w:val="22"/>
                <w:lang w:val="en"/>
              </w:rPr>
            </w:pPr>
            <w:r>
              <w:rPr>
                <w:rFonts w:asciiTheme="majorHAnsi" w:hAnsiTheme="majorHAnsi" w:cs="Calibri"/>
                <w:b/>
                <w:sz w:val="22"/>
                <w:szCs w:val="22"/>
                <w:lang w:val="en"/>
              </w:rPr>
              <w:t>C</w:t>
            </w:r>
            <w:r w:rsidR="00BC7F5C">
              <w:rPr>
                <w:rFonts w:asciiTheme="majorHAnsi" w:hAnsiTheme="majorHAnsi" w:cs="Calibri"/>
                <w:b/>
                <w:sz w:val="22"/>
                <w:szCs w:val="22"/>
                <w:lang w:val="en"/>
              </w:rPr>
              <w:t>.</w:t>
            </w:r>
          </w:p>
        </w:tc>
        <w:tc>
          <w:tcPr>
            <w:tcW w:w="6930" w:type="dxa"/>
          </w:tcPr>
          <w:p w14:paraId="496E0357" w14:textId="77777777" w:rsidR="002432ED" w:rsidRDefault="002432ED" w:rsidP="002432ED">
            <w:pPr>
              <w:rPr>
                <w:rFonts w:ascii="Cambria" w:eastAsia="Cambria" w:hAnsi="Cambria" w:cs="Cambria"/>
                <w:b/>
                <w:bCs/>
                <w:color w:val="000000" w:themeColor="text1"/>
                <w:lang w:val="en"/>
              </w:rPr>
            </w:pPr>
            <w:r>
              <w:rPr>
                <w:rFonts w:ascii="Cambria" w:eastAsia="Cambria" w:hAnsi="Cambria" w:cs="Cambria"/>
                <w:b/>
                <w:bCs/>
                <w:color w:val="000000" w:themeColor="text1"/>
                <w:lang w:val="en"/>
              </w:rPr>
              <w:t>Accessibility and ADA Task Force</w:t>
            </w:r>
          </w:p>
          <w:p w14:paraId="595730AF" w14:textId="1CE21EB2" w:rsidR="002432ED" w:rsidRDefault="002432ED" w:rsidP="002432ED">
            <w:pPr>
              <w:pStyle w:val="ListParagraph"/>
              <w:numPr>
                <w:ilvl w:val="0"/>
                <w:numId w:val="23"/>
              </w:numPr>
              <w:rPr>
                <w:rFonts w:ascii="Cambria" w:eastAsia="Cambria" w:hAnsi="Cambria" w:cs="Cambria"/>
                <w:b/>
                <w:bCs/>
                <w:color w:val="000000" w:themeColor="text1"/>
                <w:lang w:val="en"/>
              </w:rPr>
            </w:pPr>
            <w:r>
              <w:rPr>
                <w:rFonts w:ascii="Cambria" w:eastAsia="Cambria" w:hAnsi="Cambria" w:cs="Cambria"/>
                <w:b/>
                <w:bCs/>
                <w:color w:val="000000" w:themeColor="text1"/>
                <w:lang w:val="en"/>
              </w:rPr>
              <w:t>Document</w:t>
            </w:r>
          </w:p>
          <w:p w14:paraId="79EB5167" w14:textId="77777777" w:rsidR="00F949F4" w:rsidRPr="00F949F4" w:rsidRDefault="0041236D" w:rsidP="00F949F4">
            <w:pPr>
              <w:pStyle w:val="ListParagraph"/>
              <w:numPr>
                <w:ilvl w:val="0"/>
                <w:numId w:val="23"/>
              </w:numPr>
              <w:rPr>
                <w:rFonts w:ascii="Cambria" w:eastAsia="Cambria" w:hAnsi="Cambria" w:cs="Cambria"/>
                <w:b/>
                <w:bCs/>
                <w:color w:val="000000" w:themeColor="text1"/>
                <w:lang w:val="en"/>
              </w:rPr>
            </w:pPr>
            <w:r w:rsidRPr="00F949F4">
              <w:rPr>
                <w:rFonts w:ascii="Cambria" w:eastAsia="Cambria" w:hAnsi="Cambria" w:cs="Cambria"/>
                <w:bCs/>
                <w:color w:val="000000" w:themeColor="text1"/>
                <w:lang w:val="en"/>
              </w:rPr>
              <w:t>Section 508 of the ADA touches on every aspect of the work we do on campus (websites, web applications, software and interface with students</w:t>
            </w:r>
            <w:r w:rsidR="00F949F4" w:rsidRPr="00F949F4">
              <w:rPr>
                <w:rFonts w:ascii="Cambria" w:eastAsia="Cambria" w:hAnsi="Cambria" w:cs="Cambria"/>
                <w:bCs/>
                <w:color w:val="000000" w:themeColor="text1"/>
                <w:lang w:val="en"/>
              </w:rPr>
              <w:t>, printers/scanners/phones/kiosks, purchasing, bookstore, modalities of teaching, social media, etc.)</w:t>
            </w:r>
          </w:p>
          <w:p w14:paraId="29C0477E" w14:textId="0EED43D2" w:rsidR="002432ED" w:rsidRPr="00F949F4" w:rsidRDefault="0041236D" w:rsidP="00F949F4">
            <w:pPr>
              <w:pStyle w:val="ListParagraph"/>
              <w:numPr>
                <w:ilvl w:val="0"/>
                <w:numId w:val="23"/>
              </w:numPr>
              <w:rPr>
                <w:rFonts w:ascii="Cambria" w:eastAsia="Cambria" w:hAnsi="Cambria" w:cs="Cambria"/>
                <w:b/>
                <w:bCs/>
                <w:color w:val="000000" w:themeColor="text1"/>
                <w:lang w:val="en"/>
              </w:rPr>
            </w:pPr>
            <w:r w:rsidRPr="00F949F4">
              <w:rPr>
                <w:rFonts w:ascii="Cambria" w:eastAsia="Cambria" w:hAnsi="Cambria" w:cs="Cambria"/>
                <w:bCs/>
                <w:color w:val="000000" w:themeColor="text1"/>
                <w:lang w:val="en"/>
              </w:rPr>
              <w:t>History: 2018-2019 DO brought in a consultant to do a review of accessibility throughout the district, recommendation of changes that needed to be made.</w:t>
            </w:r>
          </w:p>
          <w:p w14:paraId="544EA91A" w14:textId="31A2C460" w:rsidR="0041236D" w:rsidRPr="0041236D" w:rsidRDefault="0041236D" w:rsidP="002432ED">
            <w:pPr>
              <w:pStyle w:val="ListParagraph"/>
              <w:numPr>
                <w:ilvl w:val="0"/>
                <w:numId w:val="23"/>
              </w:numPr>
              <w:rPr>
                <w:rFonts w:ascii="Cambria" w:eastAsia="Cambria" w:hAnsi="Cambria" w:cs="Cambria"/>
                <w:b/>
                <w:bCs/>
                <w:color w:val="000000" w:themeColor="text1"/>
                <w:lang w:val="en"/>
              </w:rPr>
            </w:pPr>
            <w:r>
              <w:rPr>
                <w:rFonts w:ascii="Cambria" w:eastAsia="Cambria" w:hAnsi="Cambria" w:cs="Cambria"/>
                <w:bCs/>
                <w:color w:val="000000" w:themeColor="text1"/>
                <w:lang w:val="en"/>
              </w:rPr>
              <w:t>This presentation is to propose an ADA and Accessibility Task Force which represents constituents across campus to provide guidance on the accessibility work that needs to be done.</w:t>
            </w:r>
          </w:p>
          <w:p w14:paraId="4C546999" w14:textId="672A7812" w:rsidR="0041236D" w:rsidRPr="0041236D" w:rsidRDefault="0041236D" w:rsidP="002432ED">
            <w:pPr>
              <w:pStyle w:val="ListParagraph"/>
              <w:numPr>
                <w:ilvl w:val="0"/>
                <w:numId w:val="23"/>
              </w:numPr>
              <w:rPr>
                <w:rFonts w:ascii="Cambria" w:eastAsia="Cambria" w:hAnsi="Cambria" w:cs="Cambria"/>
                <w:b/>
                <w:bCs/>
                <w:color w:val="000000" w:themeColor="text1"/>
                <w:lang w:val="en"/>
              </w:rPr>
            </w:pPr>
            <w:r>
              <w:rPr>
                <w:rFonts w:ascii="Cambria" w:eastAsia="Cambria" w:hAnsi="Cambria" w:cs="Cambria"/>
                <w:bCs/>
                <w:color w:val="000000" w:themeColor="text1"/>
                <w:lang w:val="en"/>
              </w:rPr>
              <w:t>Two year effort to create a formal BC Accessibility Plan and to bring accessibility awareness to the forefront.</w:t>
            </w:r>
          </w:p>
          <w:p w14:paraId="634D2E44" w14:textId="49B833FE" w:rsidR="0041236D" w:rsidRPr="00F949F4" w:rsidRDefault="0041236D" w:rsidP="002432ED">
            <w:pPr>
              <w:pStyle w:val="ListParagraph"/>
              <w:numPr>
                <w:ilvl w:val="0"/>
                <w:numId w:val="23"/>
              </w:numPr>
              <w:rPr>
                <w:rFonts w:ascii="Cambria" w:eastAsia="Cambria" w:hAnsi="Cambria" w:cs="Cambria"/>
                <w:b/>
                <w:bCs/>
                <w:color w:val="000000" w:themeColor="text1"/>
                <w:lang w:val="en"/>
              </w:rPr>
            </w:pPr>
            <w:r>
              <w:rPr>
                <w:rFonts w:ascii="Cambria" w:eastAsia="Cambria" w:hAnsi="Cambria" w:cs="Cambria"/>
                <w:bCs/>
                <w:color w:val="000000" w:themeColor="text1"/>
                <w:lang w:val="en"/>
              </w:rPr>
              <w:t>A list of possible membership was provided, Testing and Placement Center staff was suggested as being included</w:t>
            </w:r>
            <w:r w:rsidR="00F949F4">
              <w:rPr>
                <w:rFonts w:ascii="Cambria" w:eastAsia="Cambria" w:hAnsi="Cambria" w:cs="Cambria"/>
                <w:bCs/>
                <w:color w:val="000000" w:themeColor="text1"/>
                <w:lang w:val="en"/>
              </w:rPr>
              <w:t xml:space="preserve"> on the task force.</w:t>
            </w:r>
          </w:p>
          <w:p w14:paraId="3AAF80B3" w14:textId="1CBFBBE4" w:rsidR="00F949F4" w:rsidRPr="00F949F4" w:rsidRDefault="00F949F4" w:rsidP="002432ED">
            <w:pPr>
              <w:pStyle w:val="ListParagraph"/>
              <w:numPr>
                <w:ilvl w:val="0"/>
                <w:numId w:val="23"/>
              </w:numPr>
              <w:rPr>
                <w:rFonts w:ascii="Cambria" w:eastAsia="Cambria" w:hAnsi="Cambria" w:cs="Cambria"/>
                <w:b/>
                <w:bCs/>
                <w:color w:val="000000" w:themeColor="text1"/>
                <w:lang w:val="en"/>
              </w:rPr>
            </w:pPr>
            <w:r>
              <w:rPr>
                <w:rFonts w:ascii="Cambria" w:eastAsia="Cambria" w:hAnsi="Cambria" w:cs="Cambria"/>
                <w:bCs/>
                <w:color w:val="000000" w:themeColor="text1"/>
                <w:lang w:val="en"/>
              </w:rPr>
              <w:t>Dr. Dadabhoy suggested that this might need to morph into an ongoing governance committee and maybe some staffing that are responsible for taking care of this compliance piece.</w:t>
            </w:r>
          </w:p>
          <w:p w14:paraId="0297D207" w14:textId="78C6B480" w:rsidR="00F949F4" w:rsidRPr="00F949F4" w:rsidRDefault="00F949F4" w:rsidP="002432ED">
            <w:pPr>
              <w:pStyle w:val="ListParagraph"/>
              <w:numPr>
                <w:ilvl w:val="0"/>
                <w:numId w:val="23"/>
              </w:numPr>
              <w:rPr>
                <w:rFonts w:ascii="Cambria" w:eastAsia="Cambria" w:hAnsi="Cambria" w:cs="Cambria"/>
                <w:b/>
                <w:bCs/>
                <w:color w:val="000000" w:themeColor="text1"/>
                <w:lang w:val="en"/>
              </w:rPr>
            </w:pPr>
            <w:r>
              <w:rPr>
                <w:rFonts w:ascii="Cambria" w:eastAsia="Cambria" w:hAnsi="Cambria" w:cs="Cambria"/>
                <w:bCs/>
                <w:color w:val="000000" w:themeColor="text1"/>
                <w:lang w:val="en"/>
              </w:rPr>
              <w:t>Dr. Dadabhoy requested a little bit more wordsmithing on the document:</w:t>
            </w:r>
          </w:p>
          <w:p w14:paraId="7A0789EF" w14:textId="30F1A0AE" w:rsidR="00F949F4" w:rsidRPr="00F949F4" w:rsidRDefault="00F949F4" w:rsidP="00F949F4">
            <w:pPr>
              <w:pStyle w:val="ListParagraph"/>
              <w:numPr>
                <w:ilvl w:val="0"/>
                <w:numId w:val="24"/>
              </w:numPr>
              <w:rPr>
                <w:rFonts w:ascii="Cambria" w:eastAsia="Cambria" w:hAnsi="Cambria" w:cs="Cambria"/>
                <w:b/>
                <w:bCs/>
                <w:color w:val="000000" w:themeColor="text1"/>
                <w:lang w:val="en"/>
              </w:rPr>
            </w:pPr>
            <w:r>
              <w:rPr>
                <w:rFonts w:ascii="Cambria" w:eastAsia="Cambria" w:hAnsi="Cambria" w:cs="Cambria"/>
                <w:bCs/>
                <w:color w:val="000000" w:themeColor="text1"/>
                <w:lang w:val="en"/>
              </w:rPr>
              <w:t>It is not a task force of the Academic Senate but of the entire college, so that part needs amending.</w:t>
            </w:r>
          </w:p>
          <w:p w14:paraId="40AE12E5" w14:textId="379498F7" w:rsidR="00F949F4" w:rsidRPr="00023A79" w:rsidRDefault="00F949F4" w:rsidP="00F949F4">
            <w:pPr>
              <w:pStyle w:val="ListParagraph"/>
              <w:numPr>
                <w:ilvl w:val="0"/>
                <w:numId w:val="24"/>
              </w:numPr>
              <w:rPr>
                <w:rFonts w:ascii="Cambria" w:eastAsia="Cambria" w:hAnsi="Cambria" w:cs="Cambria"/>
                <w:b/>
                <w:bCs/>
                <w:color w:val="000000" w:themeColor="text1"/>
                <w:lang w:val="en"/>
              </w:rPr>
            </w:pPr>
            <w:r>
              <w:rPr>
                <w:rFonts w:ascii="Cambria" w:eastAsia="Cambria" w:hAnsi="Cambria" w:cs="Cambria"/>
                <w:bCs/>
                <w:color w:val="000000" w:themeColor="text1"/>
                <w:lang w:val="en"/>
              </w:rPr>
              <w:t>Membership: make membership recommendations as opposed to absolute membership requirements</w:t>
            </w:r>
            <w:r w:rsidR="00023A79">
              <w:rPr>
                <w:rFonts w:ascii="Cambria" w:eastAsia="Cambria" w:hAnsi="Cambria" w:cs="Cambria"/>
                <w:bCs/>
                <w:color w:val="000000" w:themeColor="text1"/>
                <w:lang w:val="en"/>
              </w:rPr>
              <w:t>.</w:t>
            </w:r>
          </w:p>
          <w:p w14:paraId="5ABCFDAB" w14:textId="72CBC209" w:rsidR="00023A79" w:rsidRPr="00023A79" w:rsidRDefault="00023A79" w:rsidP="008D196E">
            <w:pPr>
              <w:pStyle w:val="ListParagraph"/>
              <w:numPr>
                <w:ilvl w:val="0"/>
                <w:numId w:val="24"/>
              </w:numPr>
              <w:rPr>
                <w:rFonts w:ascii="Cambria" w:eastAsia="Cambria" w:hAnsi="Cambria" w:cs="Cambria"/>
                <w:b/>
                <w:bCs/>
                <w:color w:val="000000" w:themeColor="text1"/>
                <w:lang w:val="en"/>
              </w:rPr>
            </w:pPr>
            <w:r>
              <w:rPr>
                <w:rFonts w:ascii="Cambria" w:eastAsia="Cambria" w:hAnsi="Cambria" w:cs="Cambria"/>
                <w:bCs/>
                <w:color w:val="000000" w:themeColor="text1"/>
                <w:lang w:val="en"/>
              </w:rPr>
              <w:t>Dr. Mourtzanos recommended that each of the constituent groups assign members to the group so that they are covered from those areas.</w:t>
            </w:r>
          </w:p>
          <w:p w14:paraId="1A6A09E2" w14:textId="06767DFA" w:rsidR="00023A79" w:rsidRPr="00E306D1" w:rsidRDefault="00023A79" w:rsidP="008D196E">
            <w:pPr>
              <w:pStyle w:val="ListParagraph"/>
              <w:numPr>
                <w:ilvl w:val="0"/>
                <w:numId w:val="24"/>
              </w:numPr>
              <w:rPr>
                <w:rFonts w:ascii="Cambria" w:eastAsia="Cambria" w:hAnsi="Cambria" w:cs="Cambria"/>
                <w:b/>
                <w:bCs/>
                <w:color w:val="000000" w:themeColor="text1"/>
                <w:lang w:val="en"/>
              </w:rPr>
            </w:pPr>
            <w:r w:rsidRPr="008D196E">
              <w:rPr>
                <w:rFonts w:ascii="Cambria" w:eastAsia="Cambria" w:hAnsi="Cambria" w:cs="Cambria"/>
                <w:bCs/>
                <w:color w:val="000000" w:themeColor="text1"/>
                <w:lang w:val="en"/>
              </w:rPr>
              <w:t>Nick Strobel brought up that ISIT needs to be part of the membership represented.</w:t>
            </w:r>
          </w:p>
          <w:p w14:paraId="0ACB8118" w14:textId="77777777" w:rsidR="00E306D1" w:rsidRPr="00127F26" w:rsidRDefault="00E306D1" w:rsidP="00E306D1">
            <w:pPr>
              <w:pStyle w:val="ListParagraph"/>
              <w:ind w:left="1680"/>
              <w:rPr>
                <w:rFonts w:ascii="Cambria" w:eastAsia="Cambria" w:hAnsi="Cambria" w:cs="Cambria"/>
                <w:b/>
                <w:bCs/>
                <w:color w:val="000000" w:themeColor="text1"/>
                <w:lang w:val="en"/>
              </w:rPr>
            </w:pPr>
          </w:p>
          <w:p w14:paraId="3D149309" w14:textId="77777777" w:rsidR="00E21B6E" w:rsidRPr="00E21B6E" w:rsidRDefault="00023A79" w:rsidP="008D196E">
            <w:pPr>
              <w:pStyle w:val="ListParagraph"/>
              <w:numPr>
                <w:ilvl w:val="0"/>
                <w:numId w:val="24"/>
              </w:numPr>
              <w:rPr>
                <w:rFonts w:ascii="Cambria" w:eastAsia="Cambria" w:hAnsi="Cambria" w:cs="Cambria"/>
                <w:b/>
                <w:bCs/>
                <w:color w:val="000000" w:themeColor="text1"/>
                <w:lang w:val="en"/>
              </w:rPr>
            </w:pPr>
            <w:r>
              <w:rPr>
                <w:rFonts w:ascii="Cambria" w:eastAsia="Cambria" w:hAnsi="Cambria" w:cs="Cambria"/>
                <w:bCs/>
                <w:color w:val="000000" w:themeColor="text1"/>
                <w:lang w:val="en"/>
              </w:rPr>
              <w:lastRenderedPageBreak/>
              <w:t xml:space="preserve">Discussed communicating with Academic Senate </w:t>
            </w:r>
          </w:p>
          <w:p w14:paraId="4DFF67B0" w14:textId="55F1ECC1" w:rsidR="00023A79" w:rsidRPr="00023A79" w:rsidRDefault="00023A79" w:rsidP="008D196E">
            <w:pPr>
              <w:pStyle w:val="ListParagraph"/>
              <w:numPr>
                <w:ilvl w:val="0"/>
                <w:numId w:val="24"/>
              </w:numPr>
              <w:rPr>
                <w:rFonts w:ascii="Cambria" w:eastAsia="Cambria" w:hAnsi="Cambria" w:cs="Cambria"/>
                <w:b/>
                <w:bCs/>
                <w:color w:val="000000" w:themeColor="text1"/>
                <w:lang w:val="en"/>
              </w:rPr>
            </w:pPr>
            <w:r>
              <w:rPr>
                <w:rFonts w:ascii="Cambria" w:eastAsia="Cambria" w:hAnsi="Cambria" w:cs="Cambria"/>
                <w:bCs/>
                <w:color w:val="000000" w:themeColor="text1"/>
                <w:lang w:val="en"/>
              </w:rPr>
              <w:t>and Senate-at-Large: possibly make it more broad since it is a college-wide effort making sure that specific groups are included.</w:t>
            </w:r>
          </w:p>
          <w:p w14:paraId="0A563D2B" w14:textId="77777777" w:rsidR="00127F26" w:rsidRPr="00127F26" w:rsidRDefault="00023A79" w:rsidP="008D196E">
            <w:pPr>
              <w:pStyle w:val="ListParagraph"/>
              <w:numPr>
                <w:ilvl w:val="0"/>
                <w:numId w:val="25"/>
              </w:numPr>
              <w:rPr>
                <w:rFonts w:ascii="Cambria" w:eastAsia="Cambria" w:hAnsi="Cambria" w:cs="Cambria"/>
                <w:b/>
                <w:bCs/>
                <w:color w:val="000000" w:themeColor="text1"/>
                <w:lang w:val="en"/>
              </w:rPr>
            </w:pPr>
            <w:r w:rsidRPr="008D196E">
              <w:rPr>
                <w:rFonts w:ascii="Cambria" w:eastAsia="Cambria" w:hAnsi="Cambria" w:cs="Cambria"/>
                <w:bCs/>
                <w:color w:val="000000" w:themeColor="text1"/>
                <w:lang w:val="en"/>
              </w:rPr>
              <w:t>Matt will take it back to Academic Senate.</w:t>
            </w:r>
          </w:p>
          <w:p w14:paraId="5F1F2D6B" w14:textId="61B22585" w:rsidR="001D1AC4" w:rsidRPr="008D196E" w:rsidRDefault="001D1AC4" w:rsidP="00127F26">
            <w:pPr>
              <w:pStyle w:val="ListParagraph"/>
              <w:ind w:left="810"/>
              <w:rPr>
                <w:rFonts w:ascii="Cambria" w:eastAsia="Cambria" w:hAnsi="Cambria" w:cs="Cambria"/>
                <w:b/>
                <w:bCs/>
                <w:color w:val="000000" w:themeColor="text1"/>
                <w:lang w:val="en"/>
              </w:rPr>
            </w:pPr>
          </w:p>
        </w:tc>
        <w:tc>
          <w:tcPr>
            <w:tcW w:w="1530" w:type="dxa"/>
          </w:tcPr>
          <w:p w14:paraId="4A1E55B6" w14:textId="41ACE26A" w:rsidR="00BC7F5C" w:rsidRDefault="008606F8" w:rsidP="001D1AC4">
            <w:pPr>
              <w:spacing w:line="259" w:lineRule="auto"/>
              <w:rPr>
                <w:rFonts w:asciiTheme="majorHAnsi" w:hAnsiTheme="majorHAnsi" w:cs="Calibri"/>
                <w:lang w:val="en"/>
              </w:rPr>
            </w:pPr>
            <w:r>
              <w:rPr>
                <w:rFonts w:asciiTheme="majorHAnsi" w:hAnsiTheme="majorHAnsi" w:cs="Calibri"/>
                <w:lang w:val="en"/>
              </w:rPr>
              <w:lastRenderedPageBreak/>
              <w:t>Andrasian-Jones</w:t>
            </w:r>
          </w:p>
        </w:tc>
        <w:tc>
          <w:tcPr>
            <w:tcW w:w="1530" w:type="dxa"/>
            <w:gridSpan w:val="3"/>
          </w:tcPr>
          <w:p w14:paraId="33A25F16" w14:textId="7E6151F5" w:rsidR="00BC7F5C" w:rsidRDefault="008606F8" w:rsidP="001B6093">
            <w:pPr>
              <w:rPr>
                <w:rFonts w:asciiTheme="majorHAnsi" w:hAnsiTheme="majorHAnsi" w:cs="Calibri"/>
                <w:sz w:val="22"/>
                <w:szCs w:val="22"/>
                <w:lang w:val="en"/>
              </w:rPr>
            </w:pPr>
            <w:r>
              <w:rPr>
                <w:rFonts w:asciiTheme="majorHAnsi" w:hAnsiTheme="majorHAnsi" w:cs="Calibri"/>
                <w:sz w:val="22"/>
                <w:szCs w:val="22"/>
                <w:lang w:val="en"/>
              </w:rPr>
              <w:t xml:space="preserve">Information and </w:t>
            </w:r>
            <w:r w:rsidR="0085541F">
              <w:rPr>
                <w:rFonts w:asciiTheme="majorHAnsi" w:hAnsiTheme="majorHAnsi" w:cs="Calibri"/>
                <w:sz w:val="22"/>
                <w:szCs w:val="22"/>
                <w:lang w:val="en"/>
              </w:rPr>
              <w:t>Action</w:t>
            </w:r>
          </w:p>
          <w:p w14:paraId="48CAA85D" w14:textId="77777777" w:rsidR="00BC7F5C" w:rsidRDefault="00BC7F5C" w:rsidP="00735229">
            <w:pPr>
              <w:jc w:val="center"/>
              <w:rPr>
                <w:rFonts w:asciiTheme="majorHAnsi" w:hAnsiTheme="majorHAnsi" w:cs="Calibri"/>
                <w:sz w:val="22"/>
                <w:szCs w:val="22"/>
                <w:lang w:val="en"/>
              </w:rPr>
            </w:pPr>
          </w:p>
          <w:p w14:paraId="08CAF9EB" w14:textId="12EEEA1A" w:rsidR="00E21B6E" w:rsidRPr="004E61E9" w:rsidRDefault="00E21B6E" w:rsidP="00E21B6E">
            <w:pPr>
              <w:rPr>
                <w:rFonts w:asciiTheme="majorHAnsi" w:hAnsiTheme="majorHAnsi" w:cs="Calibri"/>
                <w:sz w:val="22"/>
                <w:szCs w:val="22"/>
                <w:lang w:val="en"/>
              </w:rPr>
            </w:pPr>
            <w:r>
              <w:rPr>
                <w:rFonts w:asciiTheme="majorHAnsi" w:hAnsiTheme="majorHAnsi" w:cs="Calibri"/>
                <w:sz w:val="22"/>
                <w:szCs w:val="22"/>
                <w:lang w:val="en"/>
              </w:rPr>
              <w:t>8:52-9:08am</w:t>
            </w:r>
          </w:p>
        </w:tc>
      </w:tr>
      <w:tr w:rsidR="00F20170" w:rsidRPr="004E61E9" w14:paraId="27171333" w14:textId="77777777" w:rsidTr="00E21B6E">
        <w:trPr>
          <w:trHeight w:val="575"/>
        </w:trPr>
        <w:tc>
          <w:tcPr>
            <w:tcW w:w="450" w:type="dxa"/>
            <w:gridSpan w:val="3"/>
          </w:tcPr>
          <w:p w14:paraId="2E581DA9" w14:textId="2EBA485F" w:rsidR="00F20170" w:rsidRPr="004E61E9" w:rsidRDefault="0085541F" w:rsidP="00A6211E">
            <w:pPr>
              <w:rPr>
                <w:rFonts w:asciiTheme="majorHAnsi" w:hAnsiTheme="majorHAnsi" w:cs="Calibri"/>
                <w:b/>
                <w:sz w:val="22"/>
                <w:szCs w:val="22"/>
                <w:lang w:val="en"/>
              </w:rPr>
            </w:pPr>
            <w:r>
              <w:rPr>
                <w:rFonts w:asciiTheme="majorHAnsi" w:hAnsiTheme="majorHAnsi" w:cs="Calibri"/>
                <w:b/>
                <w:sz w:val="22"/>
                <w:szCs w:val="22"/>
                <w:lang w:val="en"/>
              </w:rPr>
              <w:t>D</w:t>
            </w:r>
            <w:r w:rsidR="00F20170">
              <w:rPr>
                <w:rFonts w:asciiTheme="majorHAnsi" w:hAnsiTheme="majorHAnsi" w:cs="Calibri"/>
                <w:b/>
                <w:sz w:val="22"/>
                <w:szCs w:val="22"/>
                <w:lang w:val="en"/>
              </w:rPr>
              <w:t>.</w:t>
            </w:r>
          </w:p>
        </w:tc>
        <w:tc>
          <w:tcPr>
            <w:tcW w:w="6930" w:type="dxa"/>
          </w:tcPr>
          <w:p w14:paraId="0329BB0A" w14:textId="77777777" w:rsidR="008D196E" w:rsidRDefault="008D196E" w:rsidP="008D196E">
            <w:pPr>
              <w:rPr>
                <w:rFonts w:asciiTheme="majorHAnsi" w:hAnsiTheme="majorHAnsi"/>
                <w:b/>
                <w:bCs/>
                <w:lang w:val="en"/>
              </w:rPr>
            </w:pPr>
            <w:r>
              <w:rPr>
                <w:rFonts w:asciiTheme="majorHAnsi" w:hAnsiTheme="majorHAnsi"/>
                <w:b/>
                <w:bCs/>
                <w:lang w:val="en"/>
              </w:rPr>
              <w:t>SID Update</w:t>
            </w:r>
          </w:p>
          <w:p w14:paraId="7718727D" w14:textId="77777777" w:rsidR="008D196E" w:rsidRDefault="008D196E" w:rsidP="008D196E">
            <w:pPr>
              <w:pStyle w:val="ListParagraph"/>
              <w:numPr>
                <w:ilvl w:val="0"/>
                <w:numId w:val="25"/>
              </w:numPr>
              <w:rPr>
                <w:rFonts w:asciiTheme="majorHAnsi" w:hAnsiTheme="majorHAnsi"/>
                <w:b/>
                <w:bCs/>
                <w:lang w:val="en"/>
              </w:rPr>
            </w:pPr>
            <w:r>
              <w:rPr>
                <w:rFonts w:asciiTheme="majorHAnsi" w:hAnsiTheme="majorHAnsi"/>
                <w:b/>
                <w:bCs/>
                <w:lang w:val="en"/>
              </w:rPr>
              <w:t>PPT</w:t>
            </w:r>
          </w:p>
          <w:p w14:paraId="3EC18077" w14:textId="77777777" w:rsidR="008D196E" w:rsidRPr="008D196E" w:rsidRDefault="008D196E" w:rsidP="008D196E">
            <w:pPr>
              <w:pStyle w:val="ListParagraph"/>
              <w:numPr>
                <w:ilvl w:val="0"/>
                <w:numId w:val="25"/>
              </w:numPr>
              <w:rPr>
                <w:rFonts w:asciiTheme="majorHAnsi" w:hAnsiTheme="majorHAnsi"/>
                <w:b/>
                <w:bCs/>
                <w:lang w:val="en"/>
              </w:rPr>
            </w:pPr>
            <w:r>
              <w:rPr>
                <w:rFonts w:asciiTheme="majorHAnsi" w:hAnsiTheme="majorHAnsi"/>
                <w:bCs/>
                <w:lang w:val="en"/>
              </w:rPr>
              <w:t>Reviewed Student Success Technology Updates</w:t>
            </w:r>
          </w:p>
          <w:p w14:paraId="5F45DDCF" w14:textId="77777777" w:rsidR="008D196E" w:rsidRDefault="008D196E" w:rsidP="008D196E">
            <w:pPr>
              <w:pStyle w:val="ListParagraph"/>
              <w:numPr>
                <w:ilvl w:val="0"/>
                <w:numId w:val="26"/>
              </w:numPr>
              <w:rPr>
                <w:rFonts w:asciiTheme="majorHAnsi" w:hAnsiTheme="majorHAnsi"/>
                <w:bCs/>
                <w:lang w:val="en"/>
              </w:rPr>
            </w:pPr>
            <w:r w:rsidRPr="008D196E">
              <w:rPr>
                <w:rFonts w:asciiTheme="majorHAnsi" w:hAnsiTheme="majorHAnsi"/>
                <w:bCs/>
                <w:lang w:val="en"/>
              </w:rPr>
              <w:t xml:space="preserve">Student </w:t>
            </w:r>
            <w:r>
              <w:rPr>
                <w:rFonts w:asciiTheme="majorHAnsi" w:hAnsiTheme="majorHAnsi"/>
                <w:bCs/>
                <w:lang w:val="en"/>
              </w:rPr>
              <w:t>p</w:t>
            </w:r>
            <w:r w:rsidRPr="008D196E">
              <w:rPr>
                <w:rFonts w:asciiTheme="majorHAnsi" w:hAnsiTheme="majorHAnsi"/>
                <w:bCs/>
                <w:lang w:val="en"/>
              </w:rPr>
              <w:t>ortal</w:t>
            </w:r>
            <w:r>
              <w:rPr>
                <w:rFonts w:asciiTheme="majorHAnsi" w:hAnsiTheme="majorHAnsi"/>
                <w:bCs/>
                <w:lang w:val="en"/>
              </w:rPr>
              <w:t xml:space="preserve"> does not benefit our students with tailored information and worked with our Student Portal Committee and ISIT.  How might the portal target the pillars of Guided Pathways?  Don’t want to impact our IT department.  Looking at a different student portal.</w:t>
            </w:r>
          </w:p>
          <w:p w14:paraId="70D7D025" w14:textId="77777777" w:rsidR="008D196E" w:rsidRDefault="008D196E" w:rsidP="008D196E">
            <w:pPr>
              <w:pStyle w:val="ListParagraph"/>
              <w:numPr>
                <w:ilvl w:val="0"/>
                <w:numId w:val="27"/>
              </w:numPr>
              <w:rPr>
                <w:rFonts w:asciiTheme="majorHAnsi" w:hAnsiTheme="majorHAnsi"/>
                <w:bCs/>
                <w:lang w:val="en"/>
              </w:rPr>
            </w:pPr>
            <w:r>
              <w:rPr>
                <w:rFonts w:asciiTheme="majorHAnsi" w:hAnsiTheme="majorHAnsi"/>
                <w:bCs/>
                <w:lang w:val="en"/>
              </w:rPr>
              <w:t>SID usage has increased and is outpacing our previous fall semester, some months doubling the amount of participants.</w:t>
            </w:r>
          </w:p>
          <w:p w14:paraId="1FBD46C7" w14:textId="77777777" w:rsidR="008D196E" w:rsidRDefault="008D196E" w:rsidP="008D196E">
            <w:pPr>
              <w:pStyle w:val="ListParagraph"/>
              <w:numPr>
                <w:ilvl w:val="0"/>
                <w:numId w:val="27"/>
              </w:numPr>
              <w:rPr>
                <w:rFonts w:asciiTheme="majorHAnsi" w:hAnsiTheme="majorHAnsi"/>
                <w:bCs/>
                <w:lang w:val="en"/>
              </w:rPr>
            </w:pPr>
            <w:r>
              <w:rPr>
                <w:rFonts w:asciiTheme="majorHAnsi" w:hAnsiTheme="majorHAnsi"/>
                <w:bCs/>
                <w:lang w:val="en"/>
              </w:rPr>
              <w:t>Created a SID Student Satisfaction Survey:</w:t>
            </w:r>
          </w:p>
          <w:p w14:paraId="4A552C40" w14:textId="77777777" w:rsidR="008D196E" w:rsidRDefault="008D196E" w:rsidP="008D196E">
            <w:pPr>
              <w:pStyle w:val="ListParagraph"/>
              <w:numPr>
                <w:ilvl w:val="0"/>
                <w:numId w:val="26"/>
              </w:numPr>
              <w:rPr>
                <w:rFonts w:asciiTheme="majorHAnsi" w:hAnsiTheme="majorHAnsi"/>
                <w:bCs/>
                <w:lang w:val="en"/>
              </w:rPr>
            </w:pPr>
            <w:r>
              <w:rPr>
                <w:rFonts w:asciiTheme="majorHAnsi" w:hAnsiTheme="majorHAnsi"/>
                <w:bCs/>
                <w:lang w:val="en"/>
              </w:rPr>
              <w:t>1860 students visited in November</w:t>
            </w:r>
          </w:p>
          <w:p w14:paraId="1FACE7D4" w14:textId="77777777" w:rsidR="008D196E" w:rsidRDefault="008D196E" w:rsidP="008D196E">
            <w:pPr>
              <w:pStyle w:val="ListParagraph"/>
              <w:numPr>
                <w:ilvl w:val="0"/>
                <w:numId w:val="26"/>
              </w:numPr>
              <w:rPr>
                <w:rFonts w:asciiTheme="majorHAnsi" w:hAnsiTheme="majorHAnsi"/>
                <w:bCs/>
                <w:lang w:val="en"/>
              </w:rPr>
            </w:pPr>
            <w:r>
              <w:rPr>
                <w:rFonts w:asciiTheme="majorHAnsi" w:hAnsiTheme="majorHAnsi"/>
                <w:bCs/>
                <w:lang w:val="en"/>
              </w:rPr>
              <w:t>157 or 8% of responses</w:t>
            </w:r>
          </w:p>
          <w:p w14:paraId="56DCBBB2" w14:textId="77777777" w:rsidR="008D196E" w:rsidRDefault="008D196E" w:rsidP="008D196E">
            <w:pPr>
              <w:pStyle w:val="ListParagraph"/>
              <w:numPr>
                <w:ilvl w:val="0"/>
                <w:numId w:val="26"/>
              </w:numPr>
              <w:rPr>
                <w:rFonts w:asciiTheme="majorHAnsi" w:hAnsiTheme="majorHAnsi"/>
                <w:bCs/>
                <w:lang w:val="en"/>
              </w:rPr>
            </w:pPr>
            <w:r>
              <w:rPr>
                <w:rFonts w:asciiTheme="majorHAnsi" w:hAnsiTheme="majorHAnsi"/>
                <w:bCs/>
                <w:lang w:val="en"/>
              </w:rPr>
              <w:t>This was the first visit to SID for 31% of the responders</w:t>
            </w:r>
          </w:p>
          <w:p w14:paraId="4121D147" w14:textId="77777777" w:rsidR="008D196E" w:rsidRDefault="008D196E" w:rsidP="008D196E">
            <w:pPr>
              <w:pStyle w:val="ListParagraph"/>
              <w:numPr>
                <w:ilvl w:val="0"/>
                <w:numId w:val="26"/>
              </w:numPr>
              <w:rPr>
                <w:rFonts w:asciiTheme="majorHAnsi" w:hAnsiTheme="majorHAnsi"/>
                <w:bCs/>
                <w:lang w:val="en"/>
              </w:rPr>
            </w:pPr>
            <w:r>
              <w:rPr>
                <w:rFonts w:asciiTheme="majorHAnsi" w:hAnsiTheme="majorHAnsi"/>
                <w:bCs/>
                <w:lang w:val="en"/>
              </w:rPr>
              <w:t>46% of the students received assistance from 2 or more departments while on their visit to SID</w:t>
            </w:r>
          </w:p>
          <w:p w14:paraId="6650AF9F" w14:textId="77777777" w:rsidR="00B219C3" w:rsidRDefault="008D196E" w:rsidP="008D196E">
            <w:pPr>
              <w:pStyle w:val="ListParagraph"/>
              <w:numPr>
                <w:ilvl w:val="0"/>
                <w:numId w:val="26"/>
              </w:numPr>
              <w:rPr>
                <w:rFonts w:asciiTheme="majorHAnsi" w:hAnsiTheme="majorHAnsi"/>
                <w:bCs/>
                <w:lang w:val="en"/>
              </w:rPr>
            </w:pPr>
            <w:r>
              <w:rPr>
                <w:rFonts w:asciiTheme="majorHAnsi" w:hAnsiTheme="majorHAnsi"/>
                <w:bCs/>
                <w:lang w:val="en"/>
              </w:rPr>
              <w:t>95% of the students indicated they would use SID again</w:t>
            </w:r>
          </w:p>
          <w:p w14:paraId="5240044D" w14:textId="77777777" w:rsidR="00B219C3" w:rsidRDefault="00B219C3" w:rsidP="00B219C3">
            <w:pPr>
              <w:pStyle w:val="ListParagraph"/>
              <w:numPr>
                <w:ilvl w:val="0"/>
                <w:numId w:val="28"/>
              </w:numPr>
              <w:rPr>
                <w:rFonts w:asciiTheme="majorHAnsi" w:hAnsiTheme="majorHAnsi"/>
                <w:bCs/>
                <w:lang w:val="en"/>
              </w:rPr>
            </w:pPr>
            <w:r>
              <w:rPr>
                <w:rFonts w:asciiTheme="majorHAnsi" w:hAnsiTheme="majorHAnsi"/>
                <w:bCs/>
                <w:lang w:val="en"/>
              </w:rPr>
              <w:t>The most visited department is Counseling and Advising with Financial Aid and Admissions and Records coming in right after.</w:t>
            </w:r>
          </w:p>
          <w:p w14:paraId="22A41FD0" w14:textId="77777777" w:rsidR="00B219C3" w:rsidRDefault="00B219C3" w:rsidP="00B219C3">
            <w:pPr>
              <w:pStyle w:val="ListParagraph"/>
              <w:numPr>
                <w:ilvl w:val="0"/>
                <w:numId w:val="28"/>
              </w:numPr>
              <w:rPr>
                <w:rFonts w:asciiTheme="majorHAnsi" w:hAnsiTheme="majorHAnsi"/>
                <w:bCs/>
                <w:lang w:val="en"/>
              </w:rPr>
            </w:pPr>
            <w:r>
              <w:rPr>
                <w:rFonts w:asciiTheme="majorHAnsi" w:hAnsiTheme="majorHAnsi"/>
                <w:bCs/>
                <w:lang w:val="en"/>
              </w:rPr>
              <w:t>The survey will be refined and used to get feedback from students on how we are doing.</w:t>
            </w:r>
          </w:p>
          <w:p w14:paraId="46E666A6" w14:textId="77777777" w:rsidR="00B219C3" w:rsidRDefault="00B219C3" w:rsidP="00B219C3">
            <w:pPr>
              <w:pStyle w:val="ListParagraph"/>
              <w:numPr>
                <w:ilvl w:val="0"/>
                <w:numId w:val="28"/>
              </w:numPr>
              <w:rPr>
                <w:rFonts w:asciiTheme="majorHAnsi" w:hAnsiTheme="majorHAnsi"/>
                <w:bCs/>
                <w:lang w:val="en"/>
              </w:rPr>
            </w:pPr>
            <w:r>
              <w:rPr>
                <w:rFonts w:asciiTheme="majorHAnsi" w:hAnsiTheme="majorHAnsi"/>
                <w:bCs/>
                <w:lang w:val="en"/>
              </w:rPr>
              <w:t>Expanding SID hours over the winter break to meet the needs of students so use your holiday message to guide them to SID.</w:t>
            </w:r>
          </w:p>
          <w:p w14:paraId="03FE7AA7" w14:textId="77777777" w:rsidR="00B219C3" w:rsidRDefault="00B219C3" w:rsidP="00B219C3">
            <w:pPr>
              <w:pStyle w:val="ListParagraph"/>
              <w:numPr>
                <w:ilvl w:val="0"/>
                <w:numId w:val="28"/>
              </w:numPr>
              <w:rPr>
                <w:rFonts w:asciiTheme="majorHAnsi" w:hAnsiTheme="majorHAnsi"/>
                <w:bCs/>
                <w:lang w:val="en"/>
              </w:rPr>
            </w:pPr>
            <w:r>
              <w:rPr>
                <w:rFonts w:asciiTheme="majorHAnsi" w:hAnsiTheme="majorHAnsi"/>
                <w:bCs/>
                <w:lang w:val="en"/>
              </w:rPr>
              <w:t>Outreach to students via a calling campaign will take place to contact students who are not registered for Spring or under-registered.</w:t>
            </w:r>
          </w:p>
          <w:p w14:paraId="7E1614EA" w14:textId="77777777" w:rsidR="00B219C3" w:rsidRDefault="00B219C3" w:rsidP="00B219C3">
            <w:pPr>
              <w:pStyle w:val="ListParagraph"/>
              <w:numPr>
                <w:ilvl w:val="0"/>
                <w:numId w:val="28"/>
              </w:numPr>
              <w:rPr>
                <w:rFonts w:asciiTheme="majorHAnsi" w:hAnsiTheme="majorHAnsi"/>
                <w:bCs/>
                <w:lang w:val="en"/>
              </w:rPr>
            </w:pPr>
            <w:r>
              <w:rPr>
                <w:rFonts w:asciiTheme="majorHAnsi" w:hAnsiTheme="majorHAnsi"/>
                <w:bCs/>
                <w:lang w:val="en"/>
              </w:rPr>
              <w:t>Discussion about our chatbot.  Two different modalities but our bot is the most used bot that our contractor has throughout the entire country/very successfully used at BC.</w:t>
            </w:r>
          </w:p>
          <w:p w14:paraId="11B9EF5D" w14:textId="77777777" w:rsidR="00694F77" w:rsidRDefault="00B219C3" w:rsidP="00B219C3">
            <w:pPr>
              <w:pStyle w:val="ListParagraph"/>
              <w:numPr>
                <w:ilvl w:val="0"/>
                <w:numId w:val="28"/>
              </w:numPr>
              <w:rPr>
                <w:rFonts w:asciiTheme="majorHAnsi" w:hAnsiTheme="majorHAnsi"/>
                <w:bCs/>
                <w:lang w:val="en"/>
              </w:rPr>
            </w:pPr>
            <w:r>
              <w:rPr>
                <w:rFonts w:asciiTheme="majorHAnsi" w:hAnsiTheme="majorHAnsi"/>
                <w:bCs/>
                <w:lang w:val="en"/>
              </w:rPr>
              <w:t>When questions go through the bot regarding FA, our FA dept gets an email immediately, review the question and answer that specific question for future questions.  This happens throughout campus (A&amp;R, Counseling, etc).</w:t>
            </w:r>
          </w:p>
          <w:p w14:paraId="05769BCA" w14:textId="5A8162F5" w:rsidR="00DC5DA8" w:rsidRPr="00B219C3" w:rsidRDefault="00DC5DA8" w:rsidP="00684B74">
            <w:pPr>
              <w:pStyle w:val="ListParagraph"/>
              <w:rPr>
                <w:rFonts w:asciiTheme="majorHAnsi" w:hAnsiTheme="majorHAnsi"/>
                <w:bCs/>
                <w:lang w:val="en"/>
              </w:rPr>
            </w:pPr>
          </w:p>
        </w:tc>
        <w:tc>
          <w:tcPr>
            <w:tcW w:w="1530" w:type="dxa"/>
          </w:tcPr>
          <w:p w14:paraId="52CAC83F" w14:textId="77777777" w:rsidR="00B219C3" w:rsidRDefault="008D196E" w:rsidP="066A6991">
            <w:pPr>
              <w:rPr>
                <w:rFonts w:asciiTheme="majorHAnsi" w:hAnsiTheme="majorHAnsi" w:cs="Calibri"/>
                <w:lang w:val="en"/>
              </w:rPr>
            </w:pPr>
            <w:r>
              <w:rPr>
                <w:rFonts w:asciiTheme="majorHAnsi" w:hAnsiTheme="majorHAnsi" w:cs="Calibri"/>
                <w:lang w:val="en"/>
              </w:rPr>
              <w:t>Hall</w:t>
            </w:r>
          </w:p>
          <w:p w14:paraId="2F6D4322" w14:textId="77777777" w:rsidR="00B219C3" w:rsidRDefault="00B219C3" w:rsidP="066A6991">
            <w:pPr>
              <w:rPr>
                <w:rFonts w:asciiTheme="majorHAnsi" w:hAnsiTheme="majorHAnsi" w:cs="Calibri"/>
                <w:lang w:val="en"/>
              </w:rPr>
            </w:pPr>
          </w:p>
          <w:p w14:paraId="7C222CDC" w14:textId="77777777" w:rsidR="00B219C3" w:rsidRDefault="00B219C3" w:rsidP="066A6991">
            <w:pPr>
              <w:rPr>
                <w:rFonts w:asciiTheme="majorHAnsi" w:hAnsiTheme="majorHAnsi" w:cs="Calibri"/>
                <w:lang w:val="en"/>
              </w:rPr>
            </w:pPr>
          </w:p>
          <w:p w14:paraId="543B520E" w14:textId="77777777" w:rsidR="00B219C3" w:rsidRDefault="00B219C3" w:rsidP="066A6991">
            <w:pPr>
              <w:rPr>
                <w:rFonts w:asciiTheme="majorHAnsi" w:hAnsiTheme="majorHAnsi" w:cs="Calibri"/>
                <w:lang w:val="en"/>
              </w:rPr>
            </w:pPr>
          </w:p>
          <w:p w14:paraId="46EC1C23" w14:textId="77777777" w:rsidR="00B219C3" w:rsidRDefault="00B219C3" w:rsidP="066A6991">
            <w:pPr>
              <w:rPr>
                <w:rFonts w:asciiTheme="majorHAnsi" w:hAnsiTheme="majorHAnsi" w:cs="Calibri"/>
                <w:lang w:val="en"/>
              </w:rPr>
            </w:pPr>
          </w:p>
          <w:p w14:paraId="02C3563E" w14:textId="77777777" w:rsidR="00B219C3" w:rsidRDefault="00B219C3" w:rsidP="066A6991">
            <w:pPr>
              <w:rPr>
                <w:rFonts w:asciiTheme="majorHAnsi" w:hAnsiTheme="majorHAnsi" w:cs="Calibri"/>
                <w:lang w:val="en"/>
              </w:rPr>
            </w:pPr>
          </w:p>
          <w:p w14:paraId="3FCEB25E" w14:textId="77777777" w:rsidR="00B219C3" w:rsidRDefault="00B219C3" w:rsidP="066A6991">
            <w:pPr>
              <w:rPr>
                <w:rFonts w:asciiTheme="majorHAnsi" w:hAnsiTheme="majorHAnsi" w:cs="Calibri"/>
                <w:lang w:val="en"/>
              </w:rPr>
            </w:pPr>
          </w:p>
          <w:p w14:paraId="72DEBF74" w14:textId="77777777" w:rsidR="00B219C3" w:rsidRDefault="00B219C3" w:rsidP="066A6991">
            <w:pPr>
              <w:rPr>
                <w:rFonts w:asciiTheme="majorHAnsi" w:hAnsiTheme="majorHAnsi" w:cs="Calibri"/>
                <w:lang w:val="en"/>
              </w:rPr>
            </w:pPr>
          </w:p>
          <w:p w14:paraId="18D0BE2C" w14:textId="77777777" w:rsidR="00B219C3" w:rsidRDefault="00B219C3" w:rsidP="066A6991">
            <w:pPr>
              <w:rPr>
                <w:rFonts w:asciiTheme="majorHAnsi" w:hAnsiTheme="majorHAnsi" w:cs="Calibri"/>
                <w:lang w:val="en"/>
              </w:rPr>
            </w:pPr>
          </w:p>
          <w:p w14:paraId="29F1FC15" w14:textId="77777777" w:rsidR="00B219C3" w:rsidRDefault="00B219C3" w:rsidP="066A6991">
            <w:pPr>
              <w:rPr>
                <w:rFonts w:asciiTheme="majorHAnsi" w:hAnsiTheme="majorHAnsi" w:cs="Calibri"/>
                <w:lang w:val="en"/>
              </w:rPr>
            </w:pPr>
          </w:p>
          <w:p w14:paraId="66DF4E47" w14:textId="77777777" w:rsidR="00B219C3" w:rsidRDefault="00B219C3" w:rsidP="066A6991">
            <w:pPr>
              <w:rPr>
                <w:rFonts w:asciiTheme="majorHAnsi" w:hAnsiTheme="majorHAnsi" w:cs="Calibri"/>
                <w:lang w:val="en"/>
              </w:rPr>
            </w:pPr>
          </w:p>
          <w:p w14:paraId="44874F9E" w14:textId="77777777" w:rsidR="00B219C3" w:rsidRDefault="00B219C3" w:rsidP="066A6991">
            <w:pPr>
              <w:rPr>
                <w:rFonts w:asciiTheme="majorHAnsi" w:hAnsiTheme="majorHAnsi" w:cs="Calibri"/>
                <w:lang w:val="en"/>
              </w:rPr>
            </w:pPr>
          </w:p>
          <w:p w14:paraId="06AA76B5" w14:textId="77777777" w:rsidR="00B219C3" w:rsidRDefault="00B219C3" w:rsidP="066A6991">
            <w:pPr>
              <w:rPr>
                <w:rFonts w:asciiTheme="majorHAnsi" w:hAnsiTheme="majorHAnsi" w:cs="Calibri"/>
                <w:lang w:val="en"/>
              </w:rPr>
            </w:pPr>
          </w:p>
          <w:p w14:paraId="02CAFF7A" w14:textId="77777777" w:rsidR="00B219C3" w:rsidRDefault="00B219C3" w:rsidP="066A6991">
            <w:pPr>
              <w:rPr>
                <w:rFonts w:asciiTheme="majorHAnsi" w:hAnsiTheme="majorHAnsi" w:cs="Calibri"/>
                <w:lang w:val="en"/>
              </w:rPr>
            </w:pPr>
          </w:p>
          <w:p w14:paraId="606A9D3D" w14:textId="77777777" w:rsidR="00B219C3" w:rsidRDefault="00B219C3" w:rsidP="066A6991">
            <w:pPr>
              <w:rPr>
                <w:rFonts w:asciiTheme="majorHAnsi" w:hAnsiTheme="majorHAnsi" w:cs="Calibri"/>
                <w:lang w:val="en"/>
              </w:rPr>
            </w:pPr>
          </w:p>
          <w:p w14:paraId="4353918D" w14:textId="77777777" w:rsidR="00B219C3" w:rsidRDefault="00B219C3" w:rsidP="066A6991">
            <w:pPr>
              <w:rPr>
                <w:rFonts w:asciiTheme="majorHAnsi" w:hAnsiTheme="majorHAnsi" w:cs="Calibri"/>
                <w:lang w:val="en"/>
              </w:rPr>
            </w:pPr>
          </w:p>
          <w:p w14:paraId="3DE3500A" w14:textId="77777777" w:rsidR="00B219C3" w:rsidRDefault="00B219C3" w:rsidP="066A6991">
            <w:pPr>
              <w:rPr>
                <w:rFonts w:asciiTheme="majorHAnsi" w:hAnsiTheme="majorHAnsi" w:cs="Calibri"/>
                <w:lang w:val="en"/>
              </w:rPr>
            </w:pPr>
          </w:p>
          <w:p w14:paraId="2899A9B4" w14:textId="77777777" w:rsidR="00B219C3" w:rsidRDefault="00B219C3" w:rsidP="066A6991">
            <w:pPr>
              <w:rPr>
                <w:rFonts w:asciiTheme="majorHAnsi" w:hAnsiTheme="majorHAnsi" w:cs="Calibri"/>
                <w:lang w:val="en"/>
              </w:rPr>
            </w:pPr>
          </w:p>
          <w:p w14:paraId="46817833" w14:textId="77777777" w:rsidR="00B219C3" w:rsidRDefault="00B219C3" w:rsidP="066A6991">
            <w:pPr>
              <w:rPr>
                <w:rFonts w:asciiTheme="majorHAnsi" w:hAnsiTheme="majorHAnsi" w:cs="Calibri"/>
                <w:lang w:val="en"/>
              </w:rPr>
            </w:pPr>
          </w:p>
          <w:p w14:paraId="740FF65F" w14:textId="77777777" w:rsidR="00B219C3" w:rsidRDefault="00B219C3" w:rsidP="066A6991">
            <w:pPr>
              <w:rPr>
                <w:rFonts w:asciiTheme="majorHAnsi" w:hAnsiTheme="majorHAnsi" w:cs="Calibri"/>
                <w:lang w:val="en"/>
              </w:rPr>
            </w:pPr>
          </w:p>
          <w:p w14:paraId="709FC14C" w14:textId="77777777" w:rsidR="00B219C3" w:rsidRDefault="00B219C3" w:rsidP="066A6991">
            <w:pPr>
              <w:rPr>
                <w:rFonts w:asciiTheme="majorHAnsi" w:hAnsiTheme="majorHAnsi" w:cs="Calibri"/>
                <w:lang w:val="en"/>
              </w:rPr>
            </w:pPr>
          </w:p>
          <w:p w14:paraId="6BE84873" w14:textId="77777777" w:rsidR="00B219C3" w:rsidRDefault="00B219C3" w:rsidP="066A6991">
            <w:pPr>
              <w:rPr>
                <w:rFonts w:asciiTheme="majorHAnsi" w:hAnsiTheme="majorHAnsi" w:cs="Calibri"/>
                <w:lang w:val="en"/>
              </w:rPr>
            </w:pPr>
          </w:p>
          <w:p w14:paraId="5B6DC012" w14:textId="77777777" w:rsidR="00B219C3" w:rsidRDefault="00B219C3" w:rsidP="066A6991">
            <w:pPr>
              <w:rPr>
                <w:rFonts w:asciiTheme="majorHAnsi" w:hAnsiTheme="majorHAnsi" w:cs="Calibri"/>
                <w:lang w:val="en"/>
              </w:rPr>
            </w:pPr>
          </w:p>
          <w:p w14:paraId="561F4AE1" w14:textId="77777777" w:rsidR="00B219C3" w:rsidRDefault="00B219C3" w:rsidP="00B219C3">
            <w:pPr>
              <w:rPr>
                <w:rFonts w:asciiTheme="majorHAnsi" w:hAnsiTheme="majorHAnsi" w:cs="Calibri"/>
                <w:lang w:val="en"/>
              </w:rPr>
            </w:pPr>
            <w:r>
              <w:rPr>
                <w:rFonts w:asciiTheme="majorHAnsi" w:hAnsiTheme="majorHAnsi" w:cs="Calibri"/>
                <w:lang w:val="en"/>
              </w:rPr>
              <w:t>Mourtzanos</w:t>
            </w:r>
          </w:p>
          <w:p w14:paraId="56393EBC" w14:textId="77777777" w:rsidR="00B219C3" w:rsidRDefault="00B219C3" w:rsidP="00B219C3">
            <w:pPr>
              <w:rPr>
                <w:rFonts w:asciiTheme="majorHAnsi" w:hAnsiTheme="majorHAnsi" w:cs="Calibri"/>
                <w:lang w:val="en"/>
              </w:rPr>
            </w:pPr>
          </w:p>
          <w:p w14:paraId="47A34BBD" w14:textId="77777777" w:rsidR="00B219C3" w:rsidRDefault="00B219C3" w:rsidP="00B219C3">
            <w:pPr>
              <w:rPr>
                <w:rFonts w:asciiTheme="majorHAnsi" w:hAnsiTheme="majorHAnsi" w:cs="Calibri"/>
                <w:lang w:val="en"/>
              </w:rPr>
            </w:pPr>
          </w:p>
          <w:p w14:paraId="5ACCC12B" w14:textId="77777777" w:rsidR="00B219C3" w:rsidRDefault="00B219C3" w:rsidP="00B219C3">
            <w:pPr>
              <w:rPr>
                <w:rFonts w:asciiTheme="majorHAnsi" w:hAnsiTheme="majorHAnsi" w:cs="Calibri"/>
                <w:lang w:val="en"/>
              </w:rPr>
            </w:pPr>
          </w:p>
          <w:p w14:paraId="42E50424" w14:textId="77777777" w:rsidR="00B219C3" w:rsidRDefault="00B219C3" w:rsidP="00B219C3">
            <w:pPr>
              <w:rPr>
                <w:rFonts w:asciiTheme="majorHAnsi" w:hAnsiTheme="majorHAnsi" w:cs="Calibri"/>
                <w:lang w:val="en"/>
              </w:rPr>
            </w:pPr>
          </w:p>
          <w:p w14:paraId="3DB71CCD" w14:textId="77777777" w:rsidR="00B219C3" w:rsidRDefault="00B219C3" w:rsidP="00B219C3">
            <w:pPr>
              <w:rPr>
                <w:rFonts w:asciiTheme="majorHAnsi" w:hAnsiTheme="majorHAnsi" w:cs="Calibri"/>
                <w:lang w:val="en"/>
              </w:rPr>
            </w:pPr>
          </w:p>
          <w:p w14:paraId="773B3510" w14:textId="77777777" w:rsidR="00B219C3" w:rsidRDefault="00B219C3" w:rsidP="00B219C3">
            <w:pPr>
              <w:rPr>
                <w:rFonts w:asciiTheme="majorHAnsi" w:hAnsiTheme="majorHAnsi" w:cs="Calibri"/>
                <w:lang w:val="en"/>
              </w:rPr>
            </w:pPr>
          </w:p>
          <w:p w14:paraId="32433B1F" w14:textId="110C844E" w:rsidR="00F20170" w:rsidRDefault="00B219C3" w:rsidP="00B219C3">
            <w:pPr>
              <w:rPr>
                <w:rFonts w:asciiTheme="majorHAnsi" w:hAnsiTheme="majorHAnsi" w:cs="Calibri"/>
                <w:lang w:val="en"/>
              </w:rPr>
            </w:pPr>
            <w:r>
              <w:rPr>
                <w:rFonts w:asciiTheme="majorHAnsi" w:hAnsiTheme="majorHAnsi" w:cs="Calibri"/>
                <w:lang w:val="en"/>
              </w:rPr>
              <w:t>Achan</w:t>
            </w:r>
          </w:p>
        </w:tc>
        <w:tc>
          <w:tcPr>
            <w:tcW w:w="1530" w:type="dxa"/>
            <w:gridSpan w:val="3"/>
          </w:tcPr>
          <w:p w14:paraId="5CF852D6" w14:textId="3B3CB513" w:rsidR="00DC5DA8" w:rsidRDefault="00DC5DA8" w:rsidP="066A6991">
            <w:pPr>
              <w:rPr>
                <w:rFonts w:asciiTheme="majorHAnsi" w:hAnsiTheme="majorHAnsi" w:cs="Calibri"/>
                <w:sz w:val="22"/>
                <w:szCs w:val="22"/>
                <w:lang w:val="en"/>
              </w:rPr>
            </w:pPr>
            <w:r w:rsidRPr="066A6991">
              <w:rPr>
                <w:rFonts w:asciiTheme="majorHAnsi" w:hAnsiTheme="majorHAnsi" w:cs="Calibri"/>
                <w:sz w:val="22"/>
                <w:szCs w:val="22"/>
                <w:lang w:val="en"/>
              </w:rPr>
              <w:t>Information</w:t>
            </w:r>
            <w:r w:rsidR="08ECABCE" w:rsidRPr="066A6991">
              <w:rPr>
                <w:rFonts w:asciiTheme="majorHAnsi" w:hAnsiTheme="majorHAnsi" w:cs="Calibri"/>
                <w:sz w:val="22"/>
                <w:szCs w:val="22"/>
                <w:lang w:val="en"/>
              </w:rPr>
              <w:t xml:space="preserve"> </w:t>
            </w:r>
          </w:p>
          <w:p w14:paraId="296BAE5B" w14:textId="77777777" w:rsidR="00E21B6E" w:rsidRDefault="08ECABCE" w:rsidP="00E21B6E">
            <w:pPr>
              <w:rPr>
                <w:rFonts w:asciiTheme="majorHAnsi" w:hAnsiTheme="majorHAnsi" w:cs="Calibri"/>
                <w:sz w:val="22"/>
                <w:szCs w:val="22"/>
                <w:lang w:val="en"/>
              </w:rPr>
            </w:pPr>
            <w:r w:rsidRPr="066A6991">
              <w:rPr>
                <w:rFonts w:asciiTheme="majorHAnsi" w:hAnsiTheme="majorHAnsi" w:cs="Calibri"/>
                <w:sz w:val="22"/>
                <w:szCs w:val="22"/>
                <w:lang w:val="en"/>
              </w:rPr>
              <w:t xml:space="preserve"> </w:t>
            </w:r>
          </w:p>
          <w:p w14:paraId="583FEA94" w14:textId="45EE032F" w:rsidR="00DC5DA8" w:rsidRDefault="00E21B6E" w:rsidP="00E21B6E">
            <w:pPr>
              <w:rPr>
                <w:rFonts w:asciiTheme="majorHAnsi" w:hAnsiTheme="majorHAnsi" w:cs="Calibri"/>
                <w:sz w:val="22"/>
                <w:szCs w:val="22"/>
                <w:lang w:val="en"/>
              </w:rPr>
            </w:pPr>
            <w:r>
              <w:rPr>
                <w:rFonts w:asciiTheme="majorHAnsi" w:hAnsiTheme="majorHAnsi" w:cs="Calibri"/>
                <w:sz w:val="22"/>
                <w:szCs w:val="22"/>
                <w:lang w:val="en"/>
              </w:rPr>
              <w:t>9:08-9:20am</w:t>
            </w:r>
            <w:r w:rsidR="08ECABCE" w:rsidRPr="066A6991">
              <w:rPr>
                <w:rFonts w:asciiTheme="majorHAnsi" w:hAnsiTheme="majorHAnsi" w:cs="Calibri"/>
                <w:sz w:val="22"/>
                <w:szCs w:val="22"/>
                <w:lang w:val="en"/>
              </w:rPr>
              <w:t xml:space="preserve">             </w:t>
            </w:r>
            <w:r w:rsidR="0043306A">
              <w:rPr>
                <w:rFonts w:asciiTheme="majorHAnsi" w:hAnsiTheme="majorHAnsi" w:cs="Calibri"/>
                <w:sz w:val="22"/>
                <w:szCs w:val="22"/>
                <w:lang w:val="en"/>
              </w:rPr>
              <w:t xml:space="preserve"> </w:t>
            </w:r>
            <w:r w:rsidR="08ECABCE" w:rsidRPr="066A6991">
              <w:rPr>
                <w:rFonts w:asciiTheme="majorHAnsi" w:hAnsiTheme="majorHAnsi" w:cs="Calibri"/>
                <w:sz w:val="22"/>
                <w:szCs w:val="22"/>
                <w:lang w:val="en"/>
              </w:rPr>
              <w:t xml:space="preserve"> </w:t>
            </w:r>
          </w:p>
        </w:tc>
      </w:tr>
      <w:tr w:rsidR="00E21B6E" w:rsidRPr="004E61E9" w14:paraId="44F3D0F9" w14:textId="77777777" w:rsidTr="00E21B6E">
        <w:trPr>
          <w:trHeight w:val="575"/>
        </w:trPr>
        <w:tc>
          <w:tcPr>
            <w:tcW w:w="450" w:type="dxa"/>
            <w:gridSpan w:val="3"/>
          </w:tcPr>
          <w:p w14:paraId="057FD9B1" w14:textId="77777777" w:rsidR="00E21B6E" w:rsidRDefault="00E21B6E" w:rsidP="00A6211E">
            <w:pPr>
              <w:rPr>
                <w:rFonts w:asciiTheme="majorHAnsi" w:hAnsiTheme="majorHAnsi" w:cs="Calibri"/>
                <w:b/>
                <w:sz w:val="22"/>
                <w:szCs w:val="22"/>
                <w:lang w:val="en"/>
              </w:rPr>
            </w:pPr>
          </w:p>
        </w:tc>
        <w:tc>
          <w:tcPr>
            <w:tcW w:w="6930" w:type="dxa"/>
          </w:tcPr>
          <w:p w14:paraId="1E91CD1A" w14:textId="77777777" w:rsidR="00E21B6E" w:rsidRDefault="00E21B6E" w:rsidP="008D196E">
            <w:pPr>
              <w:rPr>
                <w:rFonts w:asciiTheme="majorHAnsi" w:hAnsiTheme="majorHAnsi"/>
                <w:b/>
                <w:bCs/>
                <w:lang w:val="en"/>
              </w:rPr>
            </w:pPr>
            <w:r>
              <w:rPr>
                <w:rFonts w:asciiTheme="majorHAnsi" w:hAnsiTheme="majorHAnsi"/>
                <w:b/>
                <w:bCs/>
                <w:lang w:val="en"/>
              </w:rPr>
              <w:t>President’s Wrap Up</w:t>
            </w:r>
          </w:p>
          <w:p w14:paraId="666F4689" w14:textId="77777777" w:rsidR="00E21B6E" w:rsidRDefault="00E21B6E" w:rsidP="00E21B6E">
            <w:pPr>
              <w:pStyle w:val="ListParagraph"/>
              <w:numPr>
                <w:ilvl w:val="0"/>
                <w:numId w:val="29"/>
              </w:numPr>
              <w:rPr>
                <w:rFonts w:asciiTheme="majorHAnsi" w:hAnsiTheme="majorHAnsi"/>
                <w:bCs/>
                <w:lang w:val="en"/>
              </w:rPr>
            </w:pPr>
            <w:r>
              <w:rPr>
                <w:rFonts w:asciiTheme="majorHAnsi" w:hAnsiTheme="majorHAnsi"/>
                <w:bCs/>
                <w:lang w:val="en"/>
              </w:rPr>
              <w:t>Thanked the members again and wished them all well!</w:t>
            </w:r>
          </w:p>
          <w:p w14:paraId="14CF1BE4" w14:textId="4310613D" w:rsidR="00E21B6E" w:rsidRPr="00E21B6E" w:rsidRDefault="00E21B6E" w:rsidP="00E21B6E">
            <w:pPr>
              <w:pStyle w:val="ListParagraph"/>
              <w:rPr>
                <w:rFonts w:asciiTheme="majorHAnsi" w:hAnsiTheme="majorHAnsi"/>
                <w:bCs/>
                <w:lang w:val="en"/>
              </w:rPr>
            </w:pPr>
          </w:p>
        </w:tc>
        <w:tc>
          <w:tcPr>
            <w:tcW w:w="1530" w:type="dxa"/>
          </w:tcPr>
          <w:p w14:paraId="686DC355" w14:textId="343EE445" w:rsidR="00E21B6E" w:rsidRDefault="00E306D1" w:rsidP="066A6991">
            <w:pPr>
              <w:rPr>
                <w:rFonts w:asciiTheme="majorHAnsi" w:hAnsiTheme="majorHAnsi" w:cs="Calibri"/>
                <w:lang w:val="en"/>
              </w:rPr>
            </w:pPr>
            <w:r>
              <w:rPr>
                <w:rFonts w:asciiTheme="majorHAnsi" w:hAnsiTheme="majorHAnsi" w:cs="Calibri"/>
                <w:lang w:val="en"/>
              </w:rPr>
              <w:t>Dadabhoy</w:t>
            </w:r>
          </w:p>
        </w:tc>
        <w:tc>
          <w:tcPr>
            <w:tcW w:w="1530" w:type="dxa"/>
            <w:gridSpan w:val="3"/>
          </w:tcPr>
          <w:p w14:paraId="55EB74FC" w14:textId="0A002822" w:rsidR="00E21B6E" w:rsidRPr="066A6991" w:rsidRDefault="00E21B6E" w:rsidP="066A6991">
            <w:pPr>
              <w:rPr>
                <w:rFonts w:asciiTheme="majorHAnsi" w:hAnsiTheme="majorHAnsi" w:cs="Calibri"/>
                <w:sz w:val="22"/>
                <w:szCs w:val="22"/>
                <w:lang w:val="en"/>
              </w:rPr>
            </w:pPr>
            <w:r>
              <w:rPr>
                <w:rFonts w:asciiTheme="majorHAnsi" w:hAnsiTheme="majorHAnsi" w:cs="Calibri"/>
                <w:sz w:val="22"/>
                <w:szCs w:val="22"/>
                <w:lang w:val="en"/>
              </w:rPr>
              <w:t>9:20-9:22am</w:t>
            </w:r>
          </w:p>
        </w:tc>
      </w:tr>
      <w:tr w:rsidR="00B064E3" w:rsidRPr="004E61E9" w14:paraId="7874482E" w14:textId="77777777" w:rsidTr="00127F26">
        <w:trPr>
          <w:gridBefore w:val="1"/>
          <w:wBefore w:w="23" w:type="dxa"/>
        </w:trPr>
        <w:tc>
          <w:tcPr>
            <w:tcW w:w="10417" w:type="dxa"/>
            <w:gridSpan w:val="7"/>
            <w:shd w:val="clear" w:color="auto" w:fill="F2F2F2" w:themeFill="background1" w:themeFillShade="F2"/>
          </w:tcPr>
          <w:p w14:paraId="0604927C" w14:textId="4A899852" w:rsidR="00B064E3" w:rsidRPr="004E61E9" w:rsidRDefault="0085541F" w:rsidP="00B064E3">
            <w:pPr>
              <w:numPr>
                <w:ilvl w:val="0"/>
                <w:numId w:val="1"/>
              </w:numPr>
              <w:ind w:left="297" w:hanging="297"/>
              <w:rPr>
                <w:rFonts w:asciiTheme="majorHAnsi" w:hAnsiTheme="majorHAnsi" w:cs="Calibri"/>
                <w:b/>
                <w:sz w:val="22"/>
                <w:szCs w:val="22"/>
              </w:rPr>
            </w:pPr>
            <w:r>
              <w:rPr>
                <w:rFonts w:asciiTheme="majorHAnsi" w:hAnsiTheme="majorHAnsi" w:cs="Calibri"/>
                <w:b/>
                <w:sz w:val="22"/>
                <w:szCs w:val="22"/>
                <w:lang w:val="en"/>
              </w:rPr>
              <w:t xml:space="preserve"> </w:t>
            </w:r>
            <w:r w:rsidR="00B064E3" w:rsidRPr="004E61E9">
              <w:rPr>
                <w:rFonts w:asciiTheme="majorHAnsi" w:hAnsiTheme="majorHAnsi" w:cs="Calibri"/>
                <w:b/>
                <w:sz w:val="22"/>
                <w:szCs w:val="22"/>
                <w:lang w:val="en"/>
              </w:rPr>
              <w:t xml:space="preserve">Information Items                                                                                                                             </w:t>
            </w:r>
          </w:p>
        </w:tc>
      </w:tr>
      <w:tr w:rsidR="00B064E3" w:rsidRPr="004E61E9" w14:paraId="01AFF681" w14:textId="77777777" w:rsidTr="00127F26">
        <w:trPr>
          <w:gridBefore w:val="1"/>
          <w:wBefore w:w="23" w:type="dxa"/>
          <w:trHeight w:val="530"/>
        </w:trPr>
        <w:tc>
          <w:tcPr>
            <w:tcW w:w="236" w:type="dxa"/>
            <w:tcBorders>
              <w:left w:val="nil"/>
              <w:bottom w:val="nil"/>
            </w:tcBorders>
          </w:tcPr>
          <w:p w14:paraId="20020233" w14:textId="77777777" w:rsidR="00B064E3" w:rsidRPr="004E61E9" w:rsidRDefault="00B064E3" w:rsidP="00B064E3">
            <w:pPr>
              <w:rPr>
                <w:rFonts w:asciiTheme="majorHAnsi" w:hAnsiTheme="majorHAnsi" w:cs="Calibri"/>
                <w:b/>
                <w:sz w:val="22"/>
                <w:szCs w:val="22"/>
                <w:lang w:val="en"/>
              </w:rPr>
            </w:pPr>
          </w:p>
        </w:tc>
        <w:tc>
          <w:tcPr>
            <w:tcW w:w="9548" w:type="dxa"/>
            <w:gridSpan w:val="5"/>
          </w:tcPr>
          <w:p w14:paraId="081B312D" w14:textId="00AF0951" w:rsidR="00B064E3" w:rsidRDefault="00B064E3" w:rsidP="00B064E3">
            <w:pPr>
              <w:autoSpaceDE w:val="0"/>
              <w:autoSpaceDN w:val="0"/>
              <w:adjustRightInd w:val="0"/>
              <w:rPr>
                <w:rFonts w:asciiTheme="majorHAnsi" w:hAnsiTheme="majorHAnsi" w:cs="Arial"/>
                <w:sz w:val="22"/>
                <w:szCs w:val="22"/>
              </w:rPr>
            </w:pPr>
            <w:r w:rsidRPr="004E61E9">
              <w:rPr>
                <w:rFonts w:asciiTheme="majorHAnsi" w:hAnsiTheme="majorHAnsi" w:cs="Arial"/>
                <w:sz w:val="22"/>
                <w:szCs w:val="22"/>
              </w:rPr>
              <w:t>Dates to Note:</w:t>
            </w:r>
          </w:p>
          <w:p w14:paraId="16D3D7DA" w14:textId="77777777" w:rsidR="00B7554E" w:rsidRPr="0094190F" w:rsidRDefault="00B7554E" w:rsidP="00B7554E">
            <w:pPr>
              <w:pStyle w:val="ListParagraph"/>
              <w:numPr>
                <w:ilvl w:val="0"/>
                <w:numId w:val="16"/>
              </w:numPr>
              <w:autoSpaceDE w:val="0"/>
              <w:autoSpaceDN w:val="0"/>
              <w:adjustRightInd w:val="0"/>
              <w:rPr>
                <w:rFonts w:ascii="Cambria" w:hAnsi="Cambria" w:cs="Arial"/>
              </w:rPr>
            </w:pPr>
            <w:r w:rsidRPr="0094190F">
              <w:rPr>
                <w:rFonts w:ascii="Cambria" w:hAnsi="Cambria"/>
              </w:rPr>
              <w:t>December 16: Tom Burke Emeritus Recognition 12:15 at the D.O.</w:t>
            </w:r>
          </w:p>
          <w:p w14:paraId="560524E4" w14:textId="0E941339" w:rsidR="002A18D6" w:rsidRPr="002A18D6" w:rsidRDefault="00127F26" w:rsidP="002A18D6">
            <w:pPr>
              <w:pStyle w:val="ListParagraph"/>
              <w:numPr>
                <w:ilvl w:val="0"/>
                <w:numId w:val="16"/>
              </w:numPr>
              <w:autoSpaceDE w:val="0"/>
              <w:autoSpaceDN w:val="0"/>
              <w:adjustRightInd w:val="0"/>
              <w:rPr>
                <w:rFonts w:asciiTheme="majorHAnsi" w:hAnsiTheme="majorHAnsi" w:cs="Arial"/>
              </w:rPr>
            </w:pPr>
            <w:r>
              <w:rPr>
                <w:rFonts w:asciiTheme="majorHAnsi" w:hAnsiTheme="majorHAnsi" w:cs="Arial"/>
              </w:rPr>
              <w:t>December 16: One-Day Express Enrollment Event, 12:00-5:00pm</w:t>
            </w:r>
          </w:p>
          <w:p w14:paraId="134E0442" w14:textId="30106993" w:rsidR="00B064E3" w:rsidRPr="002A18D6" w:rsidRDefault="002A18D6" w:rsidP="002A18D6">
            <w:pPr>
              <w:pStyle w:val="ListParagraph"/>
              <w:numPr>
                <w:ilvl w:val="0"/>
                <w:numId w:val="16"/>
              </w:numPr>
              <w:rPr>
                <w:rFonts w:ascii="Cambria" w:hAnsi="Cambria"/>
                <w:sz w:val="20"/>
                <w:szCs w:val="20"/>
              </w:rPr>
            </w:pPr>
            <w:r w:rsidRPr="002A18D6">
              <w:rPr>
                <w:rFonts w:ascii="Cambria" w:hAnsi="Cambria"/>
              </w:rPr>
              <w:t xml:space="preserve">Renegade sport teams with competitions this week: </w:t>
            </w:r>
            <w:r>
              <w:rPr>
                <w:rFonts w:ascii="Cambria" w:hAnsi="Cambria"/>
              </w:rPr>
              <w:t>Wrestling State Championships, Men and Women’s Basketball</w:t>
            </w:r>
          </w:p>
          <w:p w14:paraId="40AA6204" w14:textId="77777777" w:rsidR="00B064E3" w:rsidRPr="004E61E9" w:rsidRDefault="00326271" w:rsidP="00B064E3">
            <w:pPr>
              <w:pStyle w:val="ListParagraph"/>
              <w:autoSpaceDE w:val="0"/>
              <w:autoSpaceDN w:val="0"/>
              <w:adjustRightInd w:val="0"/>
              <w:jc w:val="right"/>
              <w:rPr>
                <w:rFonts w:asciiTheme="majorHAnsi" w:hAnsiTheme="majorHAnsi" w:cs="Arial"/>
                <w:b/>
                <w:color w:val="C00000"/>
                <w:sz w:val="20"/>
                <w:szCs w:val="20"/>
              </w:rPr>
            </w:pPr>
            <w:hyperlink r:id="rId13" w:history="1">
              <w:r w:rsidR="00B064E3" w:rsidRPr="004E61E9">
                <w:rPr>
                  <w:rStyle w:val="Hyperlink"/>
                  <w:rFonts w:asciiTheme="majorHAnsi" w:hAnsiTheme="majorHAnsi"/>
                  <w:b/>
                  <w:color w:val="C00000"/>
                  <w:sz w:val="20"/>
                  <w:szCs w:val="20"/>
                </w:rPr>
                <w:t>Bakersfield College Events</w:t>
              </w:r>
            </w:hyperlink>
          </w:p>
          <w:p w14:paraId="637F1502" w14:textId="77777777" w:rsidR="00B064E3" w:rsidRPr="004E61E9" w:rsidRDefault="00326271" w:rsidP="00B064E3">
            <w:pPr>
              <w:pStyle w:val="ListParagraph"/>
              <w:tabs>
                <w:tab w:val="left" w:pos="225"/>
              </w:tabs>
              <w:ind w:left="237"/>
              <w:jc w:val="right"/>
              <w:rPr>
                <w:rFonts w:asciiTheme="majorHAnsi" w:hAnsiTheme="majorHAnsi"/>
                <w:b/>
                <w:color w:val="0000FF"/>
                <w:u w:val="single"/>
              </w:rPr>
            </w:pPr>
            <w:hyperlink r:id="rId14" w:history="1">
              <w:r w:rsidR="00B064E3" w:rsidRPr="004E61E9">
                <w:rPr>
                  <w:rStyle w:val="Hyperlink"/>
                  <w:rFonts w:asciiTheme="majorHAnsi" w:hAnsiTheme="majorHAnsi"/>
                  <w:b/>
                  <w:sz w:val="20"/>
                  <w:szCs w:val="20"/>
                </w:rPr>
                <w:t>Renegade Athletics Schedule</w:t>
              </w:r>
            </w:hyperlink>
          </w:p>
        </w:tc>
        <w:tc>
          <w:tcPr>
            <w:tcW w:w="633" w:type="dxa"/>
          </w:tcPr>
          <w:p w14:paraId="1D55DA9A" w14:textId="77777777" w:rsidR="00B064E3" w:rsidRPr="004E61E9" w:rsidRDefault="00B064E3" w:rsidP="00B064E3">
            <w:pPr>
              <w:jc w:val="right"/>
              <w:rPr>
                <w:rFonts w:asciiTheme="majorHAnsi" w:hAnsiTheme="majorHAnsi" w:cs="Calibri"/>
                <w:sz w:val="22"/>
                <w:szCs w:val="22"/>
                <w:lang w:val="en"/>
              </w:rPr>
            </w:pPr>
            <w:r w:rsidRPr="004E61E9">
              <w:rPr>
                <w:rFonts w:asciiTheme="majorHAnsi" w:hAnsiTheme="majorHAnsi" w:cs="Calibri"/>
                <w:sz w:val="22"/>
                <w:szCs w:val="22"/>
                <w:lang w:val="en"/>
              </w:rPr>
              <w:t xml:space="preserve"> </w:t>
            </w:r>
          </w:p>
        </w:tc>
      </w:tr>
      <w:tr w:rsidR="00B064E3" w:rsidRPr="004E61E9" w14:paraId="7AFDFCEF" w14:textId="77777777" w:rsidTr="00127F26">
        <w:trPr>
          <w:gridBefore w:val="1"/>
          <w:wBefore w:w="23" w:type="dxa"/>
        </w:trPr>
        <w:tc>
          <w:tcPr>
            <w:tcW w:w="10417" w:type="dxa"/>
            <w:gridSpan w:val="7"/>
            <w:shd w:val="clear" w:color="auto" w:fill="D9D9D9" w:themeFill="background1" w:themeFillShade="D9"/>
          </w:tcPr>
          <w:p w14:paraId="51C38864" w14:textId="77777777" w:rsidR="00E62B7B" w:rsidRDefault="00B064E3" w:rsidP="006560D3">
            <w:pPr>
              <w:rPr>
                <w:rFonts w:asciiTheme="majorHAnsi" w:hAnsiTheme="majorHAnsi" w:cs="Calibri"/>
                <w:lang w:val="en"/>
              </w:rPr>
            </w:pPr>
            <w:r w:rsidRPr="004E61E9">
              <w:rPr>
                <w:rFonts w:asciiTheme="majorHAnsi" w:hAnsiTheme="majorHAnsi" w:cs="Calibri"/>
                <w:b/>
                <w:sz w:val="22"/>
                <w:szCs w:val="22"/>
                <w:lang w:val="en"/>
              </w:rPr>
              <w:t xml:space="preserve">NEXT SCHEDULED MEETING – </w:t>
            </w:r>
            <w:r w:rsidR="00911C73">
              <w:rPr>
                <w:rFonts w:asciiTheme="majorHAnsi" w:hAnsiTheme="majorHAnsi" w:cs="Calibri"/>
                <w:lang w:val="en"/>
              </w:rPr>
              <w:t>January 14, 2022</w:t>
            </w:r>
          </w:p>
          <w:p w14:paraId="3E2D8B84" w14:textId="16A0A07C" w:rsidR="00B064E3" w:rsidRPr="00E62B7B" w:rsidRDefault="00B064E3" w:rsidP="006560D3">
            <w:r w:rsidRPr="004E61E9">
              <w:rPr>
                <w:rFonts w:asciiTheme="majorHAnsi" w:hAnsiTheme="majorHAnsi" w:cs="Calibri"/>
                <w:sz w:val="20"/>
                <w:szCs w:val="20"/>
                <w:lang w:val="en"/>
              </w:rPr>
              <w:t xml:space="preserve"> </w:t>
            </w:r>
            <w:r w:rsidR="00E62B7B" w:rsidRPr="008450E8">
              <w:t xml:space="preserve">Zoom Meeting ID: </w:t>
            </w:r>
            <w:r w:rsidR="00E62B7B">
              <w:t>98592027569</w:t>
            </w:r>
            <w:r w:rsidR="00E62B7B" w:rsidRPr="008450E8">
              <w:t xml:space="preserve">      Password: </w:t>
            </w:r>
            <w:r w:rsidR="00E62B7B">
              <w:t>218297</w:t>
            </w:r>
          </w:p>
          <w:p w14:paraId="56905AF3" w14:textId="10830249" w:rsidR="00042620" w:rsidRPr="004E61E9" w:rsidRDefault="00042620" w:rsidP="00735229">
            <w:pPr>
              <w:rPr>
                <w:rFonts w:asciiTheme="majorHAnsi" w:hAnsiTheme="majorHAnsi" w:cs="Calibri"/>
                <w:b/>
                <w:sz w:val="22"/>
                <w:szCs w:val="22"/>
                <w:lang w:val="en"/>
              </w:rPr>
            </w:pPr>
            <w:r w:rsidRPr="008450E8">
              <w:t xml:space="preserve">    </w:t>
            </w:r>
          </w:p>
        </w:tc>
      </w:tr>
    </w:tbl>
    <w:p w14:paraId="4E34FD9F" w14:textId="77777777" w:rsidR="000008D6" w:rsidRDefault="000008D6" w:rsidP="00BA040F">
      <w:pPr>
        <w:rPr>
          <w:rFonts w:ascii="Cambria" w:hAnsi="Cambria" w:cs="Arial"/>
          <w:lang w:val="en"/>
        </w:rPr>
      </w:pPr>
    </w:p>
    <w:p w14:paraId="3ACFD206" w14:textId="77777777" w:rsidR="00231056" w:rsidRDefault="00231056" w:rsidP="00BA040F">
      <w:pPr>
        <w:rPr>
          <w:rFonts w:ascii="Cambria" w:hAnsi="Cambria" w:cs="Arial"/>
          <w:lang w:val="en"/>
        </w:rPr>
      </w:pPr>
    </w:p>
    <w:p w14:paraId="1AB87E43" w14:textId="2D769F73" w:rsidR="00231056" w:rsidRPr="00352CAA" w:rsidRDefault="00231056" w:rsidP="00BA040F">
      <w:pPr>
        <w:rPr>
          <w:rFonts w:ascii="Cambria" w:hAnsi="Cambria" w:cs="Arial"/>
          <w:lang w:val="en"/>
        </w:rPr>
      </w:pPr>
      <w:r>
        <w:rPr>
          <w:rFonts w:ascii="Cambria" w:hAnsi="Cambria" w:cs="Arial"/>
          <w:lang w:val="en"/>
        </w:rPr>
        <w:t>If you require accessible versions of the attached documents for the meeting, please contact Debi Anderson at debra.anderson1@bakersfieldcollege.edu.</w:t>
      </w:r>
    </w:p>
    <w:sectPr w:rsidR="00231056" w:rsidRPr="00352CAA" w:rsidSect="00B95C13">
      <w:pgSz w:w="12240" w:h="15840" w:code="1"/>
      <w:pgMar w:top="450" w:right="1008" w:bottom="9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0E"/>
    <w:multiLevelType w:val="hybridMultilevel"/>
    <w:tmpl w:val="1EBC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5330C"/>
    <w:multiLevelType w:val="hybridMultilevel"/>
    <w:tmpl w:val="0B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A029B"/>
    <w:multiLevelType w:val="hybridMultilevel"/>
    <w:tmpl w:val="35F68554"/>
    <w:lvl w:ilvl="0" w:tplc="03FC2E00">
      <w:start w:val="7"/>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E5F5C"/>
    <w:multiLevelType w:val="hybridMultilevel"/>
    <w:tmpl w:val="EC169AE6"/>
    <w:lvl w:ilvl="0" w:tplc="04090003">
      <w:start w:val="1"/>
      <w:numFmt w:val="bullet"/>
      <w:lvlText w:val="o"/>
      <w:lvlJc w:val="left"/>
      <w:pPr>
        <w:ind w:left="1680" w:hanging="360"/>
      </w:pPr>
      <w:rPr>
        <w:rFonts w:ascii="Courier New" w:hAnsi="Courier New" w:cs="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 w15:restartNumberingAfterBreak="0">
    <w:nsid w:val="236751AC"/>
    <w:multiLevelType w:val="hybridMultilevel"/>
    <w:tmpl w:val="02667E92"/>
    <w:lvl w:ilvl="0" w:tplc="EF60E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D56B6"/>
    <w:multiLevelType w:val="hybridMultilevel"/>
    <w:tmpl w:val="A3BCFC60"/>
    <w:lvl w:ilvl="0" w:tplc="5D76DD7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D56D3"/>
    <w:multiLevelType w:val="hybridMultilevel"/>
    <w:tmpl w:val="C5E8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578CB"/>
    <w:multiLevelType w:val="hybridMultilevel"/>
    <w:tmpl w:val="95E2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D38AB"/>
    <w:multiLevelType w:val="hybridMultilevel"/>
    <w:tmpl w:val="9052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5D53B3"/>
    <w:multiLevelType w:val="hybridMultilevel"/>
    <w:tmpl w:val="61A2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923097"/>
    <w:multiLevelType w:val="hybridMultilevel"/>
    <w:tmpl w:val="AD8E932E"/>
    <w:lvl w:ilvl="0" w:tplc="0AD63836">
      <w:start w:val="1"/>
      <w:numFmt w:val="decimal"/>
      <w:lvlText w:val="%1."/>
      <w:lvlJc w:val="left"/>
      <w:pPr>
        <w:ind w:left="52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2374E"/>
    <w:multiLevelType w:val="hybridMultilevel"/>
    <w:tmpl w:val="7F16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431D4"/>
    <w:multiLevelType w:val="hybridMultilevel"/>
    <w:tmpl w:val="106A0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BE536C"/>
    <w:multiLevelType w:val="hybridMultilevel"/>
    <w:tmpl w:val="38A0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56F07"/>
    <w:multiLevelType w:val="hybridMultilevel"/>
    <w:tmpl w:val="72721C5E"/>
    <w:lvl w:ilvl="0" w:tplc="04090001">
      <w:start w:val="1"/>
      <w:numFmt w:val="bullet"/>
      <w:lvlText w:val=""/>
      <w:lvlJc w:val="left"/>
      <w:pPr>
        <w:ind w:left="1017" w:hanging="360"/>
      </w:pPr>
      <w:rPr>
        <w:rFonts w:ascii="Symbol" w:hAnsi="Symbol" w:hint="default"/>
      </w:rPr>
    </w:lvl>
    <w:lvl w:ilvl="1" w:tplc="04090003" w:tentative="1">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15" w15:restartNumberingAfterBreak="0">
    <w:nsid w:val="4E252390"/>
    <w:multiLevelType w:val="hybridMultilevel"/>
    <w:tmpl w:val="23FE1024"/>
    <w:lvl w:ilvl="0" w:tplc="5D76DD7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069CA"/>
    <w:multiLevelType w:val="hybridMultilevel"/>
    <w:tmpl w:val="A434E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6152AB9"/>
    <w:multiLevelType w:val="hybridMultilevel"/>
    <w:tmpl w:val="55B6A72A"/>
    <w:lvl w:ilvl="0" w:tplc="EF60E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E442BE"/>
    <w:multiLevelType w:val="hybridMultilevel"/>
    <w:tmpl w:val="C56C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757E8D"/>
    <w:multiLevelType w:val="hybridMultilevel"/>
    <w:tmpl w:val="937A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A32D0"/>
    <w:multiLevelType w:val="hybridMultilevel"/>
    <w:tmpl w:val="53EE5D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CF6511"/>
    <w:multiLevelType w:val="hybridMultilevel"/>
    <w:tmpl w:val="5192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A4639C"/>
    <w:multiLevelType w:val="hybridMultilevel"/>
    <w:tmpl w:val="2CC4EA5C"/>
    <w:lvl w:ilvl="0" w:tplc="EF60E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E41883"/>
    <w:multiLevelType w:val="hybridMultilevel"/>
    <w:tmpl w:val="BEAC5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F24A4E"/>
    <w:multiLevelType w:val="hybridMultilevel"/>
    <w:tmpl w:val="421468A4"/>
    <w:lvl w:ilvl="0" w:tplc="04090003">
      <w:start w:val="1"/>
      <w:numFmt w:val="bullet"/>
      <w:lvlText w:val="o"/>
      <w:lvlJc w:val="left"/>
      <w:pPr>
        <w:ind w:left="1680" w:hanging="360"/>
      </w:pPr>
      <w:rPr>
        <w:rFonts w:ascii="Courier New" w:hAnsi="Courier New" w:cs="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5" w15:restartNumberingAfterBreak="0">
    <w:nsid w:val="71D65F46"/>
    <w:multiLevelType w:val="hybridMultilevel"/>
    <w:tmpl w:val="A870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8074BF"/>
    <w:multiLevelType w:val="hybridMultilevel"/>
    <w:tmpl w:val="894A5C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27" w15:restartNumberingAfterBreak="0">
    <w:nsid w:val="75D67632"/>
    <w:multiLevelType w:val="hybridMultilevel"/>
    <w:tmpl w:val="3BDCDC30"/>
    <w:lvl w:ilvl="0" w:tplc="88F48740">
      <w:start w:val="1"/>
      <w:numFmt w:val="upperRoman"/>
      <w:lvlText w:val="%1."/>
      <w:lvlJc w:val="left"/>
      <w:pPr>
        <w:ind w:left="9540" w:hanging="720"/>
      </w:pPr>
      <w:rPr>
        <w:rFonts w:hint="default"/>
      </w:rPr>
    </w:lvl>
    <w:lvl w:ilvl="1" w:tplc="04090019" w:tentative="1">
      <w:start w:val="1"/>
      <w:numFmt w:val="lowerLetter"/>
      <w:lvlText w:val="%2."/>
      <w:lvlJc w:val="left"/>
      <w:pPr>
        <w:ind w:left="9900" w:hanging="360"/>
      </w:pPr>
    </w:lvl>
    <w:lvl w:ilvl="2" w:tplc="0409001B" w:tentative="1">
      <w:start w:val="1"/>
      <w:numFmt w:val="lowerRoman"/>
      <w:lvlText w:val="%3."/>
      <w:lvlJc w:val="right"/>
      <w:pPr>
        <w:ind w:left="10620" w:hanging="180"/>
      </w:pPr>
    </w:lvl>
    <w:lvl w:ilvl="3" w:tplc="0409000F" w:tentative="1">
      <w:start w:val="1"/>
      <w:numFmt w:val="decimal"/>
      <w:lvlText w:val="%4."/>
      <w:lvlJc w:val="left"/>
      <w:pPr>
        <w:ind w:left="11340" w:hanging="360"/>
      </w:pPr>
    </w:lvl>
    <w:lvl w:ilvl="4" w:tplc="04090019" w:tentative="1">
      <w:start w:val="1"/>
      <w:numFmt w:val="lowerLetter"/>
      <w:lvlText w:val="%5."/>
      <w:lvlJc w:val="left"/>
      <w:pPr>
        <w:ind w:left="12060" w:hanging="360"/>
      </w:pPr>
    </w:lvl>
    <w:lvl w:ilvl="5" w:tplc="0409001B" w:tentative="1">
      <w:start w:val="1"/>
      <w:numFmt w:val="lowerRoman"/>
      <w:lvlText w:val="%6."/>
      <w:lvlJc w:val="right"/>
      <w:pPr>
        <w:ind w:left="12780" w:hanging="180"/>
      </w:pPr>
    </w:lvl>
    <w:lvl w:ilvl="6" w:tplc="0409000F" w:tentative="1">
      <w:start w:val="1"/>
      <w:numFmt w:val="decimal"/>
      <w:lvlText w:val="%7."/>
      <w:lvlJc w:val="left"/>
      <w:pPr>
        <w:ind w:left="13500" w:hanging="360"/>
      </w:pPr>
    </w:lvl>
    <w:lvl w:ilvl="7" w:tplc="04090019" w:tentative="1">
      <w:start w:val="1"/>
      <w:numFmt w:val="lowerLetter"/>
      <w:lvlText w:val="%8."/>
      <w:lvlJc w:val="left"/>
      <w:pPr>
        <w:ind w:left="14220" w:hanging="360"/>
      </w:pPr>
    </w:lvl>
    <w:lvl w:ilvl="8" w:tplc="0409001B" w:tentative="1">
      <w:start w:val="1"/>
      <w:numFmt w:val="lowerRoman"/>
      <w:lvlText w:val="%9."/>
      <w:lvlJc w:val="right"/>
      <w:pPr>
        <w:ind w:left="14940" w:hanging="180"/>
      </w:pPr>
    </w:lvl>
  </w:abstractNum>
  <w:num w:numId="1">
    <w:abstractNumId w:val="27"/>
  </w:num>
  <w:num w:numId="2">
    <w:abstractNumId w:val="22"/>
  </w:num>
  <w:num w:numId="3">
    <w:abstractNumId w:val="2"/>
  </w:num>
  <w:num w:numId="4">
    <w:abstractNumId w:val="5"/>
  </w:num>
  <w:num w:numId="5">
    <w:abstractNumId w:val="15"/>
  </w:num>
  <w:num w:numId="6">
    <w:abstractNumId w:val="17"/>
  </w:num>
  <w:num w:numId="7">
    <w:abstractNumId w:val="4"/>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6"/>
  </w:num>
  <w:num w:numId="11">
    <w:abstractNumId w:val="13"/>
  </w:num>
  <w:num w:numId="12">
    <w:abstractNumId w:val="18"/>
  </w:num>
  <w:num w:numId="13">
    <w:abstractNumId w:val="21"/>
  </w:num>
  <w:num w:numId="14">
    <w:abstractNumId w:val="1"/>
  </w:num>
  <w:num w:numId="15">
    <w:abstractNumId w:val="10"/>
  </w:num>
  <w:num w:numId="16">
    <w:abstractNumId w:val="6"/>
  </w:num>
  <w:num w:numId="17">
    <w:abstractNumId w:val="7"/>
  </w:num>
  <w:num w:numId="18">
    <w:abstractNumId w:val="9"/>
  </w:num>
  <w:num w:numId="19">
    <w:abstractNumId w:val="14"/>
  </w:num>
  <w:num w:numId="20">
    <w:abstractNumId w:val="25"/>
  </w:num>
  <w:num w:numId="21">
    <w:abstractNumId w:val="20"/>
  </w:num>
  <w:num w:numId="22">
    <w:abstractNumId w:val="23"/>
  </w:num>
  <w:num w:numId="23">
    <w:abstractNumId w:val="11"/>
  </w:num>
  <w:num w:numId="24">
    <w:abstractNumId w:val="24"/>
  </w:num>
  <w:num w:numId="25">
    <w:abstractNumId w:val="26"/>
  </w:num>
  <w:num w:numId="26">
    <w:abstractNumId w:val="3"/>
  </w:num>
  <w:num w:numId="27">
    <w:abstractNumId w:val="8"/>
  </w:num>
  <w:num w:numId="28">
    <w:abstractNumId w:val="0"/>
  </w:num>
  <w:num w:numId="29">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83"/>
    <w:rsid w:val="00000514"/>
    <w:rsid w:val="000008D6"/>
    <w:rsid w:val="00000989"/>
    <w:rsid w:val="000018BC"/>
    <w:rsid w:val="00001C5D"/>
    <w:rsid w:val="00003D7D"/>
    <w:rsid w:val="00003E62"/>
    <w:rsid w:val="00007C36"/>
    <w:rsid w:val="00011A86"/>
    <w:rsid w:val="00012042"/>
    <w:rsid w:val="00013A53"/>
    <w:rsid w:val="00014526"/>
    <w:rsid w:val="000174D9"/>
    <w:rsid w:val="00021865"/>
    <w:rsid w:val="00023A79"/>
    <w:rsid w:val="00027DBE"/>
    <w:rsid w:val="00036E4D"/>
    <w:rsid w:val="00040F79"/>
    <w:rsid w:val="00040F9E"/>
    <w:rsid w:val="00042620"/>
    <w:rsid w:val="000428E5"/>
    <w:rsid w:val="00042D90"/>
    <w:rsid w:val="000438DE"/>
    <w:rsid w:val="00044C26"/>
    <w:rsid w:val="00050BE5"/>
    <w:rsid w:val="0005223C"/>
    <w:rsid w:val="00055611"/>
    <w:rsid w:val="00056132"/>
    <w:rsid w:val="00057230"/>
    <w:rsid w:val="00060279"/>
    <w:rsid w:val="000613D9"/>
    <w:rsid w:val="00062277"/>
    <w:rsid w:val="000632F5"/>
    <w:rsid w:val="0006359C"/>
    <w:rsid w:val="00064402"/>
    <w:rsid w:val="0006452A"/>
    <w:rsid w:val="00067DF2"/>
    <w:rsid w:val="000701E0"/>
    <w:rsid w:val="00070214"/>
    <w:rsid w:val="0007430E"/>
    <w:rsid w:val="000744C4"/>
    <w:rsid w:val="00075DBB"/>
    <w:rsid w:val="00081636"/>
    <w:rsid w:val="0008485D"/>
    <w:rsid w:val="0008713C"/>
    <w:rsid w:val="00091A72"/>
    <w:rsid w:val="00092473"/>
    <w:rsid w:val="00092F3C"/>
    <w:rsid w:val="00093263"/>
    <w:rsid w:val="00094D54"/>
    <w:rsid w:val="000A2F10"/>
    <w:rsid w:val="000A333A"/>
    <w:rsid w:val="000A449F"/>
    <w:rsid w:val="000A5CC8"/>
    <w:rsid w:val="000B3D2B"/>
    <w:rsid w:val="000B537C"/>
    <w:rsid w:val="000B7F15"/>
    <w:rsid w:val="000C03F0"/>
    <w:rsid w:val="000C25B9"/>
    <w:rsid w:val="000C2ECA"/>
    <w:rsid w:val="000C3F78"/>
    <w:rsid w:val="000C59CC"/>
    <w:rsid w:val="000C6331"/>
    <w:rsid w:val="000D0910"/>
    <w:rsid w:val="000D2363"/>
    <w:rsid w:val="000D25C8"/>
    <w:rsid w:val="000D3344"/>
    <w:rsid w:val="000D3597"/>
    <w:rsid w:val="000D368F"/>
    <w:rsid w:val="000D38E4"/>
    <w:rsid w:val="000D5A7B"/>
    <w:rsid w:val="000D61C0"/>
    <w:rsid w:val="000E367F"/>
    <w:rsid w:val="000F0126"/>
    <w:rsid w:val="000F20E2"/>
    <w:rsid w:val="000F3EFB"/>
    <w:rsid w:val="000F44A8"/>
    <w:rsid w:val="000F5143"/>
    <w:rsid w:val="00102B34"/>
    <w:rsid w:val="001039B7"/>
    <w:rsid w:val="00104D76"/>
    <w:rsid w:val="0011050C"/>
    <w:rsid w:val="00112543"/>
    <w:rsid w:val="00115E7B"/>
    <w:rsid w:val="0011627C"/>
    <w:rsid w:val="00117D11"/>
    <w:rsid w:val="0012334E"/>
    <w:rsid w:val="00123529"/>
    <w:rsid w:val="00123E12"/>
    <w:rsid w:val="00124A4D"/>
    <w:rsid w:val="0012583A"/>
    <w:rsid w:val="001260B3"/>
    <w:rsid w:val="00126CA3"/>
    <w:rsid w:val="00127F26"/>
    <w:rsid w:val="00132204"/>
    <w:rsid w:val="00132700"/>
    <w:rsid w:val="00132E49"/>
    <w:rsid w:val="00133431"/>
    <w:rsid w:val="00133D22"/>
    <w:rsid w:val="0013401B"/>
    <w:rsid w:val="00134C2F"/>
    <w:rsid w:val="00137B81"/>
    <w:rsid w:val="001429F2"/>
    <w:rsid w:val="00142D2C"/>
    <w:rsid w:val="001449D5"/>
    <w:rsid w:val="00146359"/>
    <w:rsid w:val="00146CD4"/>
    <w:rsid w:val="00147C32"/>
    <w:rsid w:val="001534F3"/>
    <w:rsid w:val="00162A8C"/>
    <w:rsid w:val="00162C6D"/>
    <w:rsid w:val="001641A2"/>
    <w:rsid w:val="001641E2"/>
    <w:rsid w:val="0016552E"/>
    <w:rsid w:val="00170ADC"/>
    <w:rsid w:val="00173107"/>
    <w:rsid w:val="001747B2"/>
    <w:rsid w:val="00182B7C"/>
    <w:rsid w:val="0018437F"/>
    <w:rsid w:val="001846EA"/>
    <w:rsid w:val="00184C1E"/>
    <w:rsid w:val="00192FA2"/>
    <w:rsid w:val="001941E3"/>
    <w:rsid w:val="00195217"/>
    <w:rsid w:val="00197556"/>
    <w:rsid w:val="001A1B8C"/>
    <w:rsid w:val="001A1BA2"/>
    <w:rsid w:val="001A349E"/>
    <w:rsid w:val="001A4E62"/>
    <w:rsid w:val="001A5154"/>
    <w:rsid w:val="001A5447"/>
    <w:rsid w:val="001A69DE"/>
    <w:rsid w:val="001B031E"/>
    <w:rsid w:val="001B0C5A"/>
    <w:rsid w:val="001B2E43"/>
    <w:rsid w:val="001B3675"/>
    <w:rsid w:val="001B3B97"/>
    <w:rsid w:val="001B3EB9"/>
    <w:rsid w:val="001B5133"/>
    <w:rsid w:val="001B6093"/>
    <w:rsid w:val="001C1BDB"/>
    <w:rsid w:val="001C3017"/>
    <w:rsid w:val="001C348F"/>
    <w:rsid w:val="001C64BF"/>
    <w:rsid w:val="001D17B7"/>
    <w:rsid w:val="001D1AC4"/>
    <w:rsid w:val="001D25BA"/>
    <w:rsid w:val="001D59BD"/>
    <w:rsid w:val="001E1B96"/>
    <w:rsid w:val="001E1FFC"/>
    <w:rsid w:val="001E2379"/>
    <w:rsid w:val="001E3A01"/>
    <w:rsid w:val="001E42B5"/>
    <w:rsid w:val="001E47FF"/>
    <w:rsid w:val="001E6D38"/>
    <w:rsid w:val="001E7473"/>
    <w:rsid w:val="001E7A91"/>
    <w:rsid w:val="001F12C5"/>
    <w:rsid w:val="001F23E1"/>
    <w:rsid w:val="001F65CC"/>
    <w:rsid w:val="001F7FAD"/>
    <w:rsid w:val="00202313"/>
    <w:rsid w:val="002036D7"/>
    <w:rsid w:val="002050B6"/>
    <w:rsid w:val="00206993"/>
    <w:rsid w:val="00210D88"/>
    <w:rsid w:val="00210DBA"/>
    <w:rsid w:val="002113AA"/>
    <w:rsid w:val="0021229C"/>
    <w:rsid w:val="002129ED"/>
    <w:rsid w:val="00215977"/>
    <w:rsid w:val="00217190"/>
    <w:rsid w:val="00220042"/>
    <w:rsid w:val="00220DCB"/>
    <w:rsid w:val="00225180"/>
    <w:rsid w:val="00231056"/>
    <w:rsid w:val="002324A5"/>
    <w:rsid w:val="00234EC3"/>
    <w:rsid w:val="00236846"/>
    <w:rsid w:val="00241BA7"/>
    <w:rsid w:val="002432ED"/>
    <w:rsid w:val="00243982"/>
    <w:rsid w:val="00244018"/>
    <w:rsid w:val="00247A3F"/>
    <w:rsid w:val="0025012A"/>
    <w:rsid w:val="00250767"/>
    <w:rsid w:val="00250B6F"/>
    <w:rsid w:val="0025105E"/>
    <w:rsid w:val="00252E10"/>
    <w:rsid w:val="002554A7"/>
    <w:rsid w:val="00262517"/>
    <w:rsid w:val="0027005D"/>
    <w:rsid w:val="0027399B"/>
    <w:rsid w:val="00280E76"/>
    <w:rsid w:val="002820CB"/>
    <w:rsid w:val="00286B92"/>
    <w:rsid w:val="00292DBC"/>
    <w:rsid w:val="00293812"/>
    <w:rsid w:val="00293925"/>
    <w:rsid w:val="0029585A"/>
    <w:rsid w:val="00295BAA"/>
    <w:rsid w:val="00295D2C"/>
    <w:rsid w:val="002A1373"/>
    <w:rsid w:val="002A18D6"/>
    <w:rsid w:val="002A3185"/>
    <w:rsid w:val="002A524A"/>
    <w:rsid w:val="002A644C"/>
    <w:rsid w:val="002A69B8"/>
    <w:rsid w:val="002B0048"/>
    <w:rsid w:val="002B0F7E"/>
    <w:rsid w:val="002B1237"/>
    <w:rsid w:val="002B1FD2"/>
    <w:rsid w:val="002B2A88"/>
    <w:rsid w:val="002B38E9"/>
    <w:rsid w:val="002B4257"/>
    <w:rsid w:val="002B52C7"/>
    <w:rsid w:val="002C19FD"/>
    <w:rsid w:val="002C2E88"/>
    <w:rsid w:val="002C31E7"/>
    <w:rsid w:val="002C3235"/>
    <w:rsid w:val="002C4ADC"/>
    <w:rsid w:val="002C5CAF"/>
    <w:rsid w:val="002C60A2"/>
    <w:rsid w:val="002C6B97"/>
    <w:rsid w:val="002D08CD"/>
    <w:rsid w:val="002D13AD"/>
    <w:rsid w:val="002D5924"/>
    <w:rsid w:val="002D6962"/>
    <w:rsid w:val="002D70AC"/>
    <w:rsid w:val="002E070C"/>
    <w:rsid w:val="002E1482"/>
    <w:rsid w:val="002E2B93"/>
    <w:rsid w:val="002E6198"/>
    <w:rsid w:val="002F16B8"/>
    <w:rsid w:val="002F1DD4"/>
    <w:rsid w:val="002F2077"/>
    <w:rsid w:val="002F2ED4"/>
    <w:rsid w:val="002F3546"/>
    <w:rsid w:val="002F4F69"/>
    <w:rsid w:val="002F65E2"/>
    <w:rsid w:val="002F7E7B"/>
    <w:rsid w:val="003022D8"/>
    <w:rsid w:val="003030F7"/>
    <w:rsid w:val="00304246"/>
    <w:rsid w:val="0030646F"/>
    <w:rsid w:val="00307095"/>
    <w:rsid w:val="00307AC0"/>
    <w:rsid w:val="00307E15"/>
    <w:rsid w:val="00312C86"/>
    <w:rsid w:val="00331747"/>
    <w:rsid w:val="003317E5"/>
    <w:rsid w:val="0033658A"/>
    <w:rsid w:val="00336CA4"/>
    <w:rsid w:val="00337D66"/>
    <w:rsid w:val="0034114E"/>
    <w:rsid w:val="003427EC"/>
    <w:rsid w:val="00342DAB"/>
    <w:rsid w:val="003448B3"/>
    <w:rsid w:val="003471E7"/>
    <w:rsid w:val="00352CAA"/>
    <w:rsid w:val="0035323A"/>
    <w:rsid w:val="00356208"/>
    <w:rsid w:val="00357255"/>
    <w:rsid w:val="00360FE1"/>
    <w:rsid w:val="0036238A"/>
    <w:rsid w:val="00365BF5"/>
    <w:rsid w:val="00370E24"/>
    <w:rsid w:val="00372273"/>
    <w:rsid w:val="00372A12"/>
    <w:rsid w:val="00377D01"/>
    <w:rsid w:val="00377E80"/>
    <w:rsid w:val="00382DD5"/>
    <w:rsid w:val="00384B4F"/>
    <w:rsid w:val="00391666"/>
    <w:rsid w:val="003A1DE4"/>
    <w:rsid w:val="003A1E75"/>
    <w:rsid w:val="003A45A5"/>
    <w:rsid w:val="003A58A6"/>
    <w:rsid w:val="003A7E9A"/>
    <w:rsid w:val="003B0449"/>
    <w:rsid w:val="003B3F5E"/>
    <w:rsid w:val="003B4EDD"/>
    <w:rsid w:val="003C0440"/>
    <w:rsid w:val="003C1359"/>
    <w:rsid w:val="003C3CC4"/>
    <w:rsid w:val="003C55AA"/>
    <w:rsid w:val="003C6EEA"/>
    <w:rsid w:val="003C77BB"/>
    <w:rsid w:val="003D0CE6"/>
    <w:rsid w:val="003D4B6A"/>
    <w:rsid w:val="003D76EE"/>
    <w:rsid w:val="003E195B"/>
    <w:rsid w:val="003E42AA"/>
    <w:rsid w:val="003E51D4"/>
    <w:rsid w:val="003F00A1"/>
    <w:rsid w:val="003F3038"/>
    <w:rsid w:val="003F59B2"/>
    <w:rsid w:val="003F6D95"/>
    <w:rsid w:val="00400DC3"/>
    <w:rsid w:val="004033E6"/>
    <w:rsid w:val="0041087B"/>
    <w:rsid w:val="0041236D"/>
    <w:rsid w:val="0041348B"/>
    <w:rsid w:val="0041512B"/>
    <w:rsid w:val="00415923"/>
    <w:rsid w:val="00416EFD"/>
    <w:rsid w:val="004201A8"/>
    <w:rsid w:val="0042303B"/>
    <w:rsid w:val="0042328B"/>
    <w:rsid w:val="004240E1"/>
    <w:rsid w:val="00426CDA"/>
    <w:rsid w:val="004304D3"/>
    <w:rsid w:val="00431348"/>
    <w:rsid w:val="00432136"/>
    <w:rsid w:val="0043306A"/>
    <w:rsid w:val="00434868"/>
    <w:rsid w:val="00436F16"/>
    <w:rsid w:val="00441666"/>
    <w:rsid w:val="00445C26"/>
    <w:rsid w:val="00446301"/>
    <w:rsid w:val="00446390"/>
    <w:rsid w:val="00450362"/>
    <w:rsid w:val="004517B2"/>
    <w:rsid w:val="00462EC7"/>
    <w:rsid w:val="00463E47"/>
    <w:rsid w:val="004645BD"/>
    <w:rsid w:val="004668DF"/>
    <w:rsid w:val="00471316"/>
    <w:rsid w:val="00477773"/>
    <w:rsid w:val="00481B86"/>
    <w:rsid w:val="00481F65"/>
    <w:rsid w:val="00482BA2"/>
    <w:rsid w:val="00482C04"/>
    <w:rsid w:val="004831CA"/>
    <w:rsid w:val="00484EB0"/>
    <w:rsid w:val="00485B16"/>
    <w:rsid w:val="00491B88"/>
    <w:rsid w:val="00497578"/>
    <w:rsid w:val="00497A4F"/>
    <w:rsid w:val="00497ECD"/>
    <w:rsid w:val="004A0025"/>
    <w:rsid w:val="004A1107"/>
    <w:rsid w:val="004A1323"/>
    <w:rsid w:val="004A4AB5"/>
    <w:rsid w:val="004A604D"/>
    <w:rsid w:val="004A6F2C"/>
    <w:rsid w:val="004C2867"/>
    <w:rsid w:val="004C5B4D"/>
    <w:rsid w:val="004C6080"/>
    <w:rsid w:val="004C6F07"/>
    <w:rsid w:val="004D48EC"/>
    <w:rsid w:val="004D5DB4"/>
    <w:rsid w:val="004D63D4"/>
    <w:rsid w:val="004E535C"/>
    <w:rsid w:val="004E584E"/>
    <w:rsid w:val="004E61E9"/>
    <w:rsid w:val="004F1119"/>
    <w:rsid w:val="004F1C7A"/>
    <w:rsid w:val="004F380D"/>
    <w:rsid w:val="004F4EDD"/>
    <w:rsid w:val="0050011F"/>
    <w:rsid w:val="005007ED"/>
    <w:rsid w:val="00501B5C"/>
    <w:rsid w:val="00501C03"/>
    <w:rsid w:val="00503C53"/>
    <w:rsid w:val="00510172"/>
    <w:rsid w:val="00510BA7"/>
    <w:rsid w:val="00511543"/>
    <w:rsid w:val="00512511"/>
    <w:rsid w:val="00513E47"/>
    <w:rsid w:val="00514A03"/>
    <w:rsid w:val="0052065E"/>
    <w:rsid w:val="0052195F"/>
    <w:rsid w:val="005225ED"/>
    <w:rsid w:val="00522C06"/>
    <w:rsid w:val="00523671"/>
    <w:rsid w:val="00523EC0"/>
    <w:rsid w:val="0052477E"/>
    <w:rsid w:val="00526F51"/>
    <w:rsid w:val="00533B48"/>
    <w:rsid w:val="00535E74"/>
    <w:rsid w:val="005421F8"/>
    <w:rsid w:val="00542894"/>
    <w:rsid w:val="00543416"/>
    <w:rsid w:val="005435E0"/>
    <w:rsid w:val="005437C8"/>
    <w:rsid w:val="0054437E"/>
    <w:rsid w:val="00547283"/>
    <w:rsid w:val="00547EE7"/>
    <w:rsid w:val="00556C70"/>
    <w:rsid w:val="00557991"/>
    <w:rsid w:val="00563776"/>
    <w:rsid w:val="00563CBE"/>
    <w:rsid w:val="00565C03"/>
    <w:rsid w:val="00570362"/>
    <w:rsid w:val="005725D8"/>
    <w:rsid w:val="0057328A"/>
    <w:rsid w:val="005732AA"/>
    <w:rsid w:val="00574FCF"/>
    <w:rsid w:val="00576831"/>
    <w:rsid w:val="00577384"/>
    <w:rsid w:val="00582016"/>
    <w:rsid w:val="00582D18"/>
    <w:rsid w:val="00591B9C"/>
    <w:rsid w:val="00592517"/>
    <w:rsid w:val="00594232"/>
    <w:rsid w:val="00594FD7"/>
    <w:rsid w:val="005955EF"/>
    <w:rsid w:val="0059569E"/>
    <w:rsid w:val="00595E95"/>
    <w:rsid w:val="00595EFA"/>
    <w:rsid w:val="00597F02"/>
    <w:rsid w:val="005A59A9"/>
    <w:rsid w:val="005A78BE"/>
    <w:rsid w:val="005A7EBD"/>
    <w:rsid w:val="005B2777"/>
    <w:rsid w:val="005B5017"/>
    <w:rsid w:val="005C31DB"/>
    <w:rsid w:val="005C4AFB"/>
    <w:rsid w:val="005D24BD"/>
    <w:rsid w:val="005D3B68"/>
    <w:rsid w:val="005D5573"/>
    <w:rsid w:val="005D6C1C"/>
    <w:rsid w:val="005D71F5"/>
    <w:rsid w:val="005D74B8"/>
    <w:rsid w:val="005D7EE4"/>
    <w:rsid w:val="005E04E7"/>
    <w:rsid w:val="005E5628"/>
    <w:rsid w:val="005E5B69"/>
    <w:rsid w:val="005F1E09"/>
    <w:rsid w:val="005F24AC"/>
    <w:rsid w:val="005F609C"/>
    <w:rsid w:val="005F6DE3"/>
    <w:rsid w:val="00603690"/>
    <w:rsid w:val="006044E4"/>
    <w:rsid w:val="00610889"/>
    <w:rsid w:val="00613350"/>
    <w:rsid w:val="00616404"/>
    <w:rsid w:val="006176BA"/>
    <w:rsid w:val="00622C5F"/>
    <w:rsid w:val="006240F6"/>
    <w:rsid w:val="0062549E"/>
    <w:rsid w:val="00625820"/>
    <w:rsid w:val="006271AE"/>
    <w:rsid w:val="00631CD8"/>
    <w:rsid w:val="00635148"/>
    <w:rsid w:val="006374F7"/>
    <w:rsid w:val="00644C0E"/>
    <w:rsid w:val="00644EBE"/>
    <w:rsid w:val="006476BF"/>
    <w:rsid w:val="00647DA0"/>
    <w:rsid w:val="0065482C"/>
    <w:rsid w:val="006560D3"/>
    <w:rsid w:val="0066119F"/>
    <w:rsid w:val="006632E1"/>
    <w:rsid w:val="00665AA3"/>
    <w:rsid w:val="00666DA8"/>
    <w:rsid w:val="00672DFC"/>
    <w:rsid w:val="0067385B"/>
    <w:rsid w:val="00674E58"/>
    <w:rsid w:val="0068094A"/>
    <w:rsid w:val="00684B74"/>
    <w:rsid w:val="006856A1"/>
    <w:rsid w:val="00685CE2"/>
    <w:rsid w:val="00694489"/>
    <w:rsid w:val="00694F77"/>
    <w:rsid w:val="006A0131"/>
    <w:rsid w:val="006A1DF5"/>
    <w:rsid w:val="006A2AB0"/>
    <w:rsid w:val="006A390C"/>
    <w:rsid w:val="006A3A0F"/>
    <w:rsid w:val="006A3AA6"/>
    <w:rsid w:val="006A40A1"/>
    <w:rsid w:val="006A4E80"/>
    <w:rsid w:val="006A5DEA"/>
    <w:rsid w:val="006A7A20"/>
    <w:rsid w:val="006B2554"/>
    <w:rsid w:val="006B3CDA"/>
    <w:rsid w:val="006B76BD"/>
    <w:rsid w:val="006B791C"/>
    <w:rsid w:val="006C1E8B"/>
    <w:rsid w:val="006D161C"/>
    <w:rsid w:val="006D1C7A"/>
    <w:rsid w:val="006D1FC4"/>
    <w:rsid w:val="006D7D7B"/>
    <w:rsid w:val="006D7E38"/>
    <w:rsid w:val="006E0396"/>
    <w:rsid w:val="006E538C"/>
    <w:rsid w:val="006F3156"/>
    <w:rsid w:val="006F4A88"/>
    <w:rsid w:val="006F7517"/>
    <w:rsid w:val="00703705"/>
    <w:rsid w:val="00706109"/>
    <w:rsid w:val="00712256"/>
    <w:rsid w:val="007130D5"/>
    <w:rsid w:val="00715112"/>
    <w:rsid w:val="00715D1F"/>
    <w:rsid w:val="00716E4E"/>
    <w:rsid w:val="00720802"/>
    <w:rsid w:val="007211D3"/>
    <w:rsid w:val="00721A50"/>
    <w:rsid w:val="007254CF"/>
    <w:rsid w:val="00726270"/>
    <w:rsid w:val="007316A2"/>
    <w:rsid w:val="0073191E"/>
    <w:rsid w:val="00733C61"/>
    <w:rsid w:val="00734880"/>
    <w:rsid w:val="00735124"/>
    <w:rsid w:val="00735229"/>
    <w:rsid w:val="00736639"/>
    <w:rsid w:val="007375D4"/>
    <w:rsid w:val="0074116E"/>
    <w:rsid w:val="00743F78"/>
    <w:rsid w:val="00752BCF"/>
    <w:rsid w:val="00753AD2"/>
    <w:rsid w:val="0075496E"/>
    <w:rsid w:val="0075630E"/>
    <w:rsid w:val="007565F9"/>
    <w:rsid w:val="007644D3"/>
    <w:rsid w:val="00767E73"/>
    <w:rsid w:val="0077145D"/>
    <w:rsid w:val="00775083"/>
    <w:rsid w:val="00775A80"/>
    <w:rsid w:val="00775DAE"/>
    <w:rsid w:val="00776B11"/>
    <w:rsid w:val="0078028F"/>
    <w:rsid w:val="00780BCC"/>
    <w:rsid w:val="00781318"/>
    <w:rsid w:val="00785993"/>
    <w:rsid w:val="00786D3E"/>
    <w:rsid w:val="0079581F"/>
    <w:rsid w:val="00796244"/>
    <w:rsid w:val="00797125"/>
    <w:rsid w:val="007A27BC"/>
    <w:rsid w:val="007B5AF2"/>
    <w:rsid w:val="007C16F8"/>
    <w:rsid w:val="007C3253"/>
    <w:rsid w:val="007C38B8"/>
    <w:rsid w:val="007C3C55"/>
    <w:rsid w:val="007C4329"/>
    <w:rsid w:val="007C701A"/>
    <w:rsid w:val="007C72E5"/>
    <w:rsid w:val="007D0BA2"/>
    <w:rsid w:val="007D0D5C"/>
    <w:rsid w:val="007D17E1"/>
    <w:rsid w:val="007D252B"/>
    <w:rsid w:val="007D32FA"/>
    <w:rsid w:val="007D66CB"/>
    <w:rsid w:val="007D7E84"/>
    <w:rsid w:val="007E0B88"/>
    <w:rsid w:val="007E3D75"/>
    <w:rsid w:val="007E6564"/>
    <w:rsid w:val="007F06A0"/>
    <w:rsid w:val="007F25C0"/>
    <w:rsid w:val="007F6661"/>
    <w:rsid w:val="007F70DA"/>
    <w:rsid w:val="007F7442"/>
    <w:rsid w:val="00802AB8"/>
    <w:rsid w:val="00810BD3"/>
    <w:rsid w:val="0081225A"/>
    <w:rsid w:val="008148DA"/>
    <w:rsid w:val="0081635A"/>
    <w:rsid w:val="008261BC"/>
    <w:rsid w:val="0082669B"/>
    <w:rsid w:val="0082708F"/>
    <w:rsid w:val="00832604"/>
    <w:rsid w:val="00836607"/>
    <w:rsid w:val="008407EC"/>
    <w:rsid w:val="008420A5"/>
    <w:rsid w:val="00843538"/>
    <w:rsid w:val="008450E8"/>
    <w:rsid w:val="0084544C"/>
    <w:rsid w:val="00845452"/>
    <w:rsid w:val="008454DB"/>
    <w:rsid w:val="008514CE"/>
    <w:rsid w:val="00853271"/>
    <w:rsid w:val="008533B0"/>
    <w:rsid w:val="00855278"/>
    <w:rsid w:val="0085541F"/>
    <w:rsid w:val="008606F8"/>
    <w:rsid w:val="00865B1E"/>
    <w:rsid w:val="00870740"/>
    <w:rsid w:val="00873ABA"/>
    <w:rsid w:val="00876AF1"/>
    <w:rsid w:val="0088335D"/>
    <w:rsid w:val="008838B7"/>
    <w:rsid w:val="00883DE1"/>
    <w:rsid w:val="0089627D"/>
    <w:rsid w:val="00896BB6"/>
    <w:rsid w:val="00897EAA"/>
    <w:rsid w:val="008A1E4C"/>
    <w:rsid w:val="008A22F0"/>
    <w:rsid w:val="008A32D6"/>
    <w:rsid w:val="008A44C8"/>
    <w:rsid w:val="008A5FCA"/>
    <w:rsid w:val="008A6EA9"/>
    <w:rsid w:val="008A7442"/>
    <w:rsid w:val="008B1ED6"/>
    <w:rsid w:val="008B3EA9"/>
    <w:rsid w:val="008B4023"/>
    <w:rsid w:val="008B6EE1"/>
    <w:rsid w:val="008B7560"/>
    <w:rsid w:val="008C0F3D"/>
    <w:rsid w:val="008C4B3D"/>
    <w:rsid w:val="008C4BB0"/>
    <w:rsid w:val="008C4E71"/>
    <w:rsid w:val="008C6A9D"/>
    <w:rsid w:val="008D196E"/>
    <w:rsid w:val="008D47DD"/>
    <w:rsid w:val="008E2AEC"/>
    <w:rsid w:val="008E62BB"/>
    <w:rsid w:val="008F0A83"/>
    <w:rsid w:val="008F0F3E"/>
    <w:rsid w:val="008F5078"/>
    <w:rsid w:val="0090102D"/>
    <w:rsid w:val="00910D57"/>
    <w:rsid w:val="00911C73"/>
    <w:rsid w:val="00911DCE"/>
    <w:rsid w:val="00911FE4"/>
    <w:rsid w:val="00915220"/>
    <w:rsid w:val="00916B55"/>
    <w:rsid w:val="00920107"/>
    <w:rsid w:val="009204BE"/>
    <w:rsid w:val="0092771A"/>
    <w:rsid w:val="00933A9B"/>
    <w:rsid w:val="0094506F"/>
    <w:rsid w:val="0094553D"/>
    <w:rsid w:val="009462F4"/>
    <w:rsid w:val="00946DE9"/>
    <w:rsid w:val="009474D8"/>
    <w:rsid w:val="009507BA"/>
    <w:rsid w:val="0095272B"/>
    <w:rsid w:val="0095461D"/>
    <w:rsid w:val="009551F1"/>
    <w:rsid w:val="00955904"/>
    <w:rsid w:val="00955F07"/>
    <w:rsid w:val="009560FA"/>
    <w:rsid w:val="009607EF"/>
    <w:rsid w:val="0096130C"/>
    <w:rsid w:val="009615CC"/>
    <w:rsid w:val="00962F70"/>
    <w:rsid w:val="009636CC"/>
    <w:rsid w:val="00965992"/>
    <w:rsid w:val="00966D05"/>
    <w:rsid w:val="00970E5A"/>
    <w:rsid w:val="00970F9A"/>
    <w:rsid w:val="00971488"/>
    <w:rsid w:val="009737D3"/>
    <w:rsid w:val="00976D1A"/>
    <w:rsid w:val="0097749E"/>
    <w:rsid w:val="00981D09"/>
    <w:rsid w:val="009846AC"/>
    <w:rsid w:val="00985AD2"/>
    <w:rsid w:val="00986C6B"/>
    <w:rsid w:val="009879A3"/>
    <w:rsid w:val="009915E8"/>
    <w:rsid w:val="00991ECE"/>
    <w:rsid w:val="00992ED0"/>
    <w:rsid w:val="00993314"/>
    <w:rsid w:val="00993682"/>
    <w:rsid w:val="00994AE2"/>
    <w:rsid w:val="00997157"/>
    <w:rsid w:val="009977ED"/>
    <w:rsid w:val="009A0744"/>
    <w:rsid w:val="009A16CA"/>
    <w:rsid w:val="009A1AE4"/>
    <w:rsid w:val="009A385C"/>
    <w:rsid w:val="009A50F6"/>
    <w:rsid w:val="009A6FDE"/>
    <w:rsid w:val="009B0624"/>
    <w:rsid w:val="009B2624"/>
    <w:rsid w:val="009B314D"/>
    <w:rsid w:val="009B3A58"/>
    <w:rsid w:val="009B5D20"/>
    <w:rsid w:val="009C0E8B"/>
    <w:rsid w:val="009C1E35"/>
    <w:rsid w:val="009D001E"/>
    <w:rsid w:val="009D0E2A"/>
    <w:rsid w:val="009D25A9"/>
    <w:rsid w:val="009D5130"/>
    <w:rsid w:val="009E0DCF"/>
    <w:rsid w:val="009E1AE7"/>
    <w:rsid w:val="009E20AC"/>
    <w:rsid w:val="009E3667"/>
    <w:rsid w:val="009F21C8"/>
    <w:rsid w:val="009F23C0"/>
    <w:rsid w:val="009F3A73"/>
    <w:rsid w:val="009F49D6"/>
    <w:rsid w:val="009F54BE"/>
    <w:rsid w:val="009F5D6E"/>
    <w:rsid w:val="009F66D0"/>
    <w:rsid w:val="00A02A70"/>
    <w:rsid w:val="00A039B8"/>
    <w:rsid w:val="00A067A1"/>
    <w:rsid w:val="00A07757"/>
    <w:rsid w:val="00A07D73"/>
    <w:rsid w:val="00A14564"/>
    <w:rsid w:val="00A177FE"/>
    <w:rsid w:val="00A22CF4"/>
    <w:rsid w:val="00A236A6"/>
    <w:rsid w:val="00A25148"/>
    <w:rsid w:val="00A26128"/>
    <w:rsid w:val="00A2711B"/>
    <w:rsid w:val="00A353E6"/>
    <w:rsid w:val="00A363BC"/>
    <w:rsid w:val="00A36ED9"/>
    <w:rsid w:val="00A37250"/>
    <w:rsid w:val="00A432C9"/>
    <w:rsid w:val="00A43822"/>
    <w:rsid w:val="00A4390A"/>
    <w:rsid w:val="00A45373"/>
    <w:rsid w:val="00A51FA4"/>
    <w:rsid w:val="00A52BDA"/>
    <w:rsid w:val="00A5314E"/>
    <w:rsid w:val="00A536F6"/>
    <w:rsid w:val="00A53829"/>
    <w:rsid w:val="00A5451F"/>
    <w:rsid w:val="00A56116"/>
    <w:rsid w:val="00A56251"/>
    <w:rsid w:val="00A6211E"/>
    <w:rsid w:val="00A63AFD"/>
    <w:rsid w:val="00A64678"/>
    <w:rsid w:val="00A673DB"/>
    <w:rsid w:val="00A72B19"/>
    <w:rsid w:val="00A73EB4"/>
    <w:rsid w:val="00A76CCB"/>
    <w:rsid w:val="00A80EDC"/>
    <w:rsid w:val="00A810A4"/>
    <w:rsid w:val="00A827D0"/>
    <w:rsid w:val="00A82FD2"/>
    <w:rsid w:val="00A85051"/>
    <w:rsid w:val="00A85716"/>
    <w:rsid w:val="00A87148"/>
    <w:rsid w:val="00A91606"/>
    <w:rsid w:val="00A928DC"/>
    <w:rsid w:val="00A9794D"/>
    <w:rsid w:val="00AA05E3"/>
    <w:rsid w:val="00AA44D7"/>
    <w:rsid w:val="00AA4E34"/>
    <w:rsid w:val="00AA55AF"/>
    <w:rsid w:val="00AB1AD4"/>
    <w:rsid w:val="00AB46A9"/>
    <w:rsid w:val="00AC1E07"/>
    <w:rsid w:val="00AC3A0E"/>
    <w:rsid w:val="00AC7E3E"/>
    <w:rsid w:val="00AD3AC5"/>
    <w:rsid w:val="00AD43D2"/>
    <w:rsid w:val="00AD482C"/>
    <w:rsid w:val="00AD4F3D"/>
    <w:rsid w:val="00AD51A9"/>
    <w:rsid w:val="00AE31AA"/>
    <w:rsid w:val="00AE336F"/>
    <w:rsid w:val="00AE47F7"/>
    <w:rsid w:val="00AE61A7"/>
    <w:rsid w:val="00AE7BC6"/>
    <w:rsid w:val="00AF28B2"/>
    <w:rsid w:val="00AF3C71"/>
    <w:rsid w:val="00AF5992"/>
    <w:rsid w:val="00AF6D54"/>
    <w:rsid w:val="00AF760A"/>
    <w:rsid w:val="00B0022D"/>
    <w:rsid w:val="00B00750"/>
    <w:rsid w:val="00B015D4"/>
    <w:rsid w:val="00B03EC4"/>
    <w:rsid w:val="00B05CF6"/>
    <w:rsid w:val="00B064E3"/>
    <w:rsid w:val="00B13DF1"/>
    <w:rsid w:val="00B164D0"/>
    <w:rsid w:val="00B173D5"/>
    <w:rsid w:val="00B1784A"/>
    <w:rsid w:val="00B219C3"/>
    <w:rsid w:val="00B21F97"/>
    <w:rsid w:val="00B2400B"/>
    <w:rsid w:val="00B24FEB"/>
    <w:rsid w:val="00B2598A"/>
    <w:rsid w:val="00B265DC"/>
    <w:rsid w:val="00B26776"/>
    <w:rsid w:val="00B3301C"/>
    <w:rsid w:val="00B34E14"/>
    <w:rsid w:val="00B359A4"/>
    <w:rsid w:val="00B3756D"/>
    <w:rsid w:val="00B41431"/>
    <w:rsid w:val="00B42B78"/>
    <w:rsid w:val="00B47953"/>
    <w:rsid w:val="00B50601"/>
    <w:rsid w:val="00B546DA"/>
    <w:rsid w:val="00B566B7"/>
    <w:rsid w:val="00B56D98"/>
    <w:rsid w:val="00B60333"/>
    <w:rsid w:val="00B60DF5"/>
    <w:rsid w:val="00B6507F"/>
    <w:rsid w:val="00B6609F"/>
    <w:rsid w:val="00B66646"/>
    <w:rsid w:val="00B66C21"/>
    <w:rsid w:val="00B7496C"/>
    <w:rsid w:val="00B7554E"/>
    <w:rsid w:val="00B84521"/>
    <w:rsid w:val="00B85546"/>
    <w:rsid w:val="00B86137"/>
    <w:rsid w:val="00B87138"/>
    <w:rsid w:val="00B91886"/>
    <w:rsid w:val="00B92E24"/>
    <w:rsid w:val="00B95717"/>
    <w:rsid w:val="00B95C13"/>
    <w:rsid w:val="00BA040F"/>
    <w:rsid w:val="00BA0D61"/>
    <w:rsid w:val="00BA65A5"/>
    <w:rsid w:val="00BB04E4"/>
    <w:rsid w:val="00BB357C"/>
    <w:rsid w:val="00BB6EB9"/>
    <w:rsid w:val="00BC4AF3"/>
    <w:rsid w:val="00BC69A0"/>
    <w:rsid w:val="00BC7339"/>
    <w:rsid w:val="00BC7767"/>
    <w:rsid w:val="00BC7C50"/>
    <w:rsid w:val="00BC7ED5"/>
    <w:rsid w:val="00BC7F5C"/>
    <w:rsid w:val="00BD031C"/>
    <w:rsid w:val="00BD13BF"/>
    <w:rsid w:val="00BD1473"/>
    <w:rsid w:val="00BD1CF2"/>
    <w:rsid w:val="00BD3567"/>
    <w:rsid w:val="00BD37EE"/>
    <w:rsid w:val="00BD3FD1"/>
    <w:rsid w:val="00BD4FEA"/>
    <w:rsid w:val="00BE0B4C"/>
    <w:rsid w:val="00BE166D"/>
    <w:rsid w:val="00BE43A4"/>
    <w:rsid w:val="00BF4432"/>
    <w:rsid w:val="00BF4552"/>
    <w:rsid w:val="00C049CB"/>
    <w:rsid w:val="00C05466"/>
    <w:rsid w:val="00C0714D"/>
    <w:rsid w:val="00C1090D"/>
    <w:rsid w:val="00C11FF3"/>
    <w:rsid w:val="00C12D46"/>
    <w:rsid w:val="00C136D5"/>
    <w:rsid w:val="00C21E0E"/>
    <w:rsid w:val="00C22F9B"/>
    <w:rsid w:val="00C27759"/>
    <w:rsid w:val="00C27A52"/>
    <w:rsid w:val="00C3185B"/>
    <w:rsid w:val="00C32C8F"/>
    <w:rsid w:val="00C32E73"/>
    <w:rsid w:val="00C37910"/>
    <w:rsid w:val="00C407F6"/>
    <w:rsid w:val="00C40F0E"/>
    <w:rsid w:val="00C4776E"/>
    <w:rsid w:val="00C5157B"/>
    <w:rsid w:val="00C54684"/>
    <w:rsid w:val="00C54D17"/>
    <w:rsid w:val="00C631B4"/>
    <w:rsid w:val="00C63B3C"/>
    <w:rsid w:val="00C66D3A"/>
    <w:rsid w:val="00C70809"/>
    <w:rsid w:val="00C72706"/>
    <w:rsid w:val="00C766EB"/>
    <w:rsid w:val="00C76D9F"/>
    <w:rsid w:val="00C7749B"/>
    <w:rsid w:val="00C775DB"/>
    <w:rsid w:val="00C7785C"/>
    <w:rsid w:val="00C80619"/>
    <w:rsid w:val="00C8224C"/>
    <w:rsid w:val="00C82832"/>
    <w:rsid w:val="00C83502"/>
    <w:rsid w:val="00C83BAA"/>
    <w:rsid w:val="00C848DC"/>
    <w:rsid w:val="00C869A0"/>
    <w:rsid w:val="00C9014C"/>
    <w:rsid w:val="00C97146"/>
    <w:rsid w:val="00C97607"/>
    <w:rsid w:val="00CA6976"/>
    <w:rsid w:val="00CB04BF"/>
    <w:rsid w:val="00CB0B69"/>
    <w:rsid w:val="00CB1F96"/>
    <w:rsid w:val="00CB2976"/>
    <w:rsid w:val="00CB31BA"/>
    <w:rsid w:val="00CC3747"/>
    <w:rsid w:val="00CC39DF"/>
    <w:rsid w:val="00CC40BF"/>
    <w:rsid w:val="00CC6628"/>
    <w:rsid w:val="00CD117D"/>
    <w:rsid w:val="00CD489F"/>
    <w:rsid w:val="00CD4D58"/>
    <w:rsid w:val="00CD6D55"/>
    <w:rsid w:val="00CE1B39"/>
    <w:rsid w:val="00CE2CC7"/>
    <w:rsid w:val="00CE3156"/>
    <w:rsid w:val="00CE7D0E"/>
    <w:rsid w:val="00CF12E5"/>
    <w:rsid w:val="00CF2FF6"/>
    <w:rsid w:val="00CF36D1"/>
    <w:rsid w:val="00CF6D11"/>
    <w:rsid w:val="00CF7D69"/>
    <w:rsid w:val="00D04F63"/>
    <w:rsid w:val="00D050CA"/>
    <w:rsid w:val="00D055FB"/>
    <w:rsid w:val="00D06CB7"/>
    <w:rsid w:val="00D11561"/>
    <w:rsid w:val="00D11CD9"/>
    <w:rsid w:val="00D13628"/>
    <w:rsid w:val="00D13DA8"/>
    <w:rsid w:val="00D16BA9"/>
    <w:rsid w:val="00D23701"/>
    <w:rsid w:val="00D2428A"/>
    <w:rsid w:val="00D24A82"/>
    <w:rsid w:val="00D27A98"/>
    <w:rsid w:val="00D312DE"/>
    <w:rsid w:val="00D33735"/>
    <w:rsid w:val="00D344E7"/>
    <w:rsid w:val="00D37EA0"/>
    <w:rsid w:val="00D4027F"/>
    <w:rsid w:val="00D409B8"/>
    <w:rsid w:val="00D40A2B"/>
    <w:rsid w:val="00D43ABD"/>
    <w:rsid w:val="00D45A4E"/>
    <w:rsid w:val="00D50296"/>
    <w:rsid w:val="00D5519F"/>
    <w:rsid w:val="00D57CA2"/>
    <w:rsid w:val="00D6140C"/>
    <w:rsid w:val="00D625D1"/>
    <w:rsid w:val="00D62DFA"/>
    <w:rsid w:val="00D63EB0"/>
    <w:rsid w:val="00D6665F"/>
    <w:rsid w:val="00D708D4"/>
    <w:rsid w:val="00D70961"/>
    <w:rsid w:val="00D70B77"/>
    <w:rsid w:val="00D74E97"/>
    <w:rsid w:val="00D761B6"/>
    <w:rsid w:val="00D80532"/>
    <w:rsid w:val="00D8222D"/>
    <w:rsid w:val="00D8256E"/>
    <w:rsid w:val="00D83743"/>
    <w:rsid w:val="00D872EF"/>
    <w:rsid w:val="00D87E05"/>
    <w:rsid w:val="00D908BE"/>
    <w:rsid w:val="00D90C5A"/>
    <w:rsid w:val="00D91B7A"/>
    <w:rsid w:val="00D97181"/>
    <w:rsid w:val="00DA0E75"/>
    <w:rsid w:val="00DA2416"/>
    <w:rsid w:val="00DA3552"/>
    <w:rsid w:val="00DA49F1"/>
    <w:rsid w:val="00DA6EAA"/>
    <w:rsid w:val="00DB0DB7"/>
    <w:rsid w:val="00DB0E69"/>
    <w:rsid w:val="00DB29CD"/>
    <w:rsid w:val="00DB29E9"/>
    <w:rsid w:val="00DB2F87"/>
    <w:rsid w:val="00DB2F90"/>
    <w:rsid w:val="00DB336D"/>
    <w:rsid w:val="00DC0720"/>
    <w:rsid w:val="00DC1730"/>
    <w:rsid w:val="00DC27FD"/>
    <w:rsid w:val="00DC3ABD"/>
    <w:rsid w:val="00DC5DA8"/>
    <w:rsid w:val="00DC673B"/>
    <w:rsid w:val="00DC6D24"/>
    <w:rsid w:val="00DD1527"/>
    <w:rsid w:val="00DD1C0D"/>
    <w:rsid w:val="00DD1F93"/>
    <w:rsid w:val="00DD2107"/>
    <w:rsid w:val="00DD3CB2"/>
    <w:rsid w:val="00DD7704"/>
    <w:rsid w:val="00DE1FB8"/>
    <w:rsid w:val="00DE20CD"/>
    <w:rsid w:val="00DE2F4B"/>
    <w:rsid w:val="00DE5474"/>
    <w:rsid w:val="00DE65FF"/>
    <w:rsid w:val="00DF51A5"/>
    <w:rsid w:val="00E002AA"/>
    <w:rsid w:val="00E017E2"/>
    <w:rsid w:val="00E023BD"/>
    <w:rsid w:val="00E02D19"/>
    <w:rsid w:val="00E02FA7"/>
    <w:rsid w:val="00E065D1"/>
    <w:rsid w:val="00E06F1E"/>
    <w:rsid w:val="00E14868"/>
    <w:rsid w:val="00E20ACF"/>
    <w:rsid w:val="00E21B6E"/>
    <w:rsid w:val="00E22FB6"/>
    <w:rsid w:val="00E2310A"/>
    <w:rsid w:val="00E249F5"/>
    <w:rsid w:val="00E24EBC"/>
    <w:rsid w:val="00E24FBF"/>
    <w:rsid w:val="00E25D61"/>
    <w:rsid w:val="00E306D1"/>
    <w:rsid w:val="00E31A4A"/>
    <w:rsid w:val="00E349AA"/>
    <w:rsid w:val="00E35AB3"/>
    <w:rsid w:val="00E42A36"/>
    <w:rsid w:val="00E450C5"/>
    <w:rsid w:val="00E46C13"/>
    <w:rsid w:val="00E47BC9"/>
    <w:rsid w:val="00E50201"/>
    <w:rsid w:val="00E5437D"/>
    <w:rsid w:val="00E6007B"/>
    <w:rsid w:val="00E605F0"/>
    <w:rsid w:val="00E61D2A"/>
    <w:rsid w:val="00E62B7B"/>
    <w:rsid w:val="00E6335E"/>
    <w:rsid w:val="00E74416"/>
    <w:rsid w:val="00E813D9"/>
    <w:rsid w:val="00E84F4B"/>
    <w:rsid w:val="00E8555C"/>
    <w:rsid w:val="00E8636A"/>
    <w:rsid w:val="00E8663C"/>
    <w:rsid w:val="00E93948"/>
    <w:rsid w:val="00EA0784"/>
    <w:rsid w:val="00EA3ED6"/>
    <w:rsid w:val="00EA4782"/>
    <w:rsid w:val="00EA74A6"/>
    <w:rsid w:val="00EB1347"/>
    <w:rsid w:val="00EB1B24"/>
    <w:rsid w:val="00EB2018"/>
    <w:rsid w:val="00EB2501"/>
    <w:rsid w:val="00EB4945"/>
    <w:rsid w:val="00EB584D"/>
    <w:rsid w:val="00EB5D7B"/>
    <w:rsid w:val="00EC00BF"/>
    <w:rsid w:val="00EC0808"/>
    <w:rsid w:val="00EC413A"/>
    <w:rsid w:val="00ED26F6"/>
    <w:rsid w:val="00ED3D99"/>
    <w:rsid w:val="00ED52E5"/>
    <w:rsid w:val="00ED793D"/>
    <w:rsid w:val="00EE134C"/>
    <w:rsid w:val="00EE171C"/>
    <w:rsid w:val="00EE1951"/>
    <w:rsid w:val="00EE34D1"/>
    <w:rsid w:val="00EE5C8D"/>
    <w:rsid w:val="00EE63FA"/>
    <w:rsid w:val="00EF1683"/>
    <w:rsid w:val="00EF44F7"/>
    <w:rsid w:val="00EF75F7"/>
    <w:rsid w:val="00F044CC"/>
    <w:rsid w:val="00F073E9"/>
    <w:rsid w:val="00F12D67"/>
    <w:rsid w:val="00F140B1"/>
    <w:rsid w:val="00F162F4"/>
    <w:rsid w:val="00F20170"/>
    <w:rsid w:val="00F222C8"/>
    <w:rsid w:val="00F24ADB"/>
    <w:rsid w:val="00F259CE"/>
    <w:rsid w:val="00F25AA5"/>
    <w:rsid w:val="00F27C62"/>
    <w:rsid w:val="00F30564"/>
    <w:rsid w:val="00F316EB"/>
    <w:rsid w:val="00F32FB6"/>
    <w:rsid w:val="00F36CC3"/>
    <w:rsid w:val="00F4094A"/>
    <w:rsid w:val="00F418D6"/>
    <w:rsid w:val="00F43461"/>
    <w:rsid w:val="00F44066"/>
    <w:rsid w:val="00F47B78"/>
    <w:rsid w:val="00F47E9F"/>
    <w:rsid w:val="00F52857"/>
    <w:rsid w:val="00F52FBC"/>
    <w:rsid w:val="00F54ED1"/>
    <w:rsid w:val="00F60045"/>
    <w:rsid w:val="00F65E8D"/>
    <w:rsid w:val="00F67EFC"/>
    <w:rsid w:val="00F7056F"/>
    <w:rsid w:val="00F75010"/>
    <w:rsid w:val="00F77DCD"/>
    <w:rsid w:val="00F833E2"/>
    <w:rsid w:val="00F84424"/>
    <w:rsid w:val="00F8465B"/>
    <w:rsid w:val="00F8556B"/>
    <w:rsid w:val="00F85E77"/>
    <w:rsid w:val="00F8634A"/>
    <w:rsid w:val="00F90093"/>
    <w:rsid w:val="00F904E2"/>
    <w:rsid w:val="00F90B3B"/>
    <w:rsid w:val="00F933BB"/>
    <w:rsid w:val="00F949F4"/>
    <w:rsid w:val="00F95298"/>
    <w:rsid w:val="00F95F6C"/>
    <w:rsid w:val="00F961CD"/>
    <w:rsid w:val="00F972D9"/>
    <w:rsid w:val="00FA11F5"/>
    <w:rsid w:val="00FA1D5B"/>
    <w:rsid w:val="00FA214F"/>
    <w:rsid w:val="00FA219C"/>
    <w:rsid w:val="00FA6E94"/>
    <w:rsid w:val="00FA753E"/>
    <w:rsid w:val="00FB194F"/>
    <w:rsid w:val="00FB27BD"/>
    <w:rsid w:val="00FB7514"/>
    <w:rsid w:val="00FC403A"/>
    <w:rsid w:val="00FC6CCF"/>
    <w:rsid w:val="00FC6EFD"/>
    <w:rsid w:val="00FC7063"/>
    <w:rsid w:val="00FD4DE5"/>
    <w:rsid w:val="00FD59E1"/>
    <w:rsid w:val="00FE199D"/>
    <w:rsid w:val="00FE2281"/>
    <w:rsid w:val="00FE4124"/>
    <w:rsid w:val="00FE59C6"/>
    <w:rsid w:val="00FF1C95"/>
    <w:rsid w:val="066A6991"/>
    <w:rsid w:val="08ECABCE"/>
    <w:rsid w:val="190BC24F"/>
    <w:rsid w:val="1A940779"/>
    <w:rsid w:val="27EAFAE1"/>
    <w:rsid w:val="56E14677"/>
    <w:rsid w:val="60CD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D4F70"/>
  <w15:docId w15:val="{EC4F8FA9-423D-44A3-858F-8724B3C3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50362"/>
    <w:rPr>
      <w:rFonts w:ascii="Tahoma" w:hAnsi="Tahoma" w:cs="Tahoma"/>
      <w:sz w:val="16"/>
      <w:szCs w:val="16"/>
    </w:rPr>
  </w:style>
  <w:style w:type="paragraph" w:customStyle="1" w:styleId="Default">
    <w:name w:val="Default"/>
    <w:rsid w:val="006A0131"/>
    <w:pPr>
      <w:autoSpaceDE w:val="0"/>
      <w:autoSpaceDN w:val="0"/>
      <w:adjustRightInd w:val="0"/>
    </w:pPr>
    <w:rPr>
      <w:rFonts w:ascii="Calibri" w:hAnsi="Calibri" w:cs="Calibri"/>
      <w:color w:val="000000"/>
      <w:sz w:val="24"/>
      <w:szCs w:val="24"/>
    </w:rPr>
  </w:style>
  <w:style w:type="character" w:styleId="Hyperlink">
    <w:name w:val="Hyperlink"/>
    <w:rsid w:val="00445C26"/>
    <w:rPr>
      <w:color w:val="0000FF"/>
      <w:u w:val="single"/>
    </w:rPr>
  </w:style>
  <w:style w:type="paragraph" w:styleId="ListParagraph">
    <w:name w:val="List Paragraph"/>
    <w:aliases w:val="Bullet List,Medium Grid 1 - Accent 21"/>
    <w:basedOn w:val="Normal"/>
    <w:uiPriority w:val="34"/>
    <w:qFormat/>
    <w:rsid w:val="002E1482"/>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7D0BA2"/>
    <w:rPr>
      <w:rFonts w:ascii="Calibri" w:eastAsia="Calibri" w:hAnsi="Calibri"/>
      <w:sz w:val="22"/>
      <w:szCs w:val="21"/>
      <w:lang w:val="x-none" w:eastAsia="x-none"/>
    </w:rPr>
  </w:style>
  <w:style w:type="character" w:customStyle="1" w:styleId="PlainTextChar">
    <w:name w:val="Plain Text Char"/>
    <w:link w:val="PlainText"/>
    <w:uiPriority w:val="99"/>
    <w:rsid w:val="007D0BA2"/>
    <w:rPr>
      <w:rFonts w:ascii="Calibri" w:eastAsia="Calibri" w:hAnsi="Calibri"/>
      <w:sz w:val="22"/>
      <w:szCs w:val="21"/>
    </w:rPr>
  </w:style>
  <w:style w:type="character" w:styleId="FollowedHyperlink">
    <w:name w:val="FollowedHyperlink"/>
    <w:basedOn w:val="DefaultParagraphFont"/>
    <w:rsid w:val="002F16B8"/>
    <w:rPr>
      <w:color w:val="800080" w:themeColor="followedHyperlink"/>
      <w:u w:val="single"/>
    </w:rPr>
  </w:style>
  <w:style w:type="character" w:customStyle="1" w:styleId="apple-converted-space">
    <w:name w:val="apple-converted-space"/>
    <w:basedOn w:val="DefaultParagraphFont"/>
    <w:rsid w:val="003D4B6A"/>
  </w:style>
  <w:style w:type="paragraph" w:styleId="NormalWeb">
    <w:name w:val="Normal (Web)"/>
    <w:basedOn w:val="Normal"/>
    <w:uiPriority w:val="99"/>
    <w:unhideWhenUsed/>
    <w:rsid w:val="0097749E"/>
    <w:rPr>
      <w:rFonts w:eastAsiaTheme="minorHAnsi"/>
    </w:rPr>
  </w:style>
  <w:style w:type="paragraph" w:customStyle="1" w:styleId="TableParagraph">
    <w:name w:val="Table Paragraph"/>
    <w:basedOn w:val="Normal"/>
    <w:uiPriority w:val="1"/>
    <w:qFormat/>
    <w:rsid w:val="00042620"/>
    <w:pPr>
      <w:widowControl w:val="0"/>
      <w:autoSpaceDE w:val="0"/>
      <w:autoSpaceDN w:val="0"/>
      <w:spacing w:line="238" w:lineRule="exact"/>
      <w:ind w:left="107"/>
    </w:pPr>
    <w:rPr>
      <w:rFonts w:ascii="Cambria" w:eastAsia="Cambria" w:hAnsi="Cambria" w:cs="Cambria"/>
      <w:sz w:val="22"/>
      <w:szCs w:val="22"/>
    </w:rPr>
  </w:style>
  <w:style w:type="paragraph" w:customStyle="1" w:styleId="xmsonormal">
    <w:name w:val="x_msonormal"/>
    <w:basedOn w:val="Normal"/>
    <w:rsid w:val="00E20ACF"/>
    <w:pPr>
      <w:spacing w:before="100" w:beforeAutospacing="1" w:after="100" w:afterAutospacing="1"/>
    </w:pPr>
  </w:style>
  <w:style w:type="paragraph" w:customStyle="1" w:styleId="xmsolistparagraph">
    <w:name w:val="x_msolistparagraph"/>
    <w:basedOn w:val="Normal"/>
    <w:rsid w:val="00E20A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44713">
      <w:bodyDiv w:val="1"/>
      <w:marLeft w:val="0"/>
      <w:marRight w:val="0"/>
      <w:marTop w:val="0"/>
      <w:marBottom w:val="0"/>
      <w:divBdr>
        <w:top w:val="none" w:sz="0" w:space="0" w:color="auto"/>
        <w:left w:val="none" w:sz="0" w:space="0" w:color="auto"/>
        <w:bottom w:val="none" w:sz="0" w:space="0" w:color="auto"/>
        <w:right w:val="none" w:sz="0" w:space="0" w:color="auto"/>
      </w:divBdr>
    </w:div>
    <w:div w:id="369497897">
      <w:bodyDiv w:val="1"/>
      <w:marLeft w:val="0"/>
      <w:marRight w:val="0"/>
      <w:marTop w:val="0"/>
      <w:marBottom w:val="0"/>
      <w:divBdr>
        <w:top w:val="none" w:sz="0" w:space="0" w:color="auto"/>
        <w:left w:val="none" w:sz="0" w:space="0" w:color="auto"/>
        <w:bottom w:val="none" w:sz="0" w:space="0" w:color="auto"/>
        <w:right w:val="none" w:sz="0" w:space="0" w:color="auto"/>
      </w:divBdr>
    </w:div>
    <w:div w:id="373391229">
      <w:bodyDiv w:val="1"/>
      <w:marLeft w:val="0"/>
      <w:marRight w:val="0"/>
      <w:marTop w:val="0"/>
      <w:marBottom w:val="0"/>
      <w:divBdr>
        <w:top w:val="none" w:sz="0" w:space="0" w:color="auto"/>
        <w:left w:val="none" w:sz="0" w:space="0" w:color="auto"/>
        <w:bottom w:val="none" w:sz="0" w:space="0" w:color="auto"/>
        <w:right w:val="none" w:sz="0" w:space="0" w:color="auto"/>
      </w:divBdr>
    </w:div>
    <w:div w:id="550968958">
      <w:bodyDiv w:val="1"/>
      <w:marLeft w:val="0"/>
      <w:marRight w:val="0"/>
      <w:marTop w:val="0"/>
      <w:marBottom w:val="0"/>
      <w:divBdr>
        <w:top w:val="none" w:sz="0" w:space="0" w:color="auto"/>
        <w:left w:val="none" w:sz="0" w:space="0" w:color="auto"/>
        <w:bottom w:val="none" w:sz="0" w:space="0" w:color="auto"/>
        <w:right w:val="none" w:sz="0" w:space="0" w:color="auto"/>
      </w:divBdr>
    </w:div>
    <w:div w:id="634068288">
      <w:bodyDiv w:val="1"/>
      <w:marLeft w:val="0"/>
      <w:marRight w:val="0"/>
      <w:marTop w:val="0"/>
      <w:marBottom w:val="0"/>
      <w:divBdr>
        <w:top w:val="none" w:sz="0" w:space="0" w:color="auto"/>
        <w:left w:val="none" w:sz="0" w:space="0" w:color="auto"/>
        <w:bottom w:val="none" w:sz="0" w:space="0" w:color="auto"/>
        <w:right w:val="none" w:sz="0" w:space="0" w:color="auto"/>
      </w:divBdr>
    </w:div>
    <w:div w:id="712194552">
      <w:bodyDiv w:val="1"/>
      <w:marLeft w:val="0"/>
      <w:marRight w:val="0"/>
      <w:marTop w:val="0"/>
      <w:marBottom w:val="0"/>
      <w:divBdr>
        <w:top w:val="none" w:sz="0" w:space="0" w:color="auto"/>
        <w:left w:val="none" w:sz="0" w:space="0" w:color="auto"/>
        <w:bottom w:val="none" w:sz="0" w:space="0" w:color="auto"/>
        <w:right w:val="none" w:sz="0" w:space="0" w:color="auto"/>
      </w:divBdr>
    </w:div>
    <w:div w:id="733966984">
      <w:bodyDiv w:val="1"/>
      <w:marLeft w:val="0"/>
      <w:marRight w:val="0"/>
      <w:marTop w:val="0"/>
      <w:marBottom w:val="0"/>
      <w:divBdr>
        <w:top w:val="none" w:sz="0" w:space="0" w:color="auto"/>
        <w:left w:val="none" w:sz="0" w:space="0" w:color="auto"/>
        <w:bottom w:val="none" w:sz="0" w:space="0" w:color="auto"/>
        <w:right w:val="none" w:sz="0" w:space="0" w:color="auto"/>
      </w:divBdr>
    </w:div>
    <w:div w:id="934677599">
      <w:bodyDiv w:val="1"/>
      <w:marLeft w:val="0"/>
      <w:marRight w:val="0"/>
      <w:marTop w:val="0"/>
      <w:marBottom w:val="0"/>
      <w:divBdr>
        <w:top w:val="none" w:sz="0" w:space="0" w:color="auto"/>
        <w:left w:val="none" w:sz="0" w:space="0" w:color="auto"/>
        <w:bottom w:val="none" w:sz="0" w:space="0" w:color="auto"/>
        <w:right w:val="none" w:sz="0" w:space="0" w:color="auto"/>
      </w:divBdr>
    </w:div>
    <w:div w:id="988167725">
      <w:bodyDiv w:val="1"/>
      <w:marLeft w:val="0"/>
      <w:marRight w:val="0"/>
      <w:marTop w:val="0"/>
      <w:marBottom w:val="0"/>
      <w:divBdr>
        <w:top w:val="none" w:sz="0" w:space="0" w:color="auto"/>
        <w:left w:val="none" w:sz="0" w:space="0" w:color="auto"/>
        <w:bottom w:val="none" w:sz="0" w:space="0" w:color="auto"/>
        <w:right w:val="none" w:sz="0" w:space="0" w:color="auto"/>
      </w:divBdr>
    </w:div>
    <w:div w:id="1033338027">
      <w:bodyDiv w:val="1"/>
      <w:marLeft w:val="0"/>
      <w:marRight w:val="0"/>
      <w:marTop w:val="0"/>
      <w:marBottom w:val="0"/>
      <w:divBdr>
        <w:top w:val="none" w:sz="0" w:space="0" w:color="auto"/>
        <w:left w:val="none" w:sz="0" w:space="0" w:color="auto"/>
        <w:bottom w:val="none" w:sz="0" w:space="0" w:color="auto"/>
        <w:right w:val="none" w:sz="0" w:space="0" w:color="auto"/>
      </w:divBdr>
    </w:div>
    <w:div w:id="1099444043">
      <w:bodyDiv w:val="1"/>
      <w:marLeft w:val="0"/>
      <w:marRight w:val="0"/>
      <w:marTop w:val="0"/>
      <w:marBottom w:val="0"/>
      <w:divBdr>
        <w:top w:val="none" w:sz="0" w:space="0" w:color="auto"/>
        <w:left w:val="none" w:sz="0" w:space="0" w:color="auto"/>
        <w:bottom w:val="none" w:sz="0" w:space="0" w:color="auto"/>
        <w:right w:val="none" w:sz="0" w:space="0" w:color="auto"/>
      </w:divBdr>
    </w:div>
    <w:div w:id="1131358920">
      <w:bodyDiv w:val="1"/>
      <w:marLeft w:val="0"/>
      <w:marRight w:val="0"/>
      <w:marTop w:val="0"/>
      <w:marBottom w:val="0"/>
      <w:divBdr>
        <w:top w:val="none" w:sz="0" w:space="0" w:color="auto"/>
        <w:left w:val="none" w:sz="0" w:space="0" w:color="auto"/>
        <w:bottom w:val="none" w:sz="0" w:space="0" w:color="auto"/>
        <w:right w:val="none" w:sz="0" w:space="0" w:color="auto"/>
      </w:divBdr>
    </w:div>
    <w:div w:id="1291087695">
      <w:bodyDiv w:val="1"/>
      <w:marLeft w:val="0"/>
      <w:marRight w:val="0"/>
      <w:marTop w:val="0"/>
      <w:marBottom w:val="0"/>
      <w:divBdr>
        <w:top w:val="none" w:sz="0" w:space="0" w:color="auto"/>
        <w:left w:val="none" w:sz="0" w:space="0" w:color="auto"/>
        <w:bottom w:val="none" w:sz="0" w:space="0" w:color="auto"/>
        <w:right w:val="none" w:sz="0" w:space="0" w:color="auto"/>
      </w:divBdr>
    </w:div>
    <w:div w:id="1330987437">
      <w:bodyDiv w:val="1"/>
      <w:marLeft w:val="0"/>
      <w:marRight w:val="0"/>
      <w:marTop w:val="0"/>
      <w:marBottom w:val="0"/>
      <w:divBdr>
        <w:top w:val="none" w:sz="0" w:space="0" w:color="auto"/>
        <w:left w:val="none" w:sz="0" w:space="0" w:color="auto"/>
        <w:bottom w:val="none" w:sz="0" w:space="0" w:color="auto"/>
        <w:right w:val="none" w:sz="0" w:space="0" w:color="auto"/>
      </w:divBdr>
    </w:div>
    <w:div w:id="1365983442">
      <w:bodyDiv w:val="1"/>
      <w:marLeft w:val="0"/>
      <w:marRight w:val="0"/>
      <w:marTop w:val="0"/>
      <w:marBottom w:val="0"/>
      <w:divBdr>
        <w:top w:val="none" w:sz="0" w:space="0" w:color="auto"/>
        <w:left w:val="none" w:sz="0" w:space="0" w:color="auto"/>
        <w:bottom w:val="none" w:sz="0" w:space="0" w:color="auto"/>
        <w:right w:val="none" w:sz="0" w:space="0" w:color="auto"/>
      </w:divBdr>
    </w:div>
    <w:div w:id="1557277307">
      <w:bodyDiv w:val="1"/>
      <w:marLeft w:val="0"/>
      <w:marRight w:val="0"/>
      <w:marTop w:val="0"/>
      <w:marBottom w:val="0"/>
      <w:divBdr>
        <w:top w:val="none" w:sz="0" w:space="0" w:color="auto"/>
        <w:left w:val="none" w:sz="0" w:space="0" w:color="auto"/>
        <w:bottom w:val="none" w:sz="0" w:space="0" w:color="auto"/>
        <w:right w:val="none" w:sz="0" w:space="0" w:color="auto"/>
      </w:divBdr>
    </w:div>
    <w:div w:id="1599634123">
      <w:bodyDiv w:val="1"/>
      <w:marLeft w:val="0"/>
      <w:marRight w:val="0"/>
      <w:marTop w:val="0"/>
      <w:marBottom w:val="0"/>
      <w:divBdr>
        <w:top w:val="none" w:sz="0" w:space="0" w:color="auto"/>
        <w:left w:val="none" w:sz="0" w:space="0" w:color="auto"/>
        <w:bottom w:val="none" w:sz="0" w:space="0" w:color="auto"/>
        <w:right w:val="none" w:sz="0" w:space="0" w:color="auto"/>
      </w:divBdr>
    </w:div>
    <w:div w:id="1892691600">
      <w:bodyDiv w:val="1"/>
      <w:marLeft w:val="0"/>
      <w:marRight w:val="0"/>
      <w:marTop w:val="0"/>
      <w:marBottom w:val="0"/>
      <w:divBdr>
        <w:top w:val="none" w:sz="0" w:space="0" w:color="auto"/>
        <w:left w:val="none" w:sz="0" w:space="0" w:color="auto"/>
        <w:bottom w:val="none" w:sz="0" w:space="0" w:color="auto"/>
        <w:right w:val="none" w:sz="0" w:space="0" w:color="auto"/>
      </w:divBdr>
    </w:div>
    <w:div w:id="1942906090">
      <w:bodyDiv w:val="1"/>
      <w:marLeft w:val="0"/>
      <w:marRight w:val="0"/>
      <w:marTop w:val="0"/>
      <w:marBottom w:val="0"/>
      <w:divBdr>
        <w:top w:val="none" w:sz="0" w:space="0" w:color="auto"/>
        <w:left w:val="none" w:sz="0" w:space="0" w:color="auto"/>
        <w:bottom w:val="none" w:sz="0" w:space="0" w:color="auto"/>
        <w:right w:val="none" w:sz="0" w:space="0" w:color="auto"/>
      </w:divBdr>
    </w:div>
    <w:div w:id="1972900685">
      <w:bodyDiv w:val="1"/>
      <w:marLeft w:val="0"/>
      <w:marRight w:val="0"/>
      <w:marTop w:val="0"/>
      <w:marBottom w:val="0"/>
      <w:divBdr>
        <w:top w:val="none" w:sz="0" w:space="0" w:color="auto"/>
        <w:left w:val="none" w:sz="0" w:space="0" w:color="auto"/>
        <w:bottom w:val="none" w:sz="0" w:space="0" w:color="auto"/>
        <w:right w:val="none" w:sz="0" w:space="0" w:color="auto"/>
      </w:divBdr>
    </w:div>
    <w:div w:id="202173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kersfieldcollege.edu/ev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cjc.org/wp-content/uploads/Accreditation-Standards-Adopted-June-2014.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kersfieldcollege.edu/scorecard/strategic-directio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committees.kccd.edu/bc/committee/collegecouncil"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gogades.com/compo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3" ma:contentTypeDescription="Create a new document." ma:contentTypeScope="" ma:versionID="01cce2989062e411e59f4e089a2be130">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c1acdd6009e698d46fd0caea1969be99"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09A35-ED2A-42B3-8E17-B7AE2AA00C5C}">
  <ds:schemaRefs>
    <ds:schemaRef ds:uri="http://schemas.microsoft.com/office/2006/documentManagement/types"/>
    <ds:schemaRef ds:uri="http://schemas.microsoft.com/office/2006/metadata/properties"/>
    <ds:schemaRef ds:uri="0b1fd2ce-be47-40af-a854-d7ff8d310ba5"/>
    <ds:schemaRef ds:uri="http://purl.org/dc/terms/"/>
    <ds:schemaRef ds:uri="http://schemas.openxmlformats.org/package/2006/metadata/core-properties"/>
    <ds:schemaRef ds:uri="http://purl.org/dc/dcmitype/"/>
    <ds:schemaRef ds:uri="http://schemas.microsoft.com/office/infopath/2007/PartnerControls"/>
    <ds:schemaRef ds:uri="585d49c8-389c-47bd-832a-51e0da33a897"/>
    <ds:schemaRef ds:uri="http://www.w3.org/XML/1998/namespace"/>
    <ds:schemaRef ds:uri="http://purl.org/dc/elements/1.1/"/>
  </ds:schemaRefs>
</ds:datastoreItem>
</file>

<file path=customXml/itemProps2.xml><?xml version="1.0" encoding="utf-8"?>
<ds:datastoreItem xmlns:ds="http://schemas.openxmlformats.org/officeDocument/2006/customXml" ds:itemID="{F7AF5C9D-2F30-45D4-9359-F57AFAC5D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6F1082-9762-4DEC-B6FF-1CD41B627FF6}">
  <ds:schemaRefs>
    <ds:schemaRef ds:uri="http://schemas.microsoft.com/sharepoint/v3/contenttype/forms"/>
  </ds:schemaRefs>
</ds:datastoreItem>
</file>

<file path=customXml/itemProps4.xml><?xml version="1.0" encoding="utf-8"?>
<ds:datastoreItem xmlns:ds="http://schemas.openxmlformats.org/officeDocument/2006/customXml" ds:itemID="{1267CD4D-FD70-4E5E-95DC-1D8059318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4</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College Council Agenda</vt:lpstr>
    </vt:vector>
  </TitlesOfParts>
  <Company>BCIS</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Council Agenda</dc:title>
  <dc:subject/>
  <dc:creator>BCIS</dc:creator>
  <cp:keywords/>
  <dc:description/>
  <cp:lastModifiedBy>Debra Anderson</cp:lastModifiedBy>
  <cp:revision>7</cp:revision>
  <cp:lastPrinted>2021-10-26T17:50:00Z</cp:lastPrinted>
  <dcterms:created xsi:type="dcterms:W3CDTF">2021-11-23T20:49:00Z</dcterms:created>
  <dcterms:modified xsi:type="dcterms:W3CDTF">2021-12-16T02:16:00Z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-276681169</vt:i4>
  </property>
  <property fmtid="{D5CDD505-2E9C-101B-9397-08002B2CF9AE}" pid="3" name="ContentTypeId">
    <vt:lpwstr>0x010100E3099F5FDE89EA40BA3C2BC51148EF53</vt:lpwstr>
  </property>
</Properties>
</file>