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Department of Student Activities</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59"/>
        <w:gridCol w:w="1220"/>
        <w:gridCol w:w="3306"/>
        <w:gridCol w:w="3475"/>
        <w:tblGridChange w:id="0">
          <w:tblGrid>
            <w:gridCol w:w="1359"/>
            <w:gridCol w:w="1220"/>
            <w:gridCol w:w="3306"/>
            <w:gridCol w:w="3475"/>
          </w:tblGrid>
        </w:tblGridChange>
      </w:tblGrid>
      <w:tr>
        <w:trPr>
          <w:cantSplit w:val="0"/>
          <w:trHeight w:val="80" w:hRule="atLeast"/>
          <w:tblHeader w:val="0"/>
        </w:trPr>
        <w:tc>
          <w:tcPr>
            <w:gridSpan w:val="2"/>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February 11, 2022</w:t>
            </w:r>
          </w:p>
        </w:tc>
        <w:tc>
          <w:tcPr/>
          <w:p w:rsidR="00000000" w:rsidDel="00000000" w:rsidP="00000000" w:rsidRDefault="00000000" w:rsidRPr="00000000" w14:paraId="00000005">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11:00 a.m.- 12:00 p.m.</w:t>
            </w:r>
          </w:p>
        </w:tc>
        <w:tc>
          <w:tcPr/>
          <w:p w:rsidR="00000000" w:rsidDel="00000000" w:rsidP="00000000" w:rsidRDefault="00000000" w:rsidRPr="00000000" w14:paraId="00000006">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w:t>
            </w:r>
          </w:p>
        </w:tc>
      </w:tr>
      <w:tr>
        <w:trPr>
          <w:cantSplit w:val="0"/>
          <w:trHeight w:val="234" w:hRule="atLeast"/>
          <w:tblHeader w:val="0"/>
        </w:trPr>
        <w:tc>
          <w:tcPr/>
          <w:p w:rsidR="00000000" w:rsidDel="00000000" w:rsidP="00000000" w:rsidRDefault="00000000" w:rsidRPr="00000000" w14:paraId="00000007">
            <w:pPr>
              <w:pStyle w:val="Subtitle"/>
              <w:ind w:firstLine="360"/>
              <w:jc w:val="right"/>
              <w:rPr/>
            </w:pPr>
            <w:r w:rsidDel="00000000" w:rsidR="00000000" w:rsidRPr="00000000">
              <w:rPr>
                <w:rtl w:val="0"/>
              </w:rPr>
            </w:r>
          </w:p>
        </w:tc>
        <w:tc>
          <w:tcPr>
            <w:gridSpan w:val="3"/>
          </w:tcPr>
          <w:p w:rsidR="00000000" w:rsidDel="00000000" w:rsidP="00000000" w:rsidRDefault="00000000" w:rsidRPr="00000000" w14:paraId="00000008">
            <w:pPr>
              <w:pStyle w:val="Subtitle"/>
              <w:ind w:firstLine="360"/>
              <w:jc w:val="right"/>
              <w:rPr/>
            </w:pPr>
            <w:r w:rsidDel="00000000" w:rsidR="00000000" w:rsidRPr="00000000">
              <w:rPr>
                <w:rtl w:val="0"/>
              </w:rPr>
              <w:t xml:space="preserve">    Meeting Zoomlink: https://cccconfer.zoom.us/meeting/register/tJcudO6grDwjE9EV60Vgcn5Yy7j5huLsnEex</w:t>
            </w:r>
          </w:p>
        </w:tc>
      </w:tr>
    </w:tbl>
    <w:p w:rsidR="00000000" w:rsidDel="00000000" w:rsidP="00000000" w:rsidRDefault="00000000" w:rsidRPr="00000000" w14:paraId="0000000B">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06615" cy="31750"/>
                <wp:effectExtent b="0" l="0" r="0" t="0"/>
                <wp:wrapNone/>
                <wp:docPr id="8"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06615" cy="31750"/>
                <wp:effectExtent b="0" l="0" r="0" t="0"/>
                <wp:wrapNone/>
                <wp:docPr id="8"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206615" cy="31750"/>
                        </a:xfrm>
                        <a:prstGeom prst="rect"/>
                        <a:ln/>
                      </pic:spPr>
                    </pic:pic>
                  </a:graphicData>
                </a:graphic>
              </wp:anchor>
            </w:drawing>
          </mc:Fallback>
        </mc:AlternateContent>
      </w:r>
    </w:p>
    <w:p w:rsidR="00000000" w:rsidDel="00000000" w:rsidP="00000000" w:rsidRDefault="00000000" w:rsidRPr="00000000" w14:paraId="0000000C">
      <w:pPr>
        <w:pStyle w:val="Heading1"/>
        <w:numPr>
          <w:ilvl w:val="0"/>
          <w:numId w:val="1"/>
        </w:numPr>
        <w:ind w:left="360" w:hanging="360"/>
        <w:rPr/>
      </w:pPr>
      <w:r w:rsidDel="00000000" w:rsidR="00000000" w:rsidRPr="00000000">
        <w:rPr>
          <w:rtl w:val="0"/>
        </w:rPr>
        <w:t xml:space="preserve">CALL MEETING TO ORDER</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meeting was called to order at 11:13am.</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pStyle w:val="Heading1"/>
        <w:numPr>
          <w:ilvl w:val="0"/>
          <w:numId w:val="1"/>
        </w:numPr>
        <w:ind w:left="360" w:hanging="360"/>
        <w:rPr/>
      </w:pPr>
      <w:r w:rsidDel="00000000" w:rsidR="00000000" w:rsidRPr="00000000">
        <w:rPr>
          <w:rtl w:val="0"/>
        </w:rPr>
        <w:t xml:space="preserve">ASCERTAINMENT OF QUORUM </w:t>
      </w:r>
    </w:p>
    <w:p w:rsidR="00000000" w:rsidDel="00000000" w:rsidP="00000000" w:rsidRDefault="00000000" w:rsidRPr="00000000" w14:paraId="00000010">
      <w:pPr>
        <w:pStyle w:val="Subtitle"/>
        <w:ind w:firstLine="360"/>
        <w:rPr/>
      </w:pPr>
      <w:r w:rsidDel="00000000" w:rsidR="00000000" w:rsidRPr="00000000">
        <w:rPr>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present: Director Barraj and Manager Gurrola. Members absent: Senator Johnson and Senator Amey.</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 members present, quorum is not established and a bonafide meeting was not held.</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CORRECTIONS TO THE MINUTES</w:t>
      </w:r>
    </w:p>
    <w:p w:rsidR="00000000" w:rsidDel="00000000" w:rsidP="00000000" w:rsidRDefault="00000000" w:rsidRPr="00000000" w14:paraId="00000015">
      <w:pPr>
        <w:spacing w:after="0" w:line="240" w:lineRule="auto"/>
        <w:ind w:left="360" w:firstLine="0"/>
        <w:rPr>
          <w:rFonts w:ascii="Times New Roman" w:cs="Times New Roman" w:eastAsia="Times New Roman" w:hAnsi="Times New Roman"/>
          <w:sz w:val="24"/>
          <w:szCs w:val="24"/>
        </w:rPr>
      </w:pPr>
      <w:r w:rsidDel="00000000" w:rsidR="00000000" w:rsidRPr="00000000">
        <w:rPr>
          <w:rFonts w:ascii="Garamond" w:cs="Garamond" w:eastAsia="Garamond" w:hAnsi="Garamond"/>
          <w:i w:val="1"/>
          <w:sz w:val="16"/>
          <w:szCs w:val="16"/>
          <w:rtl w:val="0"/>
        </w:rPr>
        <w:t xml:space="preserve">The Body will discuss and correct minutes from previous meetings.</w:t>
      </w:r>
      <w:r w:rsidDel="00000000" w:rsidR="00000000" w:rsidRPr="00000000">
        <w:rPr>
          <w:rtl w:val="0"/>
        </w:rPr>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b w:val="1"/>
          <w:color w:val="000000"/>
          <w:sz w:val="20"/>
          <w:szCs w:val="20"/>
        </w:rPr>
      </w:pPr>
      <w:r w:rsidDel="00000000" w:rsidR="00000000" w:rsidRPr="00000000">
        <w:rPr>
          <w:rFonts w:ascii="Garamond" w:cs="Garamond" w:eastAsia="Garamond" w:hAnsi="Garamond"/>
          <w:color w:val="000000"/>
          <w:sz w:val="20"/>
          <w:szCs w:val="20"/>
          <w:rtl w:val="0"/>
        </w:rPr>
        <w:t xml:space="preserve">The Senate will consider any corrections to the minutes from the meeting held on </w:t>
      </w:r>
      <w:r w:rsidDel="00000000" w:rsidR="00000000" w:rsidRPr="00000000">
        <w:rPr>
          <w:rFonts w:ascii="Garamond" w:cs="Garamond" w:eastAsia="Garamond" w:hAnsi="Garamond"/>
          <w:sz w:val="20"/>
          <w:szCs w:val="20"/>
          <w:rtl w:val="0"/>
        </w:rPr>
        <w:t xml:space="preserve">Friday</w:t>
      </w:r>
      <w:r w:rsidDel="00000000" w:rsidR="00000000" w:rsidRPr="00000000">
        <w:rPr>
          <w:rFonts w:ascii="Garamond" w:cs="Garamond" w:eastAsia="Garamond" w:hAnsi="Garamond"/>
          <w:color w:val="000000"/>
          <w:sz w:val="20"/>
          <w:szCs w:val="20"/>
          <w:rtl w:val="0"/>
        </w:rPr>
        <w:t xml:space="preserve">, </w:t>
      </w:r>
      <w:r w:rsidDel="00000000" w:rsidR="00000000" w:rsidRPr="00000000">
        <w:rPr>
          <w:rFonts w:ascii="Garamond" w:cs="Garamond" w:eastAsia="Garamond" w:hAnsi="Garamond"/>
          <w:sz w:val="20"/>
          <w:szCs w:val="20"/>
          <w:rtl w:val="0"/>
        </w:rPr>
        <w:t xml:space="preserve"> January 28, 2022.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Skipped due to inability to meet quorum.</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PUBLIC COMMENT</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bookmarkStart w:colFirst="0" w:colLast="0" w:name="_heading=h.gjdgxs" w:id="0"/>
      <w:bookmarkEnd w:id="0"/>
      <w:r w:rsidDel="00000000" w:rsidR="00000000" w:rsidRPr="00000000">
        <w:rPr>
          <w:rFonts w:ascii="Garamond" w:cs="Garamond" w:eastAsia="Garamond" w:hAnsi="Garamond"/>
          <w:i w:val="1"/>
          <w:color w:val="000000"/>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0"/>
          <w:szCs w:val="20"/>
        </w:rPr>
      </w:pPr>
      <w:bookmarkStart w:colFirst="0" w:colLast="0" w:name="_heading=h.uskgs0ekzgjr" w:id="1"/>
      <w:bookmarkEnd w:id="1"/>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tl w:val="0"/>
        </w:rPr>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REPORTS OF THE ASSOCIATION</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Director B</w:t>
      </w:r>
      <w:r w:rsidDel="00000000" w:rsidR="00000000" w:rsidRPr="00000000">
        <w:rPr>
          <w:rFonts w:ascii="Garamond" w:cs="Garamond" w:eastAsia="Garamond" w:hAnsi="Garamond"/>
          <w:sz w:val="20"/>
          <w:szCs w:val="20"/>
          <w:rtl w:val="0"/>
        </w:rPr>
        <w:t xml:space="preserve">arraj</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Met with Leo and Danyel about Valentine’s Day event, will now be selling flowers. Worked with OSL staff to make Valentine’s Grams promoting SGA.</w:t>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Manager Gurrola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Nothing to report, asked for Valentines Day event time- 11:00am to 3:00pm</w:t>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Senators</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Absent</w:t>
      </w:r>
    </w:p>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BCSGA Advisor Ayala</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Will be picking up flowers for Sunday.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Informed that there may be a power outage next Friday and need to prepare the pantry for such an event. </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Reminded everyone about upcoming elections. </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Suggested discussing with President Mata committee assignments to make sure quorum is met.</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mallCaps w:val="1"/>
          <w:color w:val="000000"/>
          <w:sz w:val="20"/>
          <w:szCs w:val="20"/>
        </w:rPr>
      </w:pPr>
      <w:r w:rsidDel="00000000" w:rsidR="00000000" w:rsidRPr="00000000">
        <w:rPr>
          <w:rtl w:val="0"/>
        </w:rPr>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mallCaps w:val="1"/>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CONSENT AGENDA</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mallCaps w:val="1"/>
          <w:color w:val="000000"/>
          <w:sz w:val="16"/>
          <w:szCs w:val="16"/>
        </w:rPr>
      </w:pPr>
      <w:r w:rsidDel="00000000" w:rsidR="00000000" w:rsidRPr="00000000">
        <w:rPr>
          <w:rFonts w:ascii="Garamond" w:cs="Garamond" w:eastAsia="Garamond" w:hAnsi="Garamond"/>
          <w:i w:val="1"/>
          <w:color w:val="000000"/>
          <w:sz w:val="16"/>
          <w:szCs w:val="16"/>
          <w:rtl w:val="0"/>
        </w:rPr>
        <w:t xml:space="preserve">All items listed under the consent calendar are considered to be non-controversial by the body and will be enacted by one motion without discussion unless a member of the body calls an item(s) for a separate vote. Items called into question from the body will be considered after the conclusion of new business.</w:t>
      </w:r>
      <w:r w:rsidDel="00000000" w:rsidR="00000000" w:rsidRPr="00000000">
        <w:rPr>
          <w:rtl w:val="0"/>
        </w:rPr>
      </w:r>
    </w:p>
    <w:p w:rsidR="00000000" w:rsidDel="00000000" w:rsidP="00000000" w:rsidRDefault="00000000" w:rsidRPr="00000000" w14:paraId="0000002E">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ACTION ITEM: Allocation for the expenditure </w:t>
      </w:r>
      <w:r w:rsidDel="00000000" w:rsidR="00000000" w:rsidRPr="00000000">
        <w:rPr>
          <w:rFonts w:ascii="Garamond" w:cs="Garamond" w:eastAsia="Garamond" w:hAnsi="Garamond"/>
          <w:sz w:val="20"/>
          <w:szCs w:val="20"/>
          <w:rtl w:val="0"/>
        </w:rPr>
        <w:t xml:space="preserve">to not exceed </w:t>
      </w:r>
      <w:r w:rsidDel="00000000" w:rsidR="00000000" w:rsidRPr="00000000">
        <w:rPr>
          <w:rFonts w:ascii="Garamond" w:cs="Garamond" w:eastAsia="Garamond" w:hAnsi="Garamond"/>
          <w:color w:val="000000"/>
          <w:sz w:val="20"/>
          <w:szCs w:val="20"/>
          <w:rtl w:val="0"/>
        </w:rPr>
        <w:t xml:space="preserve">$</w:t>
      </w:r>
      <w:r w:rsidDel="00000000" w:rsidR="00000000" w:rsidRPr="00000000">
        <w:rPr>
          <w:rFonts w:ascii="Garamond" w:cs="Garamond" w:eastAsia="Garamond" w:hAnsi="Garamond"/>
          <w:sz w:val="20"/>
          <w:szCs w:val="20"/>
          <w:rtl w:val="0"/>
        </w:rPr>
        <w:t xml:space="preserve">10</w:t>
      </w:r>
      <w:r w:rsidDel="00000000" w:rsidR="00000000" w:rsidRPr="00000000">
        <w:rPr>
          <w:rFonts w:ascii="Garamond" w:cs="Garamond" w:eastAsia="Garamond" w:hAnsi="Garamond"/>
          <w:color w:val="000000"/>
          <w:sz w:val="20"/>
          <w:szCs w:val="20"/>
          <w:rtl w:val="0"/>
        </w:rPr>
        <w:t xml:space="preserve">0 from TA100-Student Life for </w:t>
      </w:r>
      <w:r w:rsidDel="00000000" w:rsidR="00000000" w:rsidRPr="00000000">
        <w:rPr>
          <w:rFonts w:ascii="Garamond" w:cs="Garamond" w:eastAsia="Garamond" w:hAnsi="Garamond"/>
          <w:sz w:val="20"/>
          <w:szCs w:val="20"/>
          <w:rtl w:val="0"/>
        </w:rPr>
        <w:t xml:space="preserve">Valentine’s Day.</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0"/>
          <w:szCs w:val="20"/>
        </w:rPr>
      </w:pPr>
      <w:r w:rsidDel="00000000" w:rsidR="00000000" w:rsidRPr="00000000">
        <w:rPr>
          <w:rFonts w:ascii="Garamond" w:cs="Garamond" w:eastAsia="Garamond" w:hAnsi="Garamond"/>
          <w:sz w:val="20"/>
          <w:szCs w:val="20"/>
          <w:rtl w:val="0"/>
        </w:rPr>
        <w:tab/>
      </w:r>
      <w:r w:rsidDel="00000000" w:rsidR="00000000" w:rsidRPr="00000000">
        <w:rPr>
          <w:rFonts w:ascii="Times New Roman" w:cs="Times New Roman" w:eastAsia="Times New Roman" w:hAnsi="Times New Roman"/>
          <w:sz w:val="20"/>
          <w:szCs w:val="20"/>
          <w:rtl w:val="0"/>
        </w:rPr>
        <w:t xml:space="preserve">Skipped due to inability to meet quorum.</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ind w:left="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mallCaps w:val="1"/>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NEW BUSINESS</w:t>
      </w:r>
    </w:p>
    <w:p w:rsidR="00000000" w:rsidDel="00000000" w:rsidP="00000000" w:rsidRDefault="00000000" w:rsidRPr="00000000" w14:paraId="00000032">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mallCaps w:val="1"/>
          <w:color w:val="000000"/>
          <w:sz w:val="20"/>
          <w:szCs w:val="20"/>
        </w:rPr>
      </w:pPr>
      <w:r w:rsidDel="00000000" w:rsidR="00000000" w:rsidRPr="00000000">
        <w:rPr>
          <w:rFonts w:ascii="Garamond" w:cs="Garamond" w:eastAsia="Garamond" w:hAnsi="Garamond"/>
          <w:sz w:val="20"/>
          <w:szCs w:val="20"/>
          <w:rtl w:val="0"/>
        </w:rPr>
        <w:t xml:space="preserve">DISCUSSION: BCSGA Mural Project</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Tabled for  next meeting, still working on budget.</w:t>
      </w:r>
    </w:p>
    <w:p w:rsidR="00000000" w:rsidDel="00000000" w:rsidP="00000000" w:rsidRDefault="00000000" w:rsidRPr="00000000" w14:paraId="00000034">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mallCaps w:val="1"/>
          <w:color w:val="000000"/>
          <w:sz w:val="20"/>
          <w:szCs w:val="20"/>
        </w:rPr>
      </w:pPr>
      <w:r w:rsidDel="00000000" w:rsidR="00000000" w:rsidRPr="00000000">
        <w:rPr>
          <w:rFonts w:ascii="Garamond" w:cs="Garamond" w:eastAsia="Garamond" w:hAnsi="Garamond"/>
          <w:sz w:val="20"/>
          <w:szCs w:val="20"/>
          <w:rtl w:val="0"/>
        </w:rPr>
        <w:t xml:space="preserve">DISCUSSION: Valentine’s Day    </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Will be selling roses for $2. Per Advisor Harris there will be cash boxes and credit card swipers available. Students will be able to make cards and will receive Valentine’s grams promoting SGA. Event will be staffed by SGA members and OSL staff. Advisor Ayala reminded everyone to promote the event and be active in inviting students to the table to participate. </w:t>
      </w:r>
    </w:p>
    <w:p w:rsidR="00000000" w:rsidDel="00000000" w:rsidP="00000000" w:rsidRDefault="00000000" w:rsidRPr="00000000" w14:paraId="00000036">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Super Bowl Event </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Director Maldonado created a poll asking students to vote on whether they would watch the Super Bowl if SGA streamed it. 37 students voted and it was about 60% positive answers. Director Barraj is planning on getting together with Director Sanchez to set up streaming via Twitch.</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ANNOUNCEMENTS</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The Chair shall recognize in turn BCSGA Officers requesting the floor for a period not to exceed one minute. </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Advisor Ayala announced that this month is Teen Dating Violence Awareness Month and to promote awareness there is an event being held February 22nd from 12:30pm to 2:00pm called Consent Karaoke. There will also be an art show displaying the art of current juvenile detention youth and former trafficking victims on the theme of “What Freedom Means to Me”. Everyone is encouraged to take part in the event or join in to view the art. </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ADJOURNMENT</w:t>
      </w:r>
    </w:p>
    <w:p w:rsidR="00000000" w:rsidDel="00000000" w:rsidP="00000000" w:rsidRDefault="00000000" w:rsidRPr="00000000" w14:paraId="0000003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meeting was adjourned at 11:27am.</w:t>
      </w: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78743</wp:posOffset>
          </wp:positionH>
          <wp:positionV relativeFrom="paragraph">
            <wp:posOffset>-16507</wp:posOffset>
          </wp:positionV>
          <wp:extent cx="277495" cy="1227455"/>
          <wp:effectExtent b="0" l="0" r="0" t="0"/>
          <wp:wrapSquare wrapText="bothSides" distB="0" distT="0" distL="114300" distR="114300"/>
          <wp:docPr id="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4A">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B">
    <w:pPr>
      <w:pBdr>
        <w:bottom w:color="000000" w:space="0"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4C">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4D">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E">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4F">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1">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52">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53">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40">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Department of Student Activities of the Bakersfield College Student Government Association Agenda</w:t>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Friday, October 8, 2021</w:t>
          </w:r>
        </w:p>
      </w:tc>
      <w:tc>
        <w:tcPr/>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6">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1" w:customStyle="1">
    <w:name w:val="Unresolved Mention1"/>
    <w:basedOn w:val="DefaultParagraphFont"/>
    <w:uiPriority w:val="99"/>
    <w:semiHidden w:val="1"/>
    <w:unhideWhenUsed w:val="1"/>
    <w:rsid w:val="00606239"/>
    <w:rPr>
      <w:color w:val="605e5c"/>
      <w:shd w:color="auto" w:fill="e1dfdd" w:val="clear"/>
    </w:rPr>
  </w:style>
  <w:style w:type="paragraph" w:styleId="NormalWeb">
    <w:name w:val="Normal (Web)"/>
    <w:basedOn w:val="Normal"/>
    <w:uiPriority w:val="99"/>
    <w:semiHidden w:val="1"/>
    <w:unhideWhenUsed w:val="1"/>
    <w:rsid w:val="00782AB0"/>
    <w:pPr>
      <w:spacing w:after="100" w:afterAutospacing="1" w:before="100" w:beforeAutospacing="1" w:line="240" w:lineRule="auto"/>
    </w:pPr>
    <w:rPr>
      <w:rFonts w:ascii="Times New Roman" w:eastAsia="Times New Roman" w:hAnsi="Times New Roman"/>
      <w:sz w:val="24"/>
      <w:szCs w:val="24"/>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VQJ7b1wZw0LVIhDI8vY8BCUMpQ==">AMUW2mVgeBlzAr3rAKDoAoRjPR1D4T5uA/JHC9MOMqVKmeqG+xYrtCCSGcRicMBbgO8XCM5+7gLO9AgDVI+N6ypXYukL6bXNlxxyCTEAnR72omvSR7gWMJ1waAufbMSJWUqQeQ3/5pq4Xrwif8Yad4rupubZX58B5w==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2021-10-05T13:53:00Z</dcterms:created>
  <dc:creator>Image User</dc:creator>
</cp:coreProperties>
</file>