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390DD4" w:rsidP="00E57F02">
      <w:pPr>
        <w:jc w:val="center"/>
        <w:rPr>
          <w:rFonts w:asciiTheme="majorHAnsi" w:hAnsiTheme="majorHAnsi"/>
          <w:b/>
          <w:color w:val="C0000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5pt;margin-top:37.75pt;width:719pt;height:398pt;z-index:-251647488;mso-position-horizontal-relative:text;mso-position-vertical-relative:text;mso-width-relative:page;mso-height-relative:page">
            <v:imagedata r:id="rId8" o:title="Lego Road to Success"/>
          </v:shape>
        </w:pict>
      </w:r>
      <w:r w:rsidR="00E57F02" w:rsidRPr="00AE7932">
        <w:rPr>
          <w:rFonts w:asciiTheme="majorHAnsi" w:hAnsiTheme="majorHAnsi"/>
          <w:b/>
          <w:color w:val="C00000"/>
          <w:sz w:val="48"/>
          <w:szCs w:val="48"/>
        </w:rPr>
        <w:t>2015-2018 Strategic Directions for Bakersfield College</w:t>
      </w:r>
    </w:p>
    <w:p w:rsidR="00E57F02" w:rsidRPr="009143F0" w:rsidRDefault="00E57F02" w:rsidP="00771E64">
      <w:pPr>
        <w:jc w:val="right"/>
        <w:rPr>
          <w:rFonts w:asciiTheme="majorHAnsi" w:hAnsiTheme="majorHAns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755AE8" w:rsidP="00E57F02">
      <w:pPr>
        <w:spacing w:line="240" w:lineRule="auto"/>
        <w:ind w:firstLine="720"/>
        <w:rPr>
          <w:rFonts w:asciiTheme="majorHAnsi" w:hAnsiTheme="majorHAnsi"/>
          <w:b/>
          <w:i/>
        </w:rPr>
      </w:pPr>
      <w:r w:rsidRPr="00755AE8">
        <w:rPr>
          <w:rFonts w:asciiTheme="majorHAnsi" w:eastAsiaTheme="minorEastAsia" w:hAnsiTheme="majorHAnsi"/>
          <w:b/>
          <w:noProof/>
          <w:color w:val="C00000"/>
          <w:sz w:val="32"/>
          <w:szCs w:val="32"/>
        </w:rPr>
        <mc:AlternateContent>
          <mc:Choice Requires="wps">
            <w:drawing>
              <wp:anchor distT="0" distB="0" distL="114300" distR="114300" simplePos="0" relativeHeight="251667968" behindDoc="0" locked="0" layoutInCell="1" allowOverlap="1" wp14:anchorId="3E01CC02" wp14:editId="65FC300E">
                <wp:simplePos x="0" y="0"/>
                <wp:positionH relativeFrom="column">
                  <wp:posOffset>2359025</wp:posOffset>
                </wp:positionH>
                <wp:positionV relativeFrom="paragraph">
                  <wp:posOffset>40640</wp:posOffset>
                </wp:positionV>
                <wp:extent cx="230124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76225"/>
                        </a:xfrm>
                        <a:prstGeom prst="rect">
                          <a:avLst/>
                        </a:prstGeom>
                        <a:noFill/>
                        <a:ln w="9525">
                          <a:noFill/>
                          <a:miter lim="800000"/>
                          <a:headEnd/>
                          <a:tailEnd/>
                        </a:ln>
                      </wps:spPr>
                      <wps:txbx>
                        <w:txbxContent>
                          <w:p w:rsidR="00390DD4" w:rsidRPr="00755AE8" w:rsidRDefault="00390DD4" w:rsidP="00755AE8">
                            <w:pPr>
                              <w:rPr>
                                <w:i/>
                                <w:sz w:val="18"/>
                              </w:rPr>
                            </w:pPr>
                            <w:r w:rsidRPr="00755AE8">
                              <w:rPr>
                                <w:rFonts w:asciiTheme="majorHAnsi" w:hAnsiTheme="majorHAnsi"/>
                                <w:i/>
                                <w:sz w:val="18"/>
                              </w:rPr>
                              <w:t>Graphic created by Duane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75pt;margin-top:3.2pt;width:181.2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sZCAIAAPM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" filled="f" stroked="f">
                <v:textbox>
                  <w:txbxContent>
                    <w:p w:rsidR="00390DD4" w:rsidRPr="00755AE8" w:rsidRDefault="00390DD4" w:rsidP="00755AE8">
                      <w:pPr>
                        <w:rPr>
                          <w:i/>
                          <w:sz w:val="18"/>
                        </w:rPr>
                      </w:pPr>
                      <w:r w:rsidRPr="00755AE8">
                        <w:rPr>
                          <w:rFonts w:asciiTheme="majorHAnsi" w:hAnsiTheme="majorHAnsi"/>
                          <w:i/>
                          <w:sz w:val="18"/>
                        </w:rPr>
                        <w:t>Graphic created by Duane Anderson</w:t>
                      </w:r>
                    </w:p>
                  </w:txbxContent>
                </v:textbox>
              </v:shape>
            </w:pict>
          </mc:Fallback>
        </mc:AlternateContent>
      </w: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E57F02" w:rsidRPr="009143F0" w:rsidRDefault="00771E64" w:rsidP="00E57F02">
      <w:pPr>
        <w:spacing w:line="240" w:lineRule="auto"/>
        <w:ind w:firstLine="720"/>
        <w:rPr>
          <w:rFonts w:asciiTheme="majorHAnsi" w:hAnsiTheme="majorHAnsi"/>
          <w:b/>
          <w:i/>
        </w:rPr>
      </w:pPr>
      <w:r>
        <w:rPr>
          <w:rFonts w:asciiTheme="majorHAnsi" w:hAnsiTheme="majorHAnsi"/>
          <w:b/>
          <w:i/>
        </w:rPr>
        <w:t>S</w:t>
      </w:r>
      <w:r w:rsidR="00E57F02" w:rsidRPr="009143F0">
        <w:rPr>
          <w:rFonts w:asciiTheme="majorHAnsi" w:hAnsiTheme="majorHAnsi"/>
          <w:b/>
          <w:i/>
        </w:rPr>
        <w:t>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Default="00E57F02" w:rsidP="00771E64">
      <w:pPr>
        <w:spacing w:line="240" w:lineRule="auto"/>
        <w:ind w:firstLine="720"/>
        <w:rPr>
          <w:rFonts w:asciiTheme="majorHAnsi" w:hAnsiTheme="majorHAnsi"/>
          <w:b/>
        </w:rPr>
      </w:pPr>
      <w:r w:rsidRPr="009143F0">
        <w:rPr>
          <w:rFonts w:asciiTheme="majorHAnsi" w:hAnsiTheme="majorHAnsi"/>
          <w:i/>
        </w:rPr>
        <w:t>Somaly Boles</w:t>
      </w:r>
      <w:r>
        <w:rPr>
          <w:rFonts w:asciiTheme="majorHAnsi" w:hAnsiTheme="majorHAnsi"/>
          <w:i/>
        </w:rPr>
        <w:t>, Support Team</w:t>
      </w:r>
      <w:r>
        <w:rPr>
          <w:rFonts w:asciiTheme="majorHAnsi" w:hAnsiTheme="majorHAnsi"/>
          <w:b/>
        </w:rPr>
        <w:tab/>
      </w:r>
    </w:p>
    <w:p w:rsidR="00AB1E0A" w:rsidRDefault="00E57F02" w:rsidP="00E57F02">
      <w:pPr>
        <w:rPr>
          <w:rFonts w:asciiTheme="majorHAnsi" w:hAnsiTheme="majorHAnsi"/>
          <w:b/>
          <w:i/>
          <w:color w:val="C00000"/>
        </w:rPr>
      </w:pPr>
      <w:r w:rsidRPr="00CA7FAB">
        <w:rPr>
          <w:rFonts w:asciiTheme="majorHAnsi" w:hAnsiTheme="majorHAnsi"/>
          <w:b/>
          <w:i/>
          <w:color w:val="C00000"/>
        </w:rPr>
        <w:tab/>
        <w:t>Ju</w:t>
      </w:r>
      <w:r w:rsidR="00646EF7">
        <w:rPr>
          <w:rFonts w:asciiTheme="majorHAnsi" w:hAnsiTheme="majorHAnsi"/>
          <w:b/>
          <w:i/>
          <w:color w:val="C00000"/>
        </w:rPr>
        <w:t>ly</w:t>
      </w:r>
      <w:r w:rsidRPr="00CA7FAB">
        <w:rPr>
          <w:rFonts w:asciiTheme="majorHAnsi" w:hAnsiTheme="majorHAnsi"/>
          <w:b/>
          <w:i/>
          <w:color w:val="C00000"/>
        </w:rPr>
        <w:t xml:space="preserve"> </w:t>
      </w:r>
      <w:r>
        <w:rPr>
          <w:rFonts w:asciiTheme="majorHAnsi" w:hAnsiTheme="majorHAnsi"/>
          <w:b/>
          <w:i/>
          <w:color w:val="C00000"/>
        </w:rPr>
        <w:t xml:space="preserve">XX, </w:t>
      </w:r>
      <w:r w:rsidRPr="00CA7FAB">
        <w:rPr>
          <w:rFonts w:asciiTheme="majorHAnsi" w:hAnsiTheme="majorHAnsi"/>
          <w:b/>
          <w:i/>
          <w:color w:val="C00000"/>
        </w:rPr>
        <w:t>2015</w:t>
      </w:r>
    </w:p>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lastRenderedPageBreak/>
        <w:tab/>
        <w:t>Message from the President</w:t>
      </w:r>
    </w:p>
    <w:p w:rsidR="00E57F02" w:rsidRDefault="00E57F02" w:rsidP="00E57F02">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3872" behindDoc="1" locked="0" layoutInCell="1" allowOverlap="1" wp14:anchorId="4E8397F4" wp14:editId="2969543E">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rsidR="00E57F02" w:rsidRDefault="00E57F02" w:rsidP="00E57F02">
      <w:pPr>
        <w:ind w:left="720"/>
      </w:pPr>
      <w:r>
        <w:t>Shift from word “goals” to “directions” was to provide inclusive framework for this large college so that there is flexibility at the department level to make their own work plans.</w:t>
      </w:r>
    </w:p>
    <w:p w:rsidR="00E57F02" w:rsidRDefault="00E57F02" w:rsidP="00E57F02"/>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5680" behindDoc="0" locked="0" layoutInCell="1" allowOverlap="1" wp14:anchorId="48D197E1" wp14:editId="2BBC65E9">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0"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53632" behindDoc="0" locked="0" layoutInCell="1" allowOverlap="1" wp14:anchorId="759E66F2" wp14:editId="58E040CF">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1"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57F02">
          <w:footerReference w:type="default" r:id="rId12"/>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3"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4656"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4"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2848"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5"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704"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1824"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7"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E57F02" w:rsidRDefault="00E57F02" w:rsidP="00E57F02">
      <w:pPr>
        <w:rPr>
          <w:rFonts w:asciiTheme="majorHAnsi" w:hAnsiTheme="majorHAnsi"/>
          <w:b/>
          <w:color w:val="C00000"/>
          <w:sz w:val="28"/>
          <w:szCs w:val="28"/>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w:t>
      </w:r>
      <w:r w:rsidR="00D319F7">
        <w:rPr>
          <w:rFonts w:asciiTheme="majorHAnsi" w:hAnsiTheme="majorHAnsi"/>
        </w:rPr>
        <w:t>3</w:t>
      </w:r>
      <w:r w:rsidRPr="00320D03">
        <w:rPr>
          <w:rFonts w:asciiTheme="majorHAnsi" w:hAnsiTheme="majorHAnsi"/>
        </w:rPr>
        <w:t>.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w:t>
      </w:r>
      <w:proofErr w:type="gramStart"/>
      <w:r>
        <w:rPr>
          <w:rFonts w:asciiTheme="majorHAnsi" w:hAnsiTheme="majorHAnsi"/>
        </w:rPr>
        <w:t>(The person closing the loop and reporting out).”</w:t>
      </w:r>
      <w:proofErr w:type="gramEnd"/>
      <w:r>
        <w:rPr>
          <w:rFonts w:asciiTheme="majorHAnsi" w:hAnsiTheme="majorHAnsi"/>
        </w:rPr>
        <w:t xml:space="preserve">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8" w:history="1">
        <w:r w:rsidRPr="00662C4A">
          <w:rPr>
            <w:rStyle w:val="Hyperlink"/>
            <w:rFonts w:asciiTheme="majorHAnsi" w:hAnsiTheme="majorHAnsi"/>
          </w:rPr>
          <w:t>https://committees.kccd.edu/committee/strategic-directions-2014-15</w:t>
        </w:r>
      </w:hyperlink>
      <w:r>
        <w:rPr>
          <w:rFonts w:asciiTheme="majorHAnsi" w:hAnsiTheme="majorHAnsi"/>
        </w:rPr>
        <w:t>.</w:t>
      </w:r>
    </w:p>
    <w:p w:rsidR="00E57F02" w:rsidRPr="00C82C26" w:rsidRDefault="00E57F02" w:rsidP="00E57F02">
      <w:pPr>
        <w:spacing w:line="240" w:lineRule="auto"/>
        <w:rPr>
          <w:rFonts w:asciiTheme="majorHAnsi" w:hAnsiTheme="majorHAnsi"/>
          <w:b/>
          <w:color w:val="C00000"/>
          <w:sz w:val="28"/>
          <w:szCs w:val="28"/>
          <w:u w:val="single"/>
        </w:rPr>
      </w:pPr>
      <w:r w:rsidRPr="009143F0">
        <w:rPr>
          <w:rFonts w:asciiTheme="majorHAnsi" w:hAnsiTheme="majorHAnsi"/>
        </w:rPr>
        <w:br w:type="page"/>
      </w: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7488" behindDoc="0" locked="0" layoutInCell="1" allowOverlap="1" wp14:anchorId="34DCBB81" wp14:editId="131222BA">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877A0E">
          <w:type w:val="continuous"/>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6464"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7216;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CB4D84" w:rsidRDefault="00E57F02" w:rsidP="00E57F02">
      <w:pPr>
        <w:pStyle w:val="BodyText"/>
        <w:ind w:left="720" w:right="191"/>
        <w:rPr>
          <w:b/>
          <w:color w:val="C00000"/>
          <w:sz w:val="36"/>
          <w:szCs w:val="36"/>
        </w:rPr>
      </w:pPr>
      <w:r w:rsidRPr="00CB4D84">
        <w:rPr>
          <w:b/>
          <w:color w:val="C00000"/>
          <w:sz w:val="36"/>
          <w:szCs w:val="36"/>
        </w:rPr>
        <w:t>Bakersfield College Mission Statement</w:t>
      </w:r>
    </w:p>
    <w:p w:rsidR="00E57F02" w:rsidRPr="00B75615" w:rsidRDefault="00E57F02" w:rsidP="00E57F02">
      <w:pPr>
        <w:pStyle w:val="BodyText"/>
        <w:ind w:left="720" w:right="191"/>
        <w:rPr>
          <w:color w:val="333333"/>
          <w:sz w:val="40"/>
        </w:rPr>
      </w:pPr>
    </w:p>
    <w:p w:rsidR="00E57F02" w:rsidRPr="00CB4D84" w:rsidRDefault="00E57F02" w:rsidP="00E57F02">
      <w:pPr>
        <w:pStyle w:val="BodyText"/>
        <w:ind w:left="720" w:right="191"/>
        <w:rPr>
          <w:sz w:val="32"/>
          <w:szCs w:val="32"/>
        </w:rPr>
      </w:pPr>
      <w:r w:rsidRPr="00CB4D84">
        <w:rPr>
          <w:sz w:val="32"/>
          <w:szCs w:val="32"/>
        </w:rPr>
        <w:t>Ba</w:t>
      </w:r>
      <w:r w:rsidRPr="00CB4D84">
        <w:rPr>
          <w:spacing w:val="-2"/>
          <w:sz w:val="32"/>
          <w:szCs w:val="32"/>
        </w:rPr>
        <w:t>k</w:t>
      </w:r>
      <w:r w:rsidRPr="00CB4D84">
        <w:rPr>
          <w:sz w:val="32"/>
          <w:szCs w:val="32"/>
        </w:rPr>
        <w:t>e</w:t>
      </w:r>
      <w:r w:rsidRPr="00CB4D84">
        <w:rPr>
          <w:spacing w:val="-2"/>
          <w:sz w:val="32"/>
          <w:szCs w:val="32"/>
        </w:rPr>
        <w:t>r</w:t>
      </w:r>
      <w:r w:rsidRPr="00CB4D84">
        <w:rPr>
          <w:sz w:val="32"/>
          <w:szCs w:val="32"/>
        </w:rPr>
        <w:t>s</w:t>
      </w:r>
      <w:r w:rsidRPr="00CB4D84">
        <w:rPr>
          <w:spacing w:val="-2"/>
          <w:sz w:val="32"/>
          <w:szCs w:val="32"/>
        </w:rPr>
        <w:t>f</w:t>
      </w:r>
      <w:r w:rsidRPr="00CB4D84">
        <w:rPr>
          <w:sz w:val="32"/>
          <w:szCs w:val="32"/>
        </w:rPr>
        <w:t>ield</w:t>
      </w:r>
      <w:r w:rsidRPr="00CB4D84">
        <w:rPr>
          <w:spacing w:val="-1"/>
          <w:sz w:val="32"/>
          <w:szCs w:val="32"/>
        </w:rPr>
        <w:t xml:space="preserve"> </w:t>
      </w:r>
      <w:r w:rsidRPr="00CB4D84">
        <w:rPr>
          <w:sz w:val="32"/>
          <w:szCs w:val="32"/>
        </w:rPr>
        <w:t>Co</w:t>
      </w:r>
      <w:r w:rsidRPr="00CB4D84">
        <w:rPr>
          <w:spacing w:val="-2"/>
          <w:sz w:val="32"/>
          <w:szCs w:val="32"/>
        </w:rPr>
        <w:t>l</w:t>
      </w:r>
      <w:r w:rsidRPr="00CB4D84">
        <w:rPr>
          <w:sz w:val="32"/>
          <w:szCs w:val="32"/>
        </w:rPr>
        <w:t>lege</w:t>
      </w:r>
      <w:r w:rsidRPr="00CB4D84">
        <w:rPr>
          <w:spacing w:val="-2"/>
          <w:sz w:val="32"/>
          <w:szCs w:val="32"/>
        </w:rPr>
        <w:t xml:space="preserve"> </w:t>
      </w:r>
      <w:r w:rsidRPr="00CB4D84">
        <w:rPr>
          <w:sz w:val="32"/>
          <w:szCs w:val="32"/>
        </w:rPr>
        <w:t>p</w:t>
      </w:r>
      <w:r w:rsidRPr="00CB4D84">
        <w:rPr>
          <w:spacing w:val="-2"/>
          <w:sz w:val="32"/>
          <w:szCs w:val="32"/>
        </w:rPr>
        <w:t>r</w:t>
      </w:r>
      <w:r w:rsidRPr="00CB4D84">
        <w:rPr>
          <w:sz w:val="32"/>
          <w:szCs w:val="32"/>
        </w:rPr>
        <w:t>ovides o</w:t>
      </w:r>
      <w:r w:rsidRPr="00CB4D84">
        <w:rPr>
          <w:spacing w:val="-4"/>
          <w:sz w:val="32"/>
          <w:szCs w:val="32"/>
        </w:rPr>
        <w:t>p</w:t>
      </w:r>
      <w:r w:rsidRPr="00CB4D84">
        <w:rPr>
          <w:sz w:val="32"/>
          <w:szCs w:val="32"/>
        </w:rPr>
        <w:t>po</w:t>
      </w:r>
      <w:r w:rsidRPr="00CB4D84">
        <w:rPr>
          <w:spacing w:val="-2"/>
          <w:sz w:val="32"/>
          <w:szCs w:val="32"/>
        </w:rPr>
        <w:t>r</w:t>
      </w:r>
      <w:r w:rsidRPr="00CB4D84">
        <w:rPr>
          <w:sz w:val="32"/>
          <w:szCs w:val="32"/>
        </w:rPr>
        <w:t>t</w:t>
      </w:r>
      <w:r w:rsidRPr="00CB4D84">
        <w:rPr>
          <w:spacing w:val="3"/>
          <w:sz w:val="32"/>
          <w:szCs w:val="32"/>
        </w:rPr>
        <w:t>u</w:t>
      </w:r>
      <w:r w:rsidRPr="00CB4D84">
        <w:rPr>
          <w:spacing w:val="-4"/>
          <w:sz w:val="32"/>
          <w:szCs w:val="32"/>
        </w:rPr>
        <w:t>n</w:t>
      </w:r>
      <w:r w:rsidRPr="00CB4D84">
        <w:rPr>
          <w:sz w:val="32"/>
          <w:szCs w:val="32"/>
        </w:rPr>
        <w:t>i</w:t>
      </w:r>
      <w:r w:rsidRPr="00CB4D84">
        <w:rPr>
          <w:spacing w:val="-2"/>
          <w:sz w:val="32"/>
          <w:szCs w:val="32"/>
        </w:rPr>
        <w:t>t</w:t>
      </w:r>
      <w:r w:rsidRPr="00CB4D84">
        <w:rPr>
          <w:sz w:val="32"/>
          <w:szCs w:val="32"/>
        </w:rPr>
        <w:t>ies</w:t>
      </w:r>
      <w:r w:rsidRPr="00CB4D84">
        <w:rPr>
          <w:spacing w:val="-1"/>
          <w:sz w:val="32"/>
          <w:szCs w:val="32"/>
        </w:rPr>
        <w:t xml:space="preserve"> </w:t>
      </w:r>
      <w:r w:rsidRPr="00CB4D84">
        <w:rPr>
          <w:sz w:val="32"/>
          <w:szCs w:val="32"/>
        </w:rPr>
        <w:t>for</w:t>
      </w:r>
      <w:r w:rsidRPr="00CB4D84">
        <w:rPr>
          <w:spacing w:val="-2"/>
          <w:sz w:val="32"/>
          <w:szCs w:val="32"/>
        </w:rPr>
        <w:t xml:space="preserve"> </w:t>
      </w:r>
      <w:r w:rsidRPr="00CB4D84">
        <w:rPr>
          <w:sz w:val="32"/>
          <w:szCs w:val="32"/>
        </w:rPr>
        <w:t>s</w:t>
      </w:r>
      <w:r w:rsidRPr="00CB4D84">
        <w:rPr>
          <w:spacing w:val="-2"/>
          <w:sz w:val="32"/>
          <w:szCs w:val="32"/>
        </w:rPr>
        <w:t>t</w:t>
      </w:r>
      <w:r w:rsidRPr="00CB4D84">
        <w:rPr>
          <w:sz w:val="32"/>
          <w:szCs w:val="32"/>
        </w:rPr>
        <w:t>udents</w:t>
      </w:r>
      <w:r w:rsidRPr="00CB4D84">
        <w:rPr>
          <w:spacing w:val="-3"/>
          <w:sz w:val="32"/>
          <w:szCs w:val="32"/>
        </w:rPr>
        <w:t xml:space="preserve"> </w:t>
      </w:r>
      <w:r w:rsidRPr="00CB4D84">
        <w:rPr>
          <w:sz w:val="32"/>
          <w:szCs w:val="32"/>
        </w:rPr>
        <w:t>f</w:t>
      </w:r>
      <w:r w:rsidRPr="00CB4D84">
        <w:rPr>
          <w:spacing w:val="-2"/>
          <w:sz w:val="32"/>
          <w:szCs w:val="32"/>
        </w:rPr>
        <w:t>r</w:t>
      </w:r>
      <w:r w:rsidRPr="00CB4D84">
        <w:rPr>
          <w:sz w:val="32"/>
          <w:szCs w:val="32"/>
        </w:rPr>
        <w:t>om</w:t>
      </w:r>
      <w:r w:rsidRPr="00CB4D84">
        <w:rPr>
          <w:spacing w:val="-1"/>
          <w:sz w:val="32"/>
          <w:szCs w:val="32"/>
        </w:rPr>
        <w:t xml:space="preserve"> </w:t>
      </w:r>
      <w:r w:rsidRPr="00CB4D84">
        <w:rPr>
          <w:sz w:val="32"/>
          <w:szCs w:val="32"/>
        </w:rPr>
        <w:t>d</w:t>
      </w:r>
      <w:r w:rsidRPr="00CB4D84">
        <w:rPr>
          <w:spacing w:val="1"/>
          <w:sz w:val="32"/>
          <w:szCs w:val="32"/>
        </w:rPr>
        <w:t>i</w:t>
      </w:r>
      <w:r w:rsidRPr="00CB4D84">
        <w:rPr>
          <w:sz w:val="32"/>
          <w:szCs w:val="32"/>
        </w:rPr>
        <w:t>ve</w:t>
      </w:r>
      <w:r w:rsidRPr="00CB4D84">
        <w:rPr>
          <w:spacing w:val="-1"/>
          <w:sz w:val="32"/>
          <w:szCs w:val="32"/>
        </w:rPr>
        <w:t>r</w:t>
      </w:r>
      <w:r w:rsidRPr="00CB4D84">
        <w:rPr>
          <w:sz w:val="32"/>
          <w:szCs w:val="32"/>
        </w:rPr>
        <w:t>se econo</w:t>
      </w:r>
      <w:r w:rsidRPr="00CB4D84">
        <w:rPr>
          <w:spacing w:val="-2"/>
          <w:sz w:val="32"/>
          <w:szCs w:val="32"/>
        </w:rPr>
        <w:t>mi</w:t>
      </w:r>
      <w:r w:rsidRPr="00CB4D84">
        <w:rPr>
          <w:sz w:val="32"/>
          <w:szCs w:val="32"/>
        </w:rPr>
        <w:t>c,</w:t>
      </w:r>
      <w:r w:rsidRPr="00CB4D84">
        <w:rPr>
          <w:spacing w:val="-2"/>
          <w:sz w:val="32"/>
          <w:szCs w:val="32"/>
        </w:rPr>
        <w:t xml:space="preserve"> </w:t>
      </w:r>
      <w:r w:rsidRPr="00CB4D84">
        <w:rPr>
          <w:sz w:val="32"/>
          <w:szCs w:val="32"/>
        </w:rPr>
        <w:t>c</w:t>
      </w:r>
      <w:r w:rsidRPr="00CB4D84">
        <w:rPr>
          <w:spacing w:val="-2"/>
          <w:sz w:val="32"/>
          <w:szCs w:val="32"/>
        </w:rPr>
        <w:t>u</w:t>
      </w:r>
      <w:r w:rsidRPr="00CB4D84">
        <w:rPr>
          <w:sz w:val="32"/>
          <w:szCs w:val="32"/>
        </w:rPr>
        <w:t>ltur</w:t>
      </w:r>
      <w:r w:rsidRPr="00CB4D84">
        <w:rPr>
          <w:spacing w:val="-2"/>
          <w:sz w:val="32"/>
          <w:szCs w:val="32"/>
        </w:rPr>
        <w:t>a</w:t>
      </w:r>
      <w:r w:rsidRPr="00CB4D84">
        <w:rPr>
          <w:sz w:val="32"/>
          <w:szCs w:val="32"/>
        </w:rPr>
        <w:t>l,</w:t>
      </w:r>
      <w:r w:rsidRPr="00CB4D84">
        <w:rPr>
          <w:spacing w:val="1"/>
          <w:sz w:val="32"/>
          <w:szCs w:val="32"/>
        </w:rPr>
        <w:t xml:space="preserve"> </w:t>
      </w:r>
      <w:r w:rsidRPr="00CB4D84">
        <w:rPr>
          <w:spacing w:val="-3"/>
          <w:sz w:val="32"/>
          <w:szCs w:val="32"/>
        </w:rPr>
        <w:t>a</w:t>
      </w:r>
      <w:r w:rsidRPr="00CB4D84">
        <w:rPr>
          <w:sz w:val="32"/>
          <w:szCs w:val="32"/>
        </w:rPr>
        <w:t>nd ed</w:t>
      </w:r>
      <w:r w:rsidRPr="00CB4D84">
        <w:rPr>
          <w:spacing w:val="-2"/>
          <w:sz w:val="32"/>
          <w:szCs w:val="32"/>
        </w:rPr>
        <w:t>u</w:t>
      </w:r>
      <w:r w:rsidRPr="00CB4D84">
        <w:rPr>
          <w:sz w:val="32"/>
          <w:szCs w:val="32"/>
        </w:rPr>
        <w:t>c</w:t>
      </w:r>
      <w:r w:rsidRPr="00CB4D84">
        <w:rPr>
          <w:spacing w:val="-3"/>
          <w:sz w:val="32"/>
          <w:szCs w:val="32"/>
        </w:rPr>
        <w:t>a</w:t>
      </w:r>
      <w:r w:rsidRPr="00CB4D84">
        <w:rPr>
          <w:sz w:val="32"/>
          <w:szCs w:val="32"/>
        </w:rPr>
        <w:t>tio</w:t>
      </w:r>
      <w:r w:rsidRPr="00CB4D84">
        <w:rPr>
          <w:spacing w:val="-2"/>
          <w:sz w:val="32"/>
          <w:szCs w:val="32"/>
        </w:rPr>
        <w:t>n</w:t>
      </w:r>
      <w:r w:rsidRPr="00CB4D84">
        <w:rPr>
          <w:sz w:val="32"/>
          <w:szCs w:val="32"/>
        </w:rPr>
        <w:t>al</w:t>
      </w:r>
      <w:r w:rsidRPr="00CB4D84">
        <w:rPr>
          <w:spacing w:val="-2"/>
          <w:sz w:val="32"/>
          <w:szCs w:val="32"/>
        </w:rPr>
        <w:t xml:space="preserve"> </w:t>
      </w:r>
      <w:r w:rsidRPr="00CB4D84">
        <w:rPr>
          <w:sz w:val="32"/>
          <w:szCs w:val="32"/>
        </w:rPr>
        <w:t>bac</w:t>
      </w:r>
      <w:r w:rsidRPr="00CB4D84">
        <w:rPr>
          <w:spacing w:val="-4"/>
          <w:sz w:val="32"/>
          <w:szCs w:val="32"/>
        </w:rPr>
        <w:t>k</w:t>
      </w:r>
      <w:r w:rsidRPr="00CB4D84">
        <w:rPr>
          <w:sz w:val="32"/>
          <w:szCs w:val="32"/>
        </w:rPr>
        <w:t>gr</w:t>
      </w:r>
      <w:r w:rsidRPr="00CB4D84">
        <w:rPr>
          <w:spacing w:val="-1"/>
          <w:sz w:val="32"/>
          <w:szCs w:val="32"/>
        </w:rPr>
        <w:t>o</w:t>
      </w:r>
      <w:r w:rsidRPr="00CB4D84">
        <w:rPr>
          <w:sz w:val="32"/>
          <w:szCs w:val="32"/>
        </w:rPr>
        <w:t>unds</w:t>
      </w:r>
      <w:r w:rsidRPr="00CB4D84">
        <w:rPr>
          <w:spacing w:val="-3"/>
          <w:sz w:val="32"/>
          <w:szCs w:val="32"/>
        </w:rPr>
        <w:t xml:space="preserve"> </w:t>
      </w:r>
      <w:r w:rsidRPr="00CB4D84">
        <w:rPr>
          <w:sz w:val="32"/>
          <w:szCs w:val="32"/>
        </w:rPr>
        <w:t xml:space="preserve">to </w:t>
      </w:r>
      <w:r w:rsidRPr="00CB4D84">
        <w:rPr>
          <w:spacing w:val="-3"/>
          <w:sz w:val="32"/>
          <w:szCs w:val="32"/>
        </w:rPr>
        <w:t>a</w:t>
      </w:r>
      <w:r w:rsidRPr="00CB4D84">
        <w:rPr>
          <w:sz w:val="32"/>
          <w:szCs w:val="32"/>
        </w:rPr>
        <w:t>tt</w:t>
      </w:r>
      <w:r w:rsidRPr="00CB4D84">
        <w:rPr>
          <w:spacing w:val="-3"/>
          <w:sz w:val="32"/>
          <w:szCs w:val="32"/>
        </w:rPr>
        <w:t>a</w:t>
      </w:r>
      <w:r w:rsidRPr="00CB4D84">
        <w:rPr>
          <w:sz w:val="32"/>
          <w:szCs w:val="32"/>
        </w:rPr>
        <w:t>in</w:t>
      </w:r>
      <w:r w:rsidRPr="00CB4D84">
        <w:rPr>
          <w:spacing w:val="4"/>
          <w:sz w:val="32"/>
          <w:szCs w:val="32"/>
        </w:rPr>
        <w:t xml:space="preserve"> </w:t>
      </w:r>
      <w:r w:rsidRPr="00CB4D84">
        <w:rPr>
          <w:rFonts w:cs="Cambria"/>
          <w:spacing w:val="-3"/>
          <w:sz w:val="32"/>
          <w:szCs w:val="32"/>
        </w:rPr>
        <w:t>A</w:t>
      </w:r>
      <w:r w:rsidRPr="00CB4D84">
        <w:rPr>
          <w:rFonts w:cs="Cambria"/>
          <w:spacing w:val="-2"/>
          <w:sz w:val="32"/>
          <w:szCs w:val="32"/>
        </w:rPr>
        <w:t>s</w:t>
      </w:r>
      <w:r w:rsidRPr="00CB4D84">
        <w:rPr>
          <w:rFonts w:cs="Cambria"/>
          <w:sz w:val="32"/>
          <w:szCs w:val="32"/>
        </w:rPr>
        <w:t>soc</w:t>
      </w:r>
      <w:r w:rsidRPr="00CB4D84">
        <w:rPr>
          <w:rFonts w:cs="Cambria"/>
          <w:spacing w:val="-1"/>
          <w:sz w:val="32"/>
          <w:szCs w:val="32"/>
        </w:rPr>
        <w:t>i</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rFonts w:cs="Cambria"/>
          <w:sz w:val="32"/>
          <w:szCs w:val="32"/>
        </w:rPr>
        <w:t>and Bac</w:t>
      </w:r>
      <w:r w:rsidRPr="00CB4D84">
        <w:rPr>
          <w:rFonts w:cs="Cambria"/>
          <w:spacing w:val="-2"/>
          <w:sz w:val="32"/>
          <w:szCs w:val="32"/>
        </w:rPr>
        <w:t>c</w:t>
      </w:r>
      <w:r w:rsidRPr="00CB4D84">
        <w:rPr>
          <w:rFonts w:cs="Cambria"/>
          <w:sz w:val="32"/>
          <w:szCs w:val="32"/>
        </w:rPr>
        <w:t>al</w:t>
      </w:r>
      <w:r w:rsidRPr="00CB4D84">
        <w:rPr>
          <w:rFonts w:cs="Cambria"/>
          <w:spacing w:val="-2"/>
          <w:sz w:val="32"/>
          <w:szCs w:val="32"/>
        </w:rPr>
        <w:t>a</w:t>
      </w:r>
      <w:r w:rsidRPr="00CB4D84">
        <w:rPr>
          <w:rFonts w:cs="Cambria"/>
          <w:sz w:val="32"/>
          <w:szCs w:val="32"/>
        </w:rPr>
        <w:t>ur</w:t>
      </w:r>
      <w:r w:rsidRPr="00CB4D84">
        <w:rPr>
          <w:rFonts w:cs="Cambria"/>
          <w:spacing w:val="-4"/>
          <w:sz w:val="32"/>
          <w:szCs w:val="32"/>
        </w:rPr>
        <w:t>e</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sz w:val="32"/>
          <w:szCs w:val="32"/>
        </w:rPr>
        <w:t>degr</w:t>
      </w:r>
      <w:r w:rsidRPr="00CB4D84">
        <w:rPr>
          <w:spacing w:val="-4"/>
          <w:sz w:val="32"/>
          <w:szCs w:val="32"/>
        </w:rPr>
        <w:t>e</w:t>
      </w:r>
      <w:r w:rsidRPr="00CB4D84">
        <w:rPr>
          <w:sz w:val="32"/>
          <w:szCs w:val="32"/>
        </w:rPr>
        <w:t>es</w:t>
      </w:r>
      <w:r w:rsidRPr="00CB4D84">
        <w:rPr>
          <w:spacing w:val="-1"/>
          <w:sz w:val="32"/>
          <w:szCs w:val="32"/>
        </w:rPr>
        <w:t xml:space="preserve"> </w:t>
      </w:r>
      <w:r w:rsidRPr="00CB4D84">
        <w:rPr>
          <w:sz w:val="32"/>
          <w:szCs w:val="32"/>
        </w:rPr>
        <w:t xml:space="preserve">and </w:t>
      </w:r>
      <w:r w:rsidRPr="00CB4D84">
        <w:rPr>
          <w:spacing w:val="1"/>
          <w:sz w:val="32"/>
          <w:szCs w:val="32"/>
        </w:rPr>
        <w:t>c</w:t>
      </w:r>
      <w:r w:rsidRPr="00CB4D84">
        <w:rPr>
          <w:sz w:val="32"/>
          <w:szCs w:val="32"/>
        </w:rPr>
        <w:t>e</w:t>
      </w:r>
      <w:r w:rsidRPr="00CB4D84">
        <w:rPr>
          <w:spacing w:val="-4"/>
          <w:sz w:val="32"/>
          <w:szCs w:val="32"/>
        </w:rPr>
        <w:t>r</w:t>
      </w:r>
      <w:r w:rsidRPr="00CB4D84">
        <w:rPr>
          <w:sz w:val="32"/>
          <w:szCs w:val="32"/>
        </w:rPr>
        <w:t>ti</w:t>
      </w:r>
      <w:r w:rsidRPr="00CB4D84">
        <w:rPr>
          <w:spacing w:val="-4"/>
          <w:sz w:val="32"/>
          <w:szCs w:val="32"/>
        </w:rPr>
        <w:t>f</w:t>
      </w:r>
      <w:r w:rsidRPr="00CB4D84">
        <w:rPr>
          <w:sz w:val="32"/>
          <w:szCs w:val="32"/>
        </w:rPr>
        <w:t>ic</w:t>
      </w:r>
      <w:r w:rsidRPr="00CB4D84">
        <w:rPr>
          <w:spacing w:val="-3"/>
          <w:sz w:val="32"/>
          <w:szCs w:val="32"/>
        </w:rPr>
        <w:t>a</w:t>
      </w:r>
      <w:r w:rsidRPr="00CB4D84">
        <w:rPr>
          <w:sz w:val="32"/>
          <w:szCs w:val="32"/>
        </w:rPr>
        <w:t>te</w:t>
      </w:r>
      <w:r w:rsidRPr="00CB4D84">
        <w:rPr>
          <w:spacing w:val="-1"/>
          <w:sz w:val="32"/>
          <w:szCs w:val="32"/>
        </w:rPr>
        <w:t>s</w:t>
      </w:r>
      <w:r w:rsidRPr="00CB4D84">
        <w:rPr>
          <w:sz w:val="32"/>
          <w:szCs w:val="32"/>
        </w:rPr>
        <w:t>,</w:t>
      </w:r>
      <w:r w:rsidRPr="00CB4D84">
        <w:rPr>
          <w:spacing w:val="-2"/>
          <w:sz w:val="32"/>
          <w:szCs w:val="32"/>
        </w:rPr>
        <w:t xml:space="preserve"> </w:t>
      </w:r>
      <w:r w:rsidRPr="00CB4D84">
        <w:rPr>
          <w:sz w:val="32"/>
          <w:szCs w:val="32"/>
        </w:rPr>
        <w:t>wo</w:t>
      </w:r>
      <w:r w:rsidRPr="00CB4D84">
        <w:rPr>
          <w:spacing w:val="-2"/>
          <w:sz w:val="32"/>
          <w:szCs w:val="32"/>
        </w:rPr>
        <w:t>r</w:t>
      </w:r>
      <w:r w:rsidRPr="00CB4D84">
        <w:rPr>
          <w:sz w:val="32"/>
          <w:szCs w:val="32"/>
        </w:rPr>
        <w:t>k</w:t>
      </w:r>
      <w:r w:rsidRPr="00CB4D84">
        <w:rPr>
          <w:spacing w:val="-1"/>
          <w:sz w:val="32"/>
          <w:szCs w:val="32"/>
        </w:rPr>
        <w:t>p</w:t>
      </w:r>
      <w:r w:rsidRPr="00CB4D84">
        <w:rPr>
          <w:sz w:val="32"/>
          <w:szCs w:val="32"/>
        </w:rPr>
        <w:t>lace</w:t>
      </w:r>
      <w:r w:rsidRPr="00CB4D84">
        <w:rPr>
          <w:spacing w:val="-3"/>
          <w:sz w:val="32"/>
          <w:szCs w:val="32"/>
        </w:rPr>
        <w:t xml:space="preserve"> </w:t>
      </w:r>
      <w:r w:rsidRPr="00CB4D84">
        <w:rPr>
          <w:sz w:val="32"/>
          <w:szCs w:val="32"/>
        </w:rPr>
        <w:t>s</w:t>
      </w:r>
      <w:r w:rsidRPr="00CB4D84">
        <w:rPr>
          <w:spacing w:val="-1"/>
          <w:sz w:val="32"/>
          <w:szCs w:val="32"/>
        </w:rPr>
        <w:t>k</w:t>
      </w:r>
      <w:r w:rsidRPr="00CB4D84">
        <w:rPr>
          <w:sz w:val="32"/>
          <w:szCs w:val="32"/>
        </w:rPr>
        <w:t>i</w:t>
      </w:r>
      <w:r w:rsidRPr="00CB4D84">
        <w:rPr>
          <w:spacing w:val="-2"/>
          <w:sz w:val="32"/>
          <w:szCs w:val="32"/>
        </w:rPr>
        <w:t>l</w:t>
      </w:r>
      <w:r w:rsidRPr="00CB4D84">
        <w:rPr>
          <w:sz w:val="32"/>
          <w:szCs w:val="32"/>
        </w:rPr>
        <w:t>ls, a</w:t>
      </w:r>
      <w:r w:rsidRPr="00CB4D84">
        <w:rPr>
          <w:spacing w:val="-3"/>
          <w:sz w:val="32"/>
          <w:szCs w:val="32"/>
        </w:rPr>
        <w:t>n</w:t>
      </w:r>
      <w:r w:rsidRPr="00CB4D84">
        <w:rPr>
          <w:sz w:val="32"/>
          <w:szCs w:val="32"/>
        </w:rPr>
        <w:t>d prep</w:t>
      </w:r>
      <w:r w:rsidRPr="00CB4D84">
        <w:rPr>
          <w:spacing w:val="-1"/>
          <w:sz w:val="32"/>
          <w:szCs w:val="32"/>
        </w:rPr>
        <w:t>ar</w:t>
      </w:r>
      <w:r w:rsidRPr="00CB4D84">
        <w:rPr>
          <w:sz w:val="32"/>
          <w:szCs w:val="32"/>
        </w:rPr>
        <w:t>a</w:t>
      </w:r>
      <w:r w:rsidRPr="00CB4D84">
        <w:rPr>
          <w:spacing w:val="-2"/>
          <w:sz w:val="32"/>
          <w:szCs w:val="32"/>
        </w:rPr>
        <w:t>t</w:t>
      </w:r>
      <w:r w:rsidRPr="00CB4D84">
        <w:rPr>
          <w:sz w:val="32"/>
          <w:szCs w:val="32"/>
        </w:rPr>
        <w:t>ion</w:t>
      </w:r>
      <w:r w:rsidRPr="00CB4D84">
        <w:rPr>
          <w:spacing w:val="-1"/>
          <w:sz w:val="32"/>
          <w:szCs w:val="32"/>
        </w:rPr>
        <w:t xml:space="preserve"> </w:t>
      </w:r>
      <w:r w:rsidRPr="00CB4D84">
        <w:rPr>
          <w:sz w:val="32"/>
          <w:szCs w:val="32"/>
        </w:rPr>
        <w:t>for t</w:t>
      </w:r>
      <w:r w:rsidRPr="00CB4D84">
        <w:rPr>
          <w:spacing w:val="-1"/>
          <w:sz w:val="32"/>
          <w:szCs w:val="32"/>
        </w:rPr>
        <w:t>r</w:t>
      </w:r>
      <w:r w:rsidRPr="00CB4D84">
        <w:rPr>
          <w:sz w:val="32"/>
          <w:szCs w:val="32"/>
        </w:rPr>
        <w:t>a</w:t>
      </w:r>
      <w:r w:rsidRPr="00CB4D84">
        <w:rPr>
          <w:spacing w:val="-1"/>
          <w:sz w:val="32"/>
          <w:szCs w:val="32"/>
        </w:rPr>
        <w:t>n</w:t>
      </w:r>
      <w:r w:rsidRPr="00CB4D84">
        <w:rPr>
          <w:sz w:val="32"/>
          <w:szCs w:val="32"/>
        </w:rPr>
        <w:t>s</w:t>
      </w:r>
      <w:r w:rsidRPr="00CB4D84">
        <w:rPr>
          <w:spacing w:val="-2"/>
          <w:sz w:val="32"/>
          <w:szCs w:val="32"/>
        </w:rPr>
        <w:t>f</w:t>
      </w:r>
      <w:r w:rsidRPr="00CB4D84">
        <w:rPr>
          <w:sz w:val="32"/>
          <w:szCs w:val="32"/>
        </w:rPr>
        <w:t>e</w:t>
      </w:r>
      <w:r w:rsidRPr="00CB4D84">
        <w:rPr>
          <w:spacing w:val="-2"/>
          <w:sz w:val="32"/>
          <w:szCs w:val="32"/>
        </w:rPr>
        <w:t>r</w:t>
      </w:r>
      <w:r w:rsidRPr="00CB4D84">
        <w:rPr>
          <w:sz w:val="32"/>
          <w:szCs w:val="32"/>
        </w:rPr>
        <w:t>. Our rigor</w:t>
      </w:r>
      <w:r w:rsidRPr="00CB4D84">
        <w:rPr>
          <w:spacing w:val="-3"/>
          <w:sz w:val="32"/>
          <w:szCs w:val="32"/>
        </w:rPr>
        <w:t>o</w:t>
      </w:r>
      <w:r w:rsidRPr="00CB4D84">
        <w:rPr>
          <w:sz w:val="32"/>
          <w:szCs w:val="32"/>
        </w:rPr>
        <w:t>us a</w:t>
      </w:r>
      <w:r w:rsidRPr="00CB4D84">
        <w:rPr>
          <w:spacing w:val="-2"/>
          <w:sz w:val="32"/>
          <w:szCs w:val="32"/>
        </w:rPr>
        <w:t>n</w:t>
      </w:r>
      <w:r w:rsidRPr="00CB4D84">
        <w:rPr>
          <w:sz w:val="32"/>
          <w:szCs w:val="32"/>
        </w:rPr>
        <w:t xml:space="preserve">d </w:t>
      </w:r>
      <w:r w:rsidRPr="00CB4D84">
        <w:rPr>
          <w:spacing w:val="-3"/>
          <w:sz w:val="32"/>
          <w:szCs w:val="32"/>
        </w:rPr>
        <w:t>s</w:t>
      </w:r>
      <w:r w:rsidRPr="00CB4D84">
        <w:rPr>
          <w:sz w:val="32"/>
          <w:szCs w:val="32"/>
        </w:rPr>
        <w:t>uppo</w:t>
      </w:r>
      <w:r w:rsidRPr="00CB4D84">
        <w:rPr>
          <w:spacing w:val="-2"/>
          <w:sz w:val="32"/>
          <w:szCs w:val="32"/>
        </w:rPr>
        <w:t>rt</w:t>
      </w:r>
      <w:r w:rsidRPr="00CB4D84">
        <w:rPr>
          <w:sz w:val="32"/>
          <w:szCs w:val="32"/>
        </w:rPr>
        <w:t>ive</w:t>
      </w:r>
      <w:r w:rsidRPr="00CB4D84">
        <w:rPr>
          <w:spacing w:val="-2"/>
          <w:sz w:val="32"/>
          <w:szCs w:val="32"/>
        </w:rPr>
        <w:t xml:space="preserve"> </w:t>
      </w:r>
      <w:r w:rsidRPr="00CB4D84">
        <w:rPr>
          <w:sz w:val="32"/>
          <w:szCs w:val="32"/>
        </w:rPr>
        <w:t>l</w:t>
      </w:r>
      <w:r w:rsidRPr="00CB4D84">
        <w:rPr>
          <w:spacing w:val="-3"/>
          <w:sz w:val="32"/>
          <w:szCs w:val="32"/>
        </w:rPr>
        <w:t>e</w:t>
      </w:r>
      <w:r w:rsidRPr="00CB4D84">
        <w:rPr>
          <w:sz w:val="32"/>
          <w:szCs w:val="32"/>
        </w:rPr>
        <w:t>a</w:t>
      </w:r>
      <w:r w:rsidRPr="00CB4D84">
        <w:rPr>
          <w:spacing w:val="-2"/>
          <w:sz w:val="32"/>
          <w:szCs w:val="32"/>
        </w:rPr>
        <w:t>r</w:t>
      </w:r>
      <w:r w:rsidRPr="00CB4D84">
        <w:rPr>
          <w:sz w:val="32"/>
          <w:szCs w:val="32"/>
        </w:rPr>
        <w:t>ning e</w:t>
      </w:r>
      <w:r w:rsidRPr="00CB4D84">
        <w:rPr>
          <w:spacing w:val="-1"/>
          <w:sz w:val="32"/>
          <w:szCs w:val="32"/>
        </w:rPr>
        <w:t>n</w:t>
      </w:r>
      <w:r w:rsidRPr="00CB4D84">
        <w:rPr>
          <w:spacing w:val="-3"/>
          <w:sz w:val="32"/>
          <w:szCs w:val="32"/>
        </w:rPr>
        <w:t>v</w:t>
      </w:r>
      <w:r w:rsidRPr="00CB4D84">
        <w:rPr>
          <w:sz w:val="32"/>
          <w:szCs w:val="32"/>
        </w:rPr>
        <w:t>i</w:t>
      </w:r>
      <w:r w:rsidRPr="00CB4D84">
        <w:rPr>
          <w:spacing w:val="-1"/>
          <w:sz w:val="32"/>
          <w:szCs w:val="32"/>
        </w:rPr>
        <w:t>r</w:t>
      </w:r>
      <w:r w:rsidRPr="00CB4D84">
        <w:rPr>
          <w:sz w:val="32"/>
          <w:szCs w:val="32"/>
        </w:rPr>
        <w:t>o</w:t>
      </w:r>
      <w:r w:rsidRPr="00CB4D84">
        <w:rPr>
          <w:spacing w:val="-2"/>
          <w:sz w:val="32"/>
          <w:szCs w:val="32"/>
        </w:rPr>
        <w:t>n</w:t>
      </w:r>
      <w:r w:rsidRPr="00CB4D84">
        <w:rPr>
          <w:sz w:val="32"/>
          <w:szCs w:val="32"/>
        </w:rPr>
        <w:t>m</w:t>
      </w:r>
      <w:r w:rsidRPr="00CB4D84">
        <w:rPr>
          <w:spacing w:val="-2"/>
          <w:sz w:val="32"/>
          <w:szCs w:val="32"/>
        </w:rPr>
        <w:t>e</w:t>
      </w:r>
      <w:r w:rsidRPr="00CB4D84">
        <w:rPr>
          <w:sz w:val="32"/>
          <w:szCs w:val="32"/>
        </w:rPr>
        <w:t>nt</w:t>
      </w:r>
      <w:r w:rsidRPr="00CB4D84">
        <w:rPr>
          <w:spacing w:val="-2"/>
          <w:sz w:val="32"/>
          <w:szCs w:val="32"/>
        </w:rPr>
        <w:t xml:space="preserve"> </w:t>
      </w:r>
      <w:r w:rsidRPr="00CB4D84">
        <w:rPr>
          <w:sz w:val="32"/>
          <w:szCs w:val="32"/>
        </w:rPr>
        <w:t>fo</w:t>
      </w:r>
      <w:r w:rsidRPr="00CB4D84">
        <w:rPr>
          <w:spacing w:val="-2"/>
          <w:sz w:val="32"/>
          <w:szCs w:val="32"/>
        </w:rPr>
        <w:t>s</w:t>
      </w:r>
      <w:r w:rsidRPr="00CB4D84">
        <w:rPr>
          <w:sz w:val="32"/>
          <w:szCs w:val="32"/>
        </w:rPr>
        <w:t>te</w:t>
      </w:r>
      <w:r w:rsidRPr="00CB4D84">
        <w:rPr>
          <w:spacing w:val="-2"/>
          <w:sz w:val="32"/>
          <w:szCs w:val="32"/>
        </w:rPr>
        <w:t>r</w:t>
      </w:r>
      <w:r w:rsidRPr="00CB4D84">
        <w:rPr>
          <w:sz w:val="32"/>
          <w:szCs w:val="32"/>
        </w:rPr>
        <w:t xml:space="preserve">s </w:t>
      </w:r>
      <w:r w:rsidRPr="00CB4D84">
        <w:rPr>
          <w:spacing w:val="-1"/>
          <w:sz w:val="32"/>
          <w:szCs w:val="32"/>
        </w:rPr>
        <w:t>s</w:t>
      </w:r>
      <w:r w:rsidRPr="00CB4D84">
        <w:rPr>
          <w:sz w:val="32"/>
          <w:szCs w:val="32"/>
        </w:rPr>
        <w:t>t</w:t>
      </w:r>
      <w:r w:rsidRPr="00CB4D84">
        <w:rPr>
          <w:spacing w:val="-2"/>
          <w:sz w:val="32"/>
          <w:szCs w:val="32"/>
        </w:rPr>
        <w:t>u</w:t>
      </w:r>
      <w:r w:rsidRPr="00CB4D84">
        <w:rPr>
          <w:sz w:val="32"/>
          <w:szCs w:val="32"/>
        </w:rPr>
        <w:t>de</w:t>
      </w:r>
      <w:r w:rsidRPr="00CB4D84">
        <w:rPr>
          <w:spacing w:val="3"/>
          <w:sz w:val="32"/>
          <w:szCs w:val="32"/>
        </w:rPr>
        <w:t>n</w:t>
      </w:r>
      <w:r w:rsidRPr="00CB4D84">
        <w:rPr>
          <w:rFonts w:cs="Cambria"/>
          <w:sz w:val="32"/>
          <w:szCs w:val="32"/>
        </w:rPr>
        <w:t xml:space="preserve">ts’ </w:t>
      </w:r>
      <w:r w:rsidRPr="00CB4D84">
        <w:rPr>
          <w:sz w:val="32"/>
          <w:szCs w:val="32"/>
        </w:rPr>
        <w:t>abi</w:t>
      </w:r>
      <w:r w:rsidRPr="00CB4D84">
        <w:rPr>
          <w:spacing w:val="-2"/>
          <w:sz w:val="32"/>
          <w:szCs w:val="32"/>
        </w:rPr>
        <w:t>l</w:t>
      </w:r>
      <w:r w:rsidRPr="00CB4D84">
        <w:rPr>
          <w:sz w:val="32"/>
          <w:szCs w:val="32"/>
        </w:rPr>
        <w:t>i</w:t>
      </w:r>
      <w:r w:rsidRPr="00CB4D84">
        <w:rPr>
          <w:spacing w:val="-2"/>
          <w:sz w:val="32"/>
          <w:szCs w:val="32"/>
        </w:rPr>
        <w:t>t</w:t>
      </w:r>
      <w:r w:rsidRPr="00CB4D84">
        <w:rPr>
          <w:sz w:val="32"/>
          <w:szCs w:val="32"/>
        </w:rPr>
        <w:t>ies</w:t>
      </w:r>
      <w:r w:rsidRPr="00CB4D84">
        <w:rPr>
          <w:spacing w:val="-3"/>
          <w:sz w:val="32"/>
          <w:szCs w:val="32"/>
        </w:rPr>
        <w:t xml:space="preserve"> </w:t>
      </w:r>
      <w:r w:rsidRPr="00CB4D84">
        <w:rPr>
          <w:sz w:val="32"/>
          <w:szCs w:val="32"/>
        </w:rPr>
        <w:t xml:space="preserve">to </w:t>
      </w:r>
      <w:r w:rsidRPr="00CB4D84">
        <w:rPr>
          <w:spacing w:val="-2"/>
          <w:sz w:val="32"/>
          <w:szCs w:val="32"/>
        </w:rPr>
        <w:t>th</w:t>
      </w:r>
      <w:r w:rsidRPr="00CB4D84">
        <w:rPr>
          <w:sz w:val="32"/>
          <w:szCs w:val="32"/>
        </w:rPr>
        <w:t>ink</w:t>
      </w:r>
      <w:r w:rsidRPr="00CB4D84">
        <w:rPr>
          <w:spacing w:val="-2"/>
          <w:sz w:val="32"/>
          <w:szCs w:val="32"/>
        </w:rPr>
        <w:t xml:space="preserve"> </w:t>
      </w:r>
      <w:r w:rsidRPr="00CB4D84">
        <w:rPr>
          <w:spacing w:val="1"/>
          <w:sz w:val="32"/>
          <w:szCs w:val="32"/>
        </w:rPr>
        <w:t>c</w:t>
      </w:r>
      <w:r w:rsidRPr="00CB4D84">
        <w:rPr>
          <w:spacing w:val="-4"/>
          <w:sz w:val="32"/>
          <w:szCs w:val="32"/>
        </w:rPr>
        <w:t>r</w:t>
      </w:r>
      <w:r w:rsidRPr="00CB4D84">
        <w:rPr>
          <w:sz w:val="32"/>
          <w:szCs w:val="32"/>
        </w:rPr>
        <w:t>i</w:t>
      </w:r>
      <w:r w:rsidRPr="00CB4D84">
        <w:rPr>
          <w:spacing w:val="-2"/>
          <w:sz w:val="32"/>
          <w:szCs w:val="32"/>
        </w:rPr>
        <w:t>t</w:t>
      </w:r>
      <w:r w:rsidRPr="00CB4D84">
        <w:rPr>
          <w:sz w:val="32"/>
          <w:szCs w:val="32"/>
        </w:rPr>
        <w:t>ica</w:t>
      </w:r>
      <w:r w:rsidRPr="00CB4D84">
        <w:rPr>
          <w:spacing w:val="-3"/>
          <w:sz w:val="32"/>
          <w:szCs w:val="32"/>
        </w:rPr>
        <w:t>l</w:t>
      </w:r>
      <w:r w:rsidRPr="00CB4D84">
        <w:rPr>
          <w:sz w:val="32"/>
          <w:szCs w:val="32"/>
        </w:rPr>
        <w:t>ly,</w:t>
      </w:r>
      <w:r w:rsidRPr="00CB4D84">
        <w:rPr>
          <w:spacing w:val="-1"/>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ic</w:t>
      </w:r>
      <w:r w:rsidRPr="00CB4D84">
        <w:rPr>
          <w:spacing w:val="-3"/>
          <w:sz w:val="32"/>
          <w:szCs w:val="32"/>
        </w:rPr>
        <w:t>a</w:t>
      </w:r>
      <w:r w:rsidRPr="00CB4D84">
        <w:rPr>
          <w:sz w:val="32"/>
          <w:szCs w:val="32"/>
        </w:rPr>
        <w:t>te</w:t>
      </w:r>
      <w:r w:rsidRPr="00CB4D84">
        <w:rPr>
          <w:spacing w:val="-2"/>
          <w:sz w:val="32"/>
          <w:szCs w:val="32"/>
        </w:rPr>
        <w:t xml:space="preserve"> </w:t>
      </w:r>
      <w:r w:rsidRPr="00CB4D84">
        <w:rPr>
          <w:sz w:val="32"/>
          <w:szCs w:val="32"/>
        </w:rPr>
        <w:t>e</w:t>
      </w:r>
      <w:r w:rsidRPr="00CB4D84">
        <w:rPr>
          <w:spacing w:val="-2"/>
          <w:sz w:val="32"/>
          <w:szCs w:val="32"/>
        </w:rPr>
        <w:t>ff</w:t>
      </w:r>
      <w:r w:rsidRPr="00CB4D84">
        <w:rPr>
          <w:sz w:val="32"/>
          <w:szCs w:val="32"/>
        </w:rPr>
        <w:t>ec</w:t>
      </w:r>
      <w:r w:rsidRPr="00CB4D84">
        <w:rPr>
          <w:spacing w:val="1"/>
          <w:sz w:val="32"/>
          <w:szCs w:val="32"/>
        </w:rPr>
        <w:t>t</w:t>
      </w:r>
      <w:r w:rsidRPr="00CB4D84">
        <w:rPr>
          <w:sz w:val="32"/>
          <w:szCs w:val="32"/>
        </w:rPr>
        <w:t>iv</w:t>
      </w:r>
      <w:r w:rsidRPr="00CB4D84">
        <w:rPr>
          <w:spacing w:val="-3"/>
          <w:sz w:val="32"/>
          <w:szCs w:val="32"/>
        </w:rPr>
        <w:t>e</w:t>
      </w:r>
      <w:r w:rsidRPr="00CB4D84">
        <w:rPr>
          <w:sz w:val="32"/>
          <w:szCs w:val="32"/>
        </w:rPr>
        <w:t>ly,</w:t>
      </w:r>
      <w:r w:rsidRPr="00CB4D84">
        <w:rPr>
          <w:spacing w:val="1"/>
          <w:sz w:val="32"/>
          <w:szCs w:val="32"/>
        </w:rPr>
        <w:t xml:space="preserve"> </w:t>
      </w:r>
      <w:r w:rsidRPr="00CB4D84">
        <w:rPr>
          <w:sz w:val="32"/>
          <w:szCs w:val="32"/>
        </w:rPr>
        <w:t>a</w:t>
      </w:r>
      <w:r w:rsidRPr="00CB4D84">
        <w:rPr>
          <w:spacing w:val="-4"/>
          <w:sz w:val="32"/>
          <w:szCs w:val="32"/>
        </w:rPr>
        <w:t>n</w:t>
      </w:r>
      <w:r w:rsidRPr="00CB4D84">
        <w:rPr>
          <w:sz w:val="32"/>
          <w:szCs w:val="32"/>
        </w:rPr>
        <w:t>d de</w:t>
      </w:r>
      <w:r w:rsidRPr="00CB4D84">
        <w:rPr>
          <w:spacing w:val="-4"/>
          <w:sz w:val="32"/>
          <w:szCs w:val="32"/>
        </w:rPr>
        <w:t>m</w:t>
      </w:r>
      <w:r w:rsidRPr="00CB4D84">
        <w:rPr>
          <w:sz w:val="32"/>
          <w:szCs w:val="32"/>
        </w:rPr>
        <w:t>o</w:t>
      </w:r>
      <w:r w:rsidRPr="00CB4D84">
        <w:rPr>
          <w:spacing w:val="-2"/>
          <w:sz w:val="32"/>
          <w:szCs w:val="32"/>
        </w:rPr>
        <w:t>n</w:t>
      </w:r>
      <w:r w:rsidRPr="00CB4D84">
        <w:rPr>
          <w:sz w:val="32"/>
          <w:szCs w:val="32"/>
        </w:rPr>
        <w:t>str</w:t>
      </w:r>
      <w:r w:rsidRPr="00CB4D84">
        <w:rPr>
          <w:spacing w:val="-1"/>
          <w:sz w:val="32"/>
          <w:szCs w:val="32"/>
        </w:rPr>
        <w:t>a</w:t>
      </w:r>
      <w:r w:rsidRPr="00CB4D84">
        <w:rPr>
          <w:sz w:val="32"/>
          <w:szCs w:val="32"/>
        </w:rPr>
        <w:t>te co</w:t>
      </w:r>
      <w:r w:rsidRPr="00CB4D84">
        <w:rPr>
          <w:spacing w:val="-2"/>
          <w:sz w:val="32"/>
          <w:szCs w:val="32"/>
        </w:rPr>
        <w:t>m</w:t>
      </w:r>
      <w:r w:rsidRPr="00CB4D84">
        <w:rPr>
          <w:sz w:val="32"/>
          <w:szCs w:val="32"/>
        </w:rPr>
        <w:t>pete</w:t>
      </w:r>
      <w:r w:rsidRPr="00CB4D84">
        <w:rPr>
          <w:spacing w:val="-3"/>
          <w:sz w:val="32"/>
          <w:szCs w:val="32"/>
        </w:rPr>
        <w:t>n</w:t>
      </w:r>
      <w:r w:rsidRPr="00CB4D84">
        <w:rPr>
          <w:sz w:val="32"/>
          <w:szCs w:val="32"/>
        </w:rPr>
        <w:t>cies</w:t>
      </w:r>
      <w:r w:rsidRPr="00CB4D84">
        <w:rPr>
          <w:spacing w:val="-4"/>
          <w:sz w:val="32"/>
          <w:szCs w:val="32"/>
        </w:rPr>
        <w:t xml:space="preserve"> </w:t>
      </w:r>
      <w:r w:rsidRPr="00CB4D84">
        <w:rPr>
          <w:sz w:val="32"/>
          <w:szCs w:val="32"/>
        </w:rPr>
        <w:t xml:space="preserve">and </w:t>
      </w:r>
      <w:r w:rsidRPr="00CB4D84">
        <w:rPr>
          <w:spacing w:val="-3"/>
          <w:sz w:val="32"/>
          <w:szCs w:val="32"/>
        </w:rPr>
        <w:t>s</w:t>
      </w:r>
      <w:r w:rsidRPr="00CB4D84">
        <w:rPr>
          <w:sz w:val="32"/>
          <w:szCs w:val="32"/>
        </w:rPr>
        <w:t>kills</w:t>
      </w:r>
      <w:r w:rsidRPr="00CB4D84">
        <w:rPr>
          <w:spacing w:val="-2"/>
          <w:sz w:val="32"/>
          <w:szCs w:val="32"/>
        </w:rPr>
        <w:t xml:space="preserve"> </w:t>
      </w:r>
      <w:r w:rsidRPr="00CB4D84">
        <w:rPr>
          <w:sz w:val="32"/>
          <w:szCs w:val="32"/>
        </w:rPr>
        <w:t>in o</w:t>
      </w:r>
      <w:r w:rsidRPr="00CB4D84">
        <w:rPr>
          <w:spacing w:val="-2"/>
          <w:sz w:val="32"/>
          <w:szCs w:val="32"/>
        </w:rPr>
        <w:t>r</w:t>
      </w:r>
      <w:r w:rsidRPr="00CB4D84">
        <w:rPr>
          <w:sz w:val="32"/>
          <w:szCs w:val="32"/>
        </w:rPr>
        <w:t>der</w:t>
      </w:r>
      <w:r w:rsidRPr="00CB4D84">
        <w:rPr>
          <w:spacing w:val="-3"/>
          <w:sz w:val="32"/>
          <w:szCs w:val="32"/>
        </w:rPr>
        <w:t xml:space="preserve"> </w:t>
      </w:r>
      <w:r w:rsidRPr="00CB4D84">
        <w:rPr>
          <w:sz w:val="32"/>
          <w:szCs w:val="32"/>
        </w:rPr>
        <w:t>to en</w:t>
      </w:r>
      <w:r w:rsidRPr="00CB4D84">
        <w:rPr>
          <w:spacing w:val="-3"/>
          <w:sz w:val="32"/>
          <w:szCs w:val="32"/>
        </w:rPr>
        <w:t>g</w:t>
      </w:r>
      <w:r w:rsidRPr="00CB4D84">
        <w:rPr>
          <w:sz w:val="32"/>
          <w:szCs w:val="32"/>
        </w:rPr>
        <w:t>age pro</w:t>
      </w:r>
      <w:r w:rsidRPr="00CB4D84">
        <w:rPr>
          <w:spacing w:val="-3"/>
          <w:sz w:val="32"/>
          <w:szCs w:val="32"/>
        </w:rPr>
        <w:t>d</w:t>
      </w:r>
      <w:r w:rsidRPr="00CB4D84">
        <w:rPr>
          <w:sz w:val="32"/>
          <w:szCs w:val="32"/>
        </w:rPr>
        <w:t>u</w:t>
      </w:r>
      <w:r w:rsidRPr="00CB4D84">
        <w:rPr>
          <w:spacing w:val="-2"/>
          <w:sz w:val="32"/>
          <w:szCs w:val="32"/>
        </w:rPr>
        <w:t>c</w:t>
      </w:r>
      <w:r w:rsidRPr="00CB4D84">
        <w:rPr>
          <w:sz w:val="32"/>
          <w:szCs w:val="32"/>
        </w:rPr>
        <w:t>tiv</w:t>
      </w:r>
      <w:r w:rsidRPr="00CB4D84">
        <w:rPr>
          <w:spacing w:val="-3"/>
          <w:sz w:val="32"/>
          <w:szCs w:val="32"/>
        </w:rPr>
        <w:t>e</w:t>
      </w:r>
      <w:r w:rsidRPr="00CB4D84">
        <w:rPr>
          <w:sz w:val="32"/>
          <w:szCs w:val="32"/>
        </w:rPr>
        <w:t>ly</w:t>
      </w:r>
      <w:r w:rsidRPr="00CB4D84">
        <w:rPr>
          <w:spacing w:val="-2"/>
          <w:sz w:val="32"/>
          <w:szCs w:val="32"/>
        </w:rPr>
        <w:t xml:space="preserve"> </w:t>
      </w:r>
      <w:r w:rsidRPr="00CB4D84">
        <w:rPr>
          <w:sz w:val="32"/>
          <w:szCs w:val="32"/>
        </w:rPr>
        <w:t>in</w:t>
      </w:r>
      <w:r w:rsidRPr="00CB4D84">
        <w:rPr>
          <w:spacing w:val="-3"/>
          <w:sz w:val="32"/>
          <w:szCs w:val="32"/>
        </w:rPr>
        <w:t xml:space="preserve"> </w:t>
      </w:r>
      <w:r w:rsidRPr="00CB4D84">
        <w:rPr>
          <w:spacing w:val="-2"/>
          <w:sz w:val="32"/>
          <w:szCs w:val="32"/>
        </w:rPr>
        <w:t>t</w:t>
      </w:r>
      <w:r w:rsidRPr="00CB4D84">
        <w:rPr>
          <w:sz w:val="32"/>
          <w:szCs w:val="32"/>
        </w:rPr>
        <w:t>heir</w:t>
      </w:r>
      <w:r w:rsidRPr="00CB4D84">
        <w:rPr>
          <w:spacing w:val="-3"/>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w:t>
      </w:r>
      <w:r w:rsidRPr="00CB4D84">
        <w:rPr>
          <w:spacing w:val="-2"/>
          <w:sz w:val="32"/>
          <w:szCs w:val="32"/>
        </w:rPr>
        <w:t>t</w:t>
      </w:r>
      <w:r w:rsidRPr="00CB4D84">
        <w:rPr>
          <w:sz w:val="32"/>
          <w:szCs w:val="32"/>
        </w:rPr>
        <w:t>ies</w:t>
      </w:r>
      <w:r w:rsidRPr="00CB4D84">
        <w:rPr>
          <w:color w:val="333333"/>
          <w:sz w:val="32"/>
          <w:szCs w:val="32"/>
        </w:rPr>
        <w:t xml:space="preserve"> a</w:t>
      </w:r>
      <w:r w:rsidRPr="00CB4D84">
        <w:rPr>
          <w:color w:val="333333"/>
          <w:spacing w:val="-1"/>
          <w:sz w:val="32"/>
          <w:szCs w:val="32"/>
        </w:rPr>
        <w:t>n</w:t>
      </w:r>
      <w:r w:rsidRPr="00CB4D84">
        <w:rPr>
          <w:color w:val="333333"/>
          <w:sz w:val="32"/>
          <w:szCs w:val="32"/>
        </w:rPr>
        <w:t>d the</w:t>
      </w:r>
      <w:r w:rsidRPr="00CB4D84">
        <w:rPr>
          <w:color w:val="333333"/>
          <w:spacing w:val="-2"/>
          <w:sz w:val="32"/>
          <w:szCs w:val="32"/>
        </w:rPr>
        <w:t xml:space="preserve"> </w:t>
      </w:r>
      <w:r w:rsidRPr="00CB4D84">
        <w:rPr>
          <w:color w:val="333333"/>
          <w:sz w:val="32"/>
          <w:szCs w:val="32"/>
        </w:rPr>
        <w:t>wo</w:t>
      </w:r>
      <w:r w:rsidRPr="00CB4D84">
        <w:rPr>
          <w:color w:val="333333"/>
          <w:spacing w:val="-2"/>
          <w:sz w:val="32"/>
          <w:szCs w:val="32"/>
        </w:rPr>
        <w:t>r</w:t>
      </w:r>
      <w:r w:rsidRPr="00CB4D84">
        <w:rPr>
          <w:color w:val="333333"/>
          <w:sz w:val="32"/>
          <w:szCs w:val="32"/>
        </w:rPr>
        <w:t>ld.</w:t>
      </w:r>
    </w:p>
    <w:p w:rsidR="00E57F02" w:rsidRPr="00CB4D84" w:rsidRDefault="00E57F02" w:rsidP="00E57F02">
      <w:pPr>
        <w:spacing w:line="200" w:lineRule="exact"/>
        <w:ind w:left="720"/>
        <w:rPr>
          <w:sz w:val="32"/>
          <w:szCs w:val="32"/>
        </w:rPr>
      </w:pPr>
    </w:p>
    <w:p w:rsidR="00E57F02" w:rsidRPr="00B75615" w:rsidRDefault="00E57F02" w:rsidP="00E57F02">
      <w:pPr>
        <w:spacing w:line="200" w:lineRule="exact"/>
        <w:ind w:left="720"/>
        <w:rPr>
          <w:sz w:val="28"/>
          <w:szCs w:val="20"/>
        </w:rPr>
      </w:pP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Academic Senate, March 25,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College Council, April 2,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 xml:space="preserve">Approved by Board of Trustees, May </w:t>
      </w:r>
      <w:r w:rsidR="00646EF7" w:rsidRPr="00CB4D84">
        <w:rPr>
          <w:rFonts w:asciiTheme="majorHAnsi" w:hAnsiTheme="majorHAnsi"/>
          <w:i/>
          <w:sz w:val="24"/>
          <w:szCs w:val="24"/>
        </w:rPr>
        <w:t>7</w:t>
      </w:r>
      <w:r w:rsidRPr="00CB4D84">
        <w:rPr>
          <w:rFonts w:asciiTheme="majorHAnsi" w:hAnsiTheme="majorHAnsi"/>
          <w:i/>
          <w:sz w:val="24"/>
          <w:szCs w:val="24"/>
        </w:rPr>
        <w:t>, 2015</w:t>
      </w:r>
    </w:p>
    <w:p w:rsidR="00E57F02" w:rsidRPr="00B75615" w:rsidRDefault="00E57F02" w:rsidP="00E57F02">
      <w:pPr>
        <w:ind w:left="851"/>
        <w:rPr>
          <w:rFonts w:asciiTheme="majorHAnsi" w:eastAsia="Arial" w:hAnsiTheme="majorHAnsi" w:cs="Arial"/>
          <w:sz w:val="40"/>
          <w:szCs w:val="28"/>
        </w:rPr>
      </w:pPr>
    </w:p>
    <w:p w:rsidR="00E57F02" w:rsidRPr="00CB4D84" w:rsidRDefault="00E57F02" w:rsidP="00E57F02">
      <w:pPr>
        <w:ind w:left="720"/>
        <w:rPr>
          <w:rFonts w:asciiTheme="majorHAnsi" w:eastAsia="Arial" w:hAnsiTheme="majorHAnsi" w:cs="Arial"/>
          <w:b/>
          <w:color w:val="C00000"/>
          <w:sz w:val="36"/>
          <w:szCs w:val="36"/>
        </w:rPr>
      </w:pPr>
      <w:r w:rsidRPr="00CB4D84">
        <w:rPr>
          <w:rFonts w:asciiTheme="majorHAnsi" w:eastAsia="Arial" w:hAnsiTheme="majorHAnsi" w:cs="Arial"/>
          <w:b/>
          <w:color w:val="C00000"/>
          <w:sz w:val="36"/>
          <w:szCs w:val="36"/>
        </w:rPr>
        <w:t>Vision</w:t>
      </w:r>
    </w:p>
    <w:p w:rsidR="00E57F02" w:rsidRPr="00CB4D84" w:rsidRDefault="00E57F02" w:rsidP="00E57F02">
      <w:pPr>
        <w:spacing w:line="240" w:lineRule="auto"/>
        <w:ind w:left="720"/>
        <w:rPr>
          <w:rFonts w:asciiTheme="majorHAnsi" w:eastAsia="Arial" w:hAnsiTheme="majorHAnsi" w:cs="Arial"/>
          <w:sz w:val="32"/>
          <w:szCs w:val="32"/>
        </w:rPr>
      </w:pPr>
      <w:r w:rsidRPr="00CB4D84">
        <w:rPr>
          <w:rFonts w:asciiTheme="majorHAnsi" w:hAnsiTheme="majorHAnsi"/>
          <w:color w:val="333333"/>
          <w:sz w:val="32"/>
          <w:szCs w:val="32"/>
        </w:rPr>
        <w:t>Building upon more than 100 years of excellence, Bakersfield College continues to contribute to the intellectual, cultural, and economic vitality of the communities it serves.</w:t>
      </w:r>
    </w:p>
    <w:p w:rsidR="00E57F02" w:rsidRPr="00CB4D84" w:rsidRDefault="00E57F02" w:rsidP="00E57F02">
      <w:pPr>
        <w:rPr>
          <w:rFonts w:asciiTheme="majorHAnsi" w:hAnsiTheme="majorHAnsi"/>
          <w:sz w:val="32"/>
          <w:szCs w:val="32"/>
        </w:rPr>
      </w:pPr>
      <w:r w:rsidRPr="00CB4D84">
        <w:rPr>
          <w:rFonts w:asciiTheme="majorHAnsi" w:hAnsiTheme="majorHAnsi"/>
          <w:sz w:val="32"/>
          <w:szCs w:val="32"/>
        </w:rPr>
        <w:br w:type="page"/>
      </w:r>
    </w:p>
    <w:p w:rsidR="00E57F02" w:rsidRPr="00CB4D84" w:rsidRDefault="00E57F02" w:rsidP="00E57F02">
      <w:pPr>
        <w:spacing w:line="240" w:lineRule="auto"/>
        <w:jc w:val="center"/>
        <w:rPr>
          <w:rFonts w:asciiTheme="majorHAnsi" w:hAnsiTheme="majorHAnsi"/>
          <w:b/>
          <w:sz w:val="40"/>
          <w:szCs w:val="40"/>
        </w:rPr>
      </w:pPr>
      <w:r w:rsidRPr="00CB4D84">
        <w:rPr>
          <w:rFonts w:asciiTheme="majorHAnsi" w:hAnsiTheme="majorHAnsi"/>
          <w:b/>
          <w:sz w:val="40"/>
          <w:szCs w:val="40"/>
        </w:rPr>
        <w:lastRenderedPageBreak/>
        <w:t>2015-2018 Strategic Directions for Bakersfield College</w:t>
      </w:r>
    </w:p>
    <w:p w:rsidR="00E57F02" w:rsidRDefault="00E57F02" w:rsidP="00E57F02">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CB4D84" w:rsidRDefault="00CB4D84" w:rsidP="00E57F02">
      <w:pPr>
        <w:spacing w:line="240" w:lineRule="auto"/>
        <w:rPr>
          <w:rFonts w:asciiTheme="majorHAnsi" w:hAnsiTheme="majorHAnsi"/>
          <w:b/>
          <w:color w:val="C00000"/>
          <w:sz w:val="32"/>
          <w:szCs w:val="32"/>
        </w:rPr>
      </w:pPr>
    </w:p>
    <w:p w:rsidR="005F352B" w:rsidRDefault="00E57F02" w:rsidP="00CB4D84">
      <w:pPr>
        <w:spacing w:line="240" w:lineRule="auto"/>
        <w:jc w:val="center"/>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5F352B" w:rsidRDefault="005F352B" w:rsidP="00E57F02">
      <w:pPr>
        <w:spacing w:line="240" w:lineRule="auto"/>
        <w:rPr>
          <w:rFonts w:asciiTheme="majorHAnsi" w:hAnsiTheme="majorHAnsi"/>
          <w:b/>
          <w:color w:val="C00000"/>
          <w:sz w:val="32"/>
          <w:szCs w:val="32"/>
        </w:rPr>
      </w:pPr>
      <w:r>
        <w:rPr>
          <w:noProof/>
        </w:rPr>
        <w:drawing>
          <wp:anchor distT="0" distB="0" distL="114300" distR="114300" simplePos="0" relativeHeight="251666944" behindDoc="0" locked="0" layoutInCell="1" allowOverlap="1" wp14:anchorId="6BE6ECDA" wp14:editId="1519484E">
            <wp:simplePos x="0" y="0"/>
            <wp:positionH relativeFrom="column">
              <wp:posOffset>1435100</wp:posOffset>
            </wp:positionH>
            <wp:positionV relativeFrom="paragraph">
              <wp:posOffset>206375</wp:posOffset>
            </wp:positionV>
            <wp:extent cx="6604000" cy="6054980"/>
            <wp:effectExtent l="0" t="0" r="635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00" cy="60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52B" w:rsidRDefault="005F352B" w:rsidP="00E57F02">
      <w:pPr>
        <w:spacing w:line="240" w:lineRule="auto"/>
        <w:rPr>
          <w:rFonts w:asciiTheme="majorHAnsi" w:hAnsiTheme="majorHAnsi"/>
          <w:b/>
          <w:color w:val="C00000"/>
          <w:sz w:val="32"/>
          <w:szCs w:val="32"/>
        </w:rPr>
      </w:pPr>
    </w:p>
    <w:p w:rsidR="005F352B" w:rsidRDefault="005F352B" w:rsidP="005F352B">
      <w:pPr>
        <w:spacing w:after="200" w:line="276" w:lineRule="auto"/>
        <w:jc w:val="center"/>
        <w:rPr>
          <w:rFonts w:asciiTheme="majorHAnsi" w:hAnsiTheme="majorHAnsi"/>
          <w:b/>
          <w:color w:val="C00000"/>
          <w:sz w:val="32"/>
          <w:szCs w:val="32"/>
        </w:rPr>
      </w:pPr>
      <w:r>
        <w:rPr>
          <w:rFonts w:asciiTheme="majorHAnsi" w:hAnsiTheme="majorHAnsi"/>
          <w:b/>
          <w:color w:val="C00000"/>
          <w:sz w:val="32"/>
          <w:szCs w:val="32"/>
        </w:rPr>
        <w:br w:type="page"/>
      </w:r>
    </w:p>
    <w:p w:rsidR="00E57F02" w:rsidRDefault="00E57F02" w:rsidP="00E57F02">
      <w:pPr>
        <w:spacing w:line="240" w:lineRule="auto"/>
        <w:ind w:left="720"/>
        <w:jc w:val="center"/>
        <w:rPr>
          <w:rFonts w:asciiTheme="majorHAnsi" w:hAnsiTheme="majorHAnsi"/>
          <w:sz w:val="24"/>
          <w:szCs w:val="24"/>
        </w:rPr>
      </w:pP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49536"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8512"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0560"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1584"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2608"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C87A6A" w:rsidP="00E57F02">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57728" behindDoc="0" locked="0" layoutInCell="1" allowOverlap="1" wp14:anchorId="5EEB937B" wp14:editId="0E85B658">
                <wp:simplePos x="0" y="0"/>
                <wp:positionH relativeFrom="column">
                  <wp:posOffset>838200</wp:posOffset>
                </wp:positionH>
                <wp:positionV relativeFrom="paragraph">
                  <wp:posOffset>1820545</wp:posOffset>
                </wp:positionV>
                <wp:extent cx="1828800" cy="21640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64080"/>
                        </a:xfrm>
                        <a:prstGeom prst="rect">
                          <a:avLst/>
                        </a:prstGeom>
                        <a:noFill/>
                        <a:ln w="9525">
                          <a:noFill/>
                          <a:miter lim="800000"/>
                          <a:headEnd/>
                          <a:tailEnd/>
                        </a:ln>
                      </wps:spPr>
                      <wps:txbx>
                        <w:txbxContent>
                          <w:p w:rsidR="00390DD4" w:rsidRPr="000C12D2" w:rsidRDefault="00390DD4"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390DD4" w:rsidRDefault="00390DD4"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6pt;margin-top:143.35pt;width:2in;height:17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" filled="f" stroked="f">
                <v:textbox>
                  <w:txbxContent>
                    <w:p w:rsidR="00390DD4" w:rsidRPr="000C12D2" w:rsidRDefault="00390DD4"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390DD4" w:rsidRDefault="00390DD4" w:rsidP="00E57F02"/>
                  </w:txbxContent>
                </v:textbox>
              </v:shape>
            </w:pict>
          </mc:Fallback>
        </mc:AlternateContent>
      </w:r>
      <w:r>
        <w:rPr>
          <w:rFonts w:asciiTheme="majorHAnsi" w:hAnsiTheme="majorHAnsi"/>
          <w:noProof/>
        </w:rPr>
        <w:drawing>
          <wp:anchor distT="0" distB="0" distL="114300" distR="114300" simplePos="0" relativeHeight="251670016" behindDoc="1" locked="0" layoutInCell="1" allowOverlap="1" wp14:anchorId="1A13DF21" wp14:editId="0763AEFD">
            <wp:simplePos x="0" y="0"/>
            <wp:positionH relativeFrom="column">
              <wp:posOffset>365760</wp:posOffset>
            </wp:positionH>
            <wp:positionV relativeFrom="paragraph">
              <wp:posOffset>128905</wp:posOffset>
            </wp:positionV>
            <wp:extent cx="8717280" cy="4404360"/>
            <wp:effectExtent l="0" t="0" r="7620"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E57F02">
        <w:rPr>
          <w:rFonts w:asciiTheme="majorHAnsi" w:hAnsiTheme="majorHAnsi"/>
          <w:noProof/>
        </w:rPr>
        <w:br w:type="page"/>
      </w: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AE7932" w:rsidRDefault="00286DB3" w:rsidP="00286DB3">
            <w:pPr>
              <w:spacing w:line="240" w:lineRule="auto"/>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EC4225">
        <w:trPr>
          <w:trHeight w:val="840"/>
        </w:trPr>
        <w:tc>
          <w:tcPr>
            <w:tcW w:w="578" w:type="dxa"/>
            <w:tcBorders>
              <w:bottom w:val="single" w:sz="4" w:space="0" w:color="auto"/>
            </w:tcBorders>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Curriculum</w:t>
            </w:r>
          </w:p>
        </w:tc>
      </w:tr>
      <w:tr w:rsidR="00286DB3" w:rsidRPr="003E79FE" w:rsidTr="00EC4225">
        <w:trPr>
          <w:trHeight w:val="87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Evaluate and update pre-collegiate curriculum.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Examine program reviews of programs that include pre-collegiate curriculum.  Compare success and retention rates of pre-collegiate courses from ODS.</w:t>
            </w:r>
          </w:p>
        </w:tc>
        <w:tc>
          <w:tcPr>
            <w:tcW w:w="4021" w:type="dxa"/>
            <w:hideMark/>
          </w:tcPr>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 xml:space="preserve">Academic Senate, </w:t>
            </w:r>
          </w:p>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Program Review</w:t>
            </w:r>
            <w:r w:rsidR="00C971E2" w:rsidRPr="00B508F2">
              <w:rPr>
                <w:rFonts w:asciiTheme="majorHAnsi" w:hAnsiTheme="majorHAnsi"/>
                <w:sz w:val="24"/>
                <w:szCs w:val="24"/>
              </w:rPr>
              <w:t xml:space="preserve"> Committee</w:t>
            </w:r>
            <w:r w:rsidRPr="00B508F2">
              <w:rPr>
                <w:rFonts w:asciiTheme="majorHAnsi" w:hAnsiTheme="majorHAnsi"/>
                <w:sz w:val="24"/>
                <w:szCs w:val="24"/>
              </w:rPr>
              <w:t xml:space="preserve">, </w:t>
            </w:r>
          </w:p>
          <w:p w:rsidR="00286DB3" w:rsidRPr="00B508F2" w:rsidRDefault="00646EF7" w:rsidP="00786422">
            <w:pPr>
              <w:spacing w:line="240" w:lineRule="auto"/>
              <w:rPr>
                <w:rFonts w:asciiTheme="majorHAnsi" w:hAnsiTheme="majorHAnsi"/>
                <w:sz w:val="24"/>
                <w:szCs w:val="24"/>
              </w:rPr>
            </w:pPr>
            <w:r w:rsidRPr="00B508F2">
              <w:rPr>
                <w:rFonts w:asciiTheme="majorHAnsi" w:hAnsiTheme="majorHAnsi"/>
                <w:sz w:val="24"/>
                <w:szCs w:val="24"/>
              </w:rPr>
              <w:t>Dean of Pre-collegiate &amp;</w:t>
            </w:r>
            <w:r w:rsidR="00B508F2" w:rsidRPr="00B508F2">
              <w:rPr>
                <w:rFonts w:asciiTheme="majorHAnsi" w:hAnsiTheme="majorHAnsi"/>
                <w:sz w:val="24"/>
                <w:szCs w:val="24"/>
              </w:rPr>
              <w:t xml:space="preserve"> </w:t>
            </w:r>
            <w:r w:rsidR="00786422" w:rsidRPr="00B508F2">
              <w:rPr>
                <w:rFonts w:asciiTheme="majorHAnsi" w:hAnsiTheme="majorHAnsi"/>
                <w:sz w:val="24"/>
                <w:szCs w:val="24"/>
              </w:rPr>
              <w:t>Studen</w:t>
            </w:r>
            <w:r w:rsidR="00CB4D84">
              <w:rPr>
                <w:rFonts w:asciiTheme="majorHAnsi" w:hAnsiTheme="majorHAnsi"/>
                <w:sz w:val="24"/>
                <w:szCs w:val="24"/>
              </w:rPr>
              <w:t>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Implement and develop new programs, such as the Bachelor of Science degree and Pre-Law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Program Review.</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Deans of Instruction</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91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Expand online instruction and improve online support services.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online enrollment and curricular offerings via course scheduling.  Online student surveys. Program Reviews.</w:t>
            </w:r>
          </w:p>
        </w:tc>
        <w:tc>
          <w:tcPr>
            <w:tcW w:w="4021" w:type="dxa"/>
            <w:hideMark/>
          </w:tcPr>
          <w:p w:rsidR="00C971E2" w:rsidRPr="00B508F2" w:rsidRDefault="00286DB3" w:rsidP="00786422">
            <w:pPr>
              <w:spacing w:line="240" w:lineRule="auto"/>
              <w:rPr>
                <w:rFonts w:asciiTheme="majorHAnsi" w:eastAsia="Times New Roman" w:hAnsiTheme="majorHAnsi" w:cs="Times New Roman"/>
                <w:sz w:val="24"/>
                <w:szCs w:val="24"/>
              </w:rPr>
            </w:pPr>
            <w:r w:rsidRPr="00B508F2">
              <w:rPr>
                <w:rFonts w:asciiTheme="majorHAnsi" w:hAnsiTheme="majorHAnsi"/>
                <w:sz w:val="24"/>
                <w:szCs w:val="24"/>
              </w:rPr>
              <w:t xml:space="preserve">Dean of </w:t>
            </w:r>
            <w:r w:rsidR="00B508F2" w:rsidRPr="00B508F2">
              <w:rPr>
                <w:rFonts w:asciiTheme="majorHAnsi" w:hAnsiTheme="majorHAnsi"/>
                <w:sz w:val="24"/>
                <w:szCs w:val="24"/>
              </w:rPr>
              <w:t xml:space="preserve">Academic </w:t>
            </w:r>
            <w:r w:rsidRPr="00B508F2">
              <w:rPr>
                <w:rFonts w:asciiTheme="majorHAnsi" w:hAnsiTheme="majorHAnsi"/>
                <w:sz w:val="24"/>
                <w:szCs w:val="24"/>
              </w:rPr>
              <w:t>Technology,</w:t>
            </w:r>
            <w:r w:rsidR="00786422" w:rsidRPr="00B508F2">
              <w:rPr>
                <w:rFonts w:asciiTheme="majorHAnsi" w:eastAsia="Times New Roman" w:hAnsiTheme="majorHAnsi" w:cs="Times New Roman"/>
                <w:sz w:val="24"/>
                <w:szCs w:val="24"/>
              </w:rPr>
              <w:t xml:space="preserve">  </w:t>
            </w:r>
          </w:p>
          <w:p w:rsidR="00286DB3" w:rsidRPr="00B508F2" w:rsidRDefault="00786422" w:rsidP="00B508F2">
            <w:pPr>
              <w:spacing w:line="240" w:lineRule="auto"/>
              <w:rPr>
                <w:rFonts w:asciiTheme="majorHAnsi" w:hAnsiTheme="majorHAnsi"/>
                <w:sz w:val="24"/>
                <w:szCs w:val="24"/>
              </w:rPr>
            </w:pPr>
            <w:r w:rsidRPr="00B508F2">
              <w:rPr>
                <w:rFonts w:asciiTheme="majorHAnsi" w:eastAsia="Times New Roman" w:hAnsiTheme="majorHAnsi" w:cs="Times New Roman"/>
                <w:sz w:val="24"/>
                <w:szCs w:val="24"/>
              </w:rPr>
              <w:t xml:space="preserve">Dean of Student Success </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0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course objectives and SLOs for all courses.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in curriculum management software.</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8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 variety of summer bridge options.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Number of summer bridge offerings, number of students, curriculum offered, and evaluation results.</w:t>
            </w:r>
          </w:p>
        </w:tc>
        <w:tc>
          <w:tcPr>
            <w:tcW w:w="4021"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Dean of Pre-collegiate </w:t>
            </w:r>
            <w:r w:rsidR="00B508F2" w:rsidRPr="00B508F2">
              <w:rPr>
                <w:rFonts w:asciiTheme="majorHAnsi" w:hAnsiTheme="majorHAnsi"/>
                <w:sz w:val="24"/>
                <w:szCs w:val="24"/>
              </w:rPr>
              <w:t xml:space="preserve">&amp; </w:t>
            </w:r>
            <w:r w:rsidRPr="00B508F2">
              <w:rPr>
                <w:rFonts w:asciiTheme="majorHAnsi" w:hAnsiTheme="majorHAnsi"/>
                <w:sz w:val="24"/>
                <w:szCs w:val="24"/>
              </w:rPr>
              <w:t>Student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and expand Career Technical Education (CTE) programs to meet community needs.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CTE and Rural Initiatives Program Reviews. Percent increase in FTES and course offerings.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Deans of Instruction</w:t>
            </w:r>
            <w:r w:rsidR="00C971E2"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Faculty Chair/Directors Council (FCDC)</w:t>
            </w:r>
          </w:p>
        </w:tc>
        <w:tc>
          <w:tcPr>
            <w:tcW w:w="1166" w:type="dxa"/>
          </w:tcPr>
          <w:p w:rsidR="00286DB3" w:rsidRPr="003E79FE" w:rsidRDefault="00286DB3" w:rsidP="00286DB3">
            <w:pPr>
              <w:spacing w:line="240" w:lineRule="auto"/>
              <w:rPr>
                <w:rFonts w:asciiTheme="majorHAnsi" w:hAnsiTheme="majorHAnsi"/>
                <w:sz w:val="24"/>
                <w:szCs w:val="24"/>
              </w:rPr>
            </w:pPr>
          </w:p>
        </w:tc>
      </w:tr>
    </w:tbl>
    <w:p w:rsidR="00286DB3" w:rsidRDefault="00286DB3" w:rsidP="00286DB3">
      <w:pPr>
        <w:spacing w:line="240" w:lineRule="auto"/>
      </w:pPr>
      <w: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585"/>
        </w:trPr>
        <w:tc>
          <w:tcPr>
            <w:tcW w:w="57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Evaluation</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 and map SLOs, PLOs, AUOs and ILOs.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Monitor Annual Assessment Report and Program Reviews.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Assessment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Disaggregate and analyze learning outcomes and achievement for subpopulations of students to identify performance gaps and implement st</w:t>
            </w:r>
            <w:r w:rsidR="00B508F2">
              <w:rPr>
                <w:rFonts w:asciiTheme="majorHAnsi" w:hAnsiTheme="majorHAnsi"/>
                <w:sz w:val="24"/>
                <w:szCs w:val="24"/>
              </w:rPr>
              <w:t>rategies to mitigate those gaps.</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disaggregated data as it relates to learning outcomes to determine effect on gaps.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Assessment Committee</w:t>
            </w:r>
            <w:r w:rsidR="00C971E2" w:rsidRPr="00B508F2">
              <w:rPr>
                <w:rFonts w:asciiTheme="majorHAnsi" w:hAnsiTheme="majorHAnsi"/>
                <w:sz w:val="24"/>
                <w:szCs w:val="24"/>
              </w:rPr>
              <w:t>,</w:t>
            </w:r>
            <w:r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Equal Opportunity &amp; Diversity Advisory Council (EODAC)</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equity impact within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disproportionate impact data.</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w:t>
            </w:r>
            <w:r w:rsidR="00271C25" w:rsidRPr="00B508F2">
              <w:rPr>
                <w:rFonts w:asciiTheme="majorHAnsi" w:hAnsiTheme="majorHAnsi"/>
                <w:sz w:val="24"/>
                <w:szCs w:val="24"/>
              </w:rPr>
              <w:t>ODAC</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Curriculum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B508F2">
              <w:rPr>
                <w:rFonts w:asciiTheme="majorHAnsi" w:hAnsiTheme="majorHAnsi"/>
                <w:sz w:val="24"/>
                <w:szCs w:val="24"/>
              </w:rPr>
              <w:t>tandards are posted on Renegade.</w:t>
            </w:r>
          </w:p>
          <w:p w:rsidR="00286DB3" w:rsidRDefault="00286DB3" w:rsidP="00286DB3">
            <w:pPr>
              <w:spacing w:line="240" w:lineRule="auto"/>
              <w:rPr>
                <w:rFonts w:asciiTheme="majorHAnsi" w:hAnsiTheme="majorHAnsi"/>
                <w:sz w:val="24"/>
                <w:szCs w:val="24"/>
              </w:rPr>
            </w:pPr>
            <w:r w:rsidRPr="00B508F2">
              <w:rPr>
                <w:rFonts w:asciiTheme="majorHAnsi" w:hAnsiTheme="majorHAnsi"/>
                <w:sz w:val="24"/>
                <w:szCs w:val="24"/>
              </w:rPr>
              <w:t>Scorecard web page.</w:t>
            </w:r>
          </w:p>
          <w:p w:rsidR="00286DB3" w:rsidRPr="00B508F2" w:rsidRDefault="00B508F2" w:rsidP="00286DB3">
            <w:pPr>
              <w:spacing w:line="240" w:lineRule="auto"/>
              <w:rPr>
                <w:rFonts w:asciiTheme="majorHAnsi" w:hAnsiTheme="majorHAnsi"/>
                <w:sz w:val="24"/>
                <w:szCs w:val="24"/>
              </w:rPr>
            </w:pPr>
            <w:r w:rsidRPr="00B508F2">
              <w:rPr>
                <w:rFonts w:asciiTheme="majorHAnsi" w:hAnsiTheme="majorHAnsi"/>
                <w:i/>
                <w:sz w:val="24"/>
                <w:szCs w:val="24"/>
              </w:rPr>
              <w:t>See Scorecard Data Strands.</w:t>
            </w:r>
          </w:p>
          <w:p w:rsidR="00286DB3" w:rsidRPr="00B508F2" w:rsidRDefault="00286DB3" w:rsidP="00286DB3">
            <w:pPr>
              <w:spacing w:line="240" w:lineRule="auto"/>
              <w:rPr>
                <w:rFonts w:asciiTheme="majorHAnsi" w:hAnsiTheme="majorHAnsi"/>
                <w:sz w:val="24"/>
                <w:szCs w:val="24"/>
              </w:rPr>
            </w:pPr>
          </w:p>
          <w:p w:rsidR="00286DB3" w:rsidRPr="00B508F2" w:rsidRDefault="00286DB3" w:rsidP="00286DB3">
            <w:pPr>
              <w:spacing w:line="240" w:lineRule="auto"/>
              <w:rPr>
                <w:rFonts w:asciiTheme="majorHAnsi" w:hAnsiTheme="majorHAnsi"/>
                <w:sz w:val="24"/>
                <w:szCs w:val="24"/>
              </w:rPr>
            </w:pP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Accreditation &amp; Institutional Quality Committee</w:t>
            </w:r>
            <w:r w:rsidR="00786422" w:rsidRPr="00B508F2">
              <w:rPr>
                <w:rFonts w:asciiTheme="majorHAnsi" w:hAnsiTheme="majorHAnsi"/>
                <w:sz w:val="24"/>
                <w:szCs w:val="24"/>
              </w:rPr>
              <w:t xml:space="preserve"> (AIQ)</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Engagement</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Enhance student participation in campus conferences, workshops and guest lecture series such as BCLEARNS, Equity Summit, Social Justice, Pre-Law, STEM Pathway Speaker Series and Achieving The Dream. </w:t>
            </w:r>
          </w:p>
          <w:p w:rsidR="00286DB3" w:rsidRPr="00B508F2" w:rsidRDefault="00286DB3" w:rsidP="00286DB3">
            <w:pPr>
              <w:spacing w:line="240" w:lineRule="auto"/>
              <w:rPr>
                <w:rFonts w:asciiTheme="majorHAnsi" w:hAnsiTheme="majorHAnsi"/>
                <w:sz w:val="24"/>
                <w:szCs w:val="24"/>
              </w:rPr>
            </w:pP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Documentation of opportunities extended to students via email, flyers, or other methods.  Event registrations and attendance.</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271C25" w:rsidRPr="00B508F2">
              <w:rPr>
                <w:rFonts w:asciiTheme="majorHAnsi" w:hAnsiTheme="majorHAnsi"/>
                <w:sz w:val="24"/>
                <w:szCs w:val="24"/>
              </w:rPr>
              <w:t>tudent Government Association</w:t>
            </w:r>
            <w:r w:rsidR="00B508F2" w:rsidRPr="00B508F2">
              <w:rPr>
                <w:rFonts w:asciiTheme="majorHAnsi" w:hAnsiTheme="majorHAnsi"/>
                <w:sz w:val="24"/>
                <w:szCs w:val="24"/>
              </w:rPr>
              <w:t xml:space="preserve"> (SGA)</w:t>
            </w:r>
            <w:r w:rsidRPr="00B508F2">
              <w:rPr>
                <w:rFonts w:asciiTheme="majorHAnsi" w:hAnsiTheme="majorHAnsi"/>
                <w:sz w:val="24"/>
                <w:szCs w:val="24"/>
              </w:rPr>
              <w:t xml:space="preserve">, </w:t>
            </w:r>
          </w:p>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Student Life</w:t>
            </w:r>
            <w:r w:rsidR="00E41D96" w:rsidRPr="00B508F2">
              <w:rPr>
                <w:rFonts w:asciiTheme="majorHAnsi" w:hAnsiTheme="majorHAnsi"/>
                <w:sz w:val="24"/>
                <w:szCs w:val="24"/>
              </w:rPr>
              <w:t xml:space="preserve"> Director</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Marketing </w:t>
            </w:r>
            <w:r w:rsidR="00B508F2" w:rsidRPr="00B508F2">
              <w:rPr>
                <w:rFonts w:asciiTheme="majorHAnsi" w:hAnsiTheme="majorHAnsi"/>
                <w:sz w:val="24"/>
                <w:szCs w:val="24"/>
              </w:rPr>
              <w:t>&amp;</w:t>
            </w:r>
            <w:r w:rsidRPr="00B508F2">
              <w:rPr>
                <w:rFonts w:asciiTheme="majorHAnsi" w:hAnsiTheme="majorHAnsi"/>
                <w:sz w:val="24"/>
                <w:szCs w:val="24"/>
              </w:rPr>
              <w:t xml:space="preserve"> Public </w:t>
            </w:r>
            <w:r w:rsidR="00271C25" w:rsidRPr="00B508F2">
              <w:rPr>
                <w:rFonts w:asciiTheme="majorHAnsi" w:hAnsiTheme="majorHAnsi"/>
                <w:sz w:val="24"/>
                <w:szCs w:val="24"/>
              </w:rPr>
              <w:t>Information</w:t>
            </w:r>
            <w:r w:rsidR="0045151C" w:rsidRPr="00B508F2">
              <w:rPr>
                <w:rFonts w:asciiTheme="majorHAnsi" w:hAnsiTheme="majorHAnsi"/>
                <w:sz w:val="24"/>
                <w:szCs w:val="24"/>
              </w:rPr>
              <w:t xml:space="preserve">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Support departments to expand academic engagement initiatives like thematic learning communities and service learning.</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via course scheduling and Administrative program reviews.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Deans of Instruction,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FCDC</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Promote academic, career and Career Technical Education (CTE) pathways.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student participation in outreach events.</w:t>
            </w:r>
          </w:p>
          <w:p w:rsidR="00286DB3" w:rsidRPr="00B508F2" w:rsidRDefault="00286DB3" w:rsidP="00286DB3">
            <w:pPr>
              <w:spacing w:line="240" w:lineRule="auto"/>
              <w:rPr>
                <w:rFonts w:asciiTheme="majorHAnsi" w:hAnsiTheme="majorHAnsi"/>
                <w:sz w:val="24"/>
                <w:szCs w:val="24"/>
              </w:rPr>
            </w:pP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CTE Advisors,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Outreach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tcPr>
          <w:p w:rsidR="00286DB3" w:rsidRPr="003E79FE" w:rsidRDefault="00286DB3" w:rsidP="00286DB3">
            <w:p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95"/>
        </w:trPr>
        <w:tc>
          <w:tcPr>
            <w:tcW w:w="14616" w:type="dxa"/>
            <w:gridSpan w:val="5"/>
            <w:shd w:val="clear" w:color="auto" w:fill="D99594" w:themeFill="accent2" w:themeFillTint="99"/>
            <w:vAlign w:val="center"/>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w:t>
            </w:r>
            <w:proofErr w:type="spellStart"/>
            <w:r>
              <w:rPr>
                <w:rFonts w:asciiTheme="majorHAnsi" w:hAnsiTheme="majorHAnsi"/>
                <w:sz w:val="24"/>
                <w:szCs w:val="24"/>
              </w:rPr>
              <w:t>HoM</w:t>
            </w:r>
            <w:proofErr w:type="spellEnd"/>
            <w:r>
              <w:rPr>
                <w:rFonts w:asciiTheme="majorHAnsi" w:hAnsiTheme="majorHAnsi"/>
                <w:sz w:val="24"/>
                <w:szCs w:val="24"/>
              </w:rPr>
              <w:t>) approach to encompass all incoming students.</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Reports from </w:t>
            </w:r>
            <w:r>
              <w:rPr>
                <w:rFonts w:asciiTheme="majorHAnsi" w:hAnsiTheme="majorHAnsi"/>
                <w:sz w:val="24"/>
                <w:szCs w:val="24"/>
              </w:rPr>
              <w:t>Early</w:t>
            </w:r>
            <w:r w:rsidRPr="003E79FE">
              <w:rPr>
                <w:rFonts w:asciiTheme="majorHAnsi" w:hAnsiTheme="majorHAnsi"/>
                <w:sz w:val="24"/>
                <w:szCs w:val="24"/>
              </w:rPr>
              <w:t xml:space="preserve"> Alert.</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Facilities Committee,</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Supplemental Instruction (SI) Coordinator</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668"/>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Increase participation in academic support services, including Supplemental Instruction</w:t>
            </w:r>
            <w:r>
              <w:rPr>
                <w:rFonts w:asciiTheme="majorHAnsi" w:hAnsiTheme="majorHAnsi"/>
                <w:sz w:val="24"/>
                <w:szCs w:val="24"/>
              </w:rPr>
              <w:t>.</w:t>
            </w:r>
            <w:r w:rsidRPr="003E79FE">
              <w:rPr>
                <w:rFonts w:asciiTheme="majorHAnsi" w:hAnsiTheme="majorHAnsi"/>
                <w:sz w:val="24"/>
                <w:szCs w:val="24"/>
              </w:rPr>
              <w:t xml:space="preserve"> </w:t>
            </w:r>
          </w:p>
        </w:tc>
        <w:tc>
          <w:tcPr>
            <w:tcW w:w="424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via participation numbers</w:t>
            </w:r>
            <w:r>
              <w:rPr>
                <w:rFonts w:asciiTheme="majorHAnsi" w:hAnsiTheme="majorHAnsi"/>
                <w:sz w:val="24"/>
                <w:szCs w:val="24"/>
              </w:rPr>
              <w:t xml:space="preserve"> in programs that utilize SI: English compressed and accelerated courses, </w:t>
            </w:r>
            <w:r w:rsidRPr="003E79FE">
              <w:rPr>
                <w:rFonts w:asciiTheme="majorHAnsi" w:hAnsiTheme="majorHAnsi"/>
                <w:sz w:val="24"/>
                <w:szCs w:val="24"/>
              </w:rPr>
              <w:t xml:space="preserve">Science, Technology, Engineering and Mathematics (STEM); Mathematics, Engineering, Science Achievement program (MESA); Making It Happen mentoring program; Critical Academic Skills (CAS); Habits of Mind, </w:t>
            </w:r>
            <w:r>
              <w:rPr>
                <w:rFonts w:asciiTheme="majorHAnsi" w:hAnsiTheme="majorHAnsi"/>
                <w:sz w:val="24"/>
                <w:szCs w:val="24"/>
              </w:rPr>
              <w:t>GE programs, etc</w:t>
            </w:r>
            <w:r w:rsidRPr="003E79FE">
              <w:rPr>
                <w:rFonts w:asciiTheme="majorHAnsi" w:hAnsiTheme="majorHAnsi"/>
                <w:sz w:val="24"/>
                <w:szCs w:val="24"/>
              </w:rPr>
              <w:t>.</w:t>
            </w:r>
          </w:p>
        </w:tc>
        <w:tc>
          <w:tcPr>
            <w:tcW w:w="4021" w:type="dxa"/>
            <w:hideMark/>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MESA Director, </w:t>
            </w:r>
          </w:p>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STEM Program Manager, </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SI Coordinator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286DB3" w:rsidRDefault="00286DB3" w:rsidP="00E57F02">
      <w:pPr>
        <w:spacing w:line="240" w:lineRule="auto"/>
        <w:rPr>
          <w:rFonts w:asciiTheme="majorHAnsi" w:hAnsiTheme="majorHAnsi"/>
          <w:sz w:val="24"/>
          <w:szCs w:val="24"/>
        </w:rPr>
      </w:pPr>
    </w:p>
    <w:p w:rsidR="00E57F02" w:rsidRDefault="00E57F02" w:rsidP="008671AD">
      <w:pPr>
        <w:spacing w:line="240" w:lineRule="auto"/>
        <w:rPr>
          <w:rFonts w:asciiTheme="majorHAnsi" w:hAnsiTheme="majorHAnsi"/>
          <w:sz w:val="24"/>
          <w:szCs w:val="24"/>
        </w:rPr>
      </w:pPr>
    </w:p>
    <w:p w:rsidR="008671AD" w:rsidRDefault="008671AD" w:rsidP="008671AD">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spacing w:line="240" w:lineRule="auto"/>
        <w:rPr>
          <w:rFonts w:asciiTheme="majorHAnsi" w:hAnsiTheme="majorHAnsi"/>
          <w:sz w:val="24"/>
          <w:szCs w:val="24"/>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5920" behindDoc="0" locked="0" layoutInCell="1" allowOverlap="1" wp14:anchorId="2516FA81" wp14:editId="7D94F2D6">
                <wp:simplePos x="0" y="0"/>
                <wp:positionH relativeFrom="column">
                  <wp:posOffset>929640</wp:posOffset>
                </wp:positionH>
                <wp:positionV relativeFrom="paragraph">
                  <wp:posOffset>1863725</wp:posOffset>
                </wp:positionV>
                <wp:extent cx="1920240" cy="2194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94560"/>
                        </a:xfrm>
                        <a:prstGeom prst="rect">
                          <a:avLst/>
                        </a:prstGeom>
                        <a:noFill/>
                        <a:ln w="9525">
                          <a:noFill/>
                          <a:miter lim="800000"/>
                          <a:headEnd/>
                          <a:tailEnd/>
                        </a:ln>
                      </wps:spPr>
                      <wps:txbx>
                        <w:txbxContent>
                          <w:p w:rsidR="00390DD4" w:rsidRPr="00BB2C24" w:rsidRDefault="00390DD4" w:rsidP="007E43A1">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390DD4" w:rsidRDefault="00390DD4" w:rsidP="007E4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3.2pt;margin-top:146.75pt;width:151.2pt;height:17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" filled="f" stroked="f">
                <v:textbox>
                  <w:txbxContent>
                    <w:p w:rsidR="00390DD4" w:rsidRPr="00BB2C24" w:rsidRDefault="00390DD4" w:rsidP="007E43A1">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390DD4" w:rsidRDefault="00390DD4" w:rsidP="007E43A1"/>
                  </w:txbxContent>
                </v:textbox>
              </v:shape>
            </w:pict>
          </mc:Fallback>
        </mc:AlternateContent>
      </w:r>
      <w:r>
        <w:rPr>
          <w:rFonts w:asciiTheme="majorHAnsi" w:hAnsiTheme="majorHAnsi"/>
          <w:noProof/>
        </w:rPr>
        <w:drawing>
          <wp:anchor distT="0" distB="0" distL="114300" distR="114300" simplePos="0" relativeHeight="251664896" behindDoc="0" locked="0" layoutInCell="1" allowOverlap="1" wp14:anchorId="563502FD" wp14:editId="4AC07881">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AE7932" w:rsidRDefault="007E43A1" w:rsidP="007E43A1">
            <w:pPr>
              <w:spacing w:line="240" w:lineRule="auto"/>
              <w:rPr>
                <w:rFonts w:asciiTheme="majorHAnsi" w:hAnsiTheme="majorHAnsi"/>
                <w:b/>
                <w:bCs/>
                <w:color w:val="C00000"/>
                <w:sz w:val="32"/>
                <w:szCs w:val="32"/>
              </w:rPr>
            </w:pPr>
            <w:bookmarkStart w:id="0" w:name="RANGE!A1:E34"/>
            <w:r w:rsidRPr="00AE7932">
              <w:rPr>
                <w:rFonts w:asciiTheme="majorHAnsi" w:hAnsiTheme="majorHAnsi"/>
                <w:b/>
                <w:bCs/>
                <w:color w:val="C00000"/>
                <w:sz w:val="32"/>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0"/>
          </w:p>
        </w:tc>
      </w:tr>
      <w:tr w:rsidR="007E43A1" w:rsidRPr="00095BAD" w:rsidTr="00877A0E">
        <w:trPr>
          <w:trHeight w:val="840"/>
        </w:trPr>
        <w:tc>
          <w:tcPr>
            <w:tcW w:w="579" w:type="dxa"/>
            <w:hideMark/>
          </w:tcPr>
          <w:p w:rsidR="007E43A1" w:rsidRPr="00003ACA" w:rsidRDefault="007E43A1" w:rsidP="007E43A1">
            <w:pPr>
              <w:spacing w:line="240" w:lineRule="auto"/>
              <w:rPr>
                <w:rFonts w:asciiTheme="majorHAnsi" w:hAnsiTheme="majorHAnsi"/>
                <w:color w:val="C00000"/>
                <w:sz w:val="24"/>
                <w:szCs w:val="24"/>
              </w:rPr>
            </w:pPr>
          </w:p>
        </w:tc>
        <w:tc>
          <w:tcPr>
            <w:tcW w:w="4613"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rsidR="007E43A1" w:rsidRPr="008A4972" w:rsidRDefault="007E43A1" w:rsidP="00877A0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Enrollment</w:t>
            </w:r>
            <w:r>
              <w:rPr>
                <w:rFonts w:asciiTheme="majorHAnsi" w:hAnsiTheme="majorHAnsi"/>
                <w:b/>
                <w:bCs/>
                <w:sz w:val="24"/>
                <w:szCs w:val="24"/>
              </w:rPr>
              <w:t xml:space="preserve"> &amp; </w:t>
            </w:r>
            <w:r w:rsidRPr="00095BAD">
              <w:rPr>
                <w:rFonts w:asciiTheme="majorHAnsi" w:hAnsiTheme="majorHAnsi"/>
                <w:b/>
                <w:bCs/>
                <w:sz w:val="24"/>
                <w:szCs w:val="24"/>
              </w:rPr>
              <w:t>Matriculation</w:t>
            </w:r>
          </w:p>
        </w:tc>
      </w:tr>
      <w:tr w:rsidR="007E43A1" w:rsidRPr="00095BAD" w:rsidTr="00877A0E">
        <w:trPr>
          <w:trHeight w:val="1299"/>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Simplify matriculation process</w:t>
            </w:r>
            <w:r>
              <w:rPr>
                <w:rFonts w:asciiTheme="majorHAnsi" w:hAnsiTheme="majorHAnsi"/>
                <w:sz w:val="24"/>
                <w:szCs w:val="24"/>
              </w:rPr>
              <w:t>, continually improving multiple measures,</w:t>
            </w:r>
            <w:r w:rsidRPr="00095BAD">
              <w:rPr>
                <w:rFonts w:asciiTheme="majorHAnsi" w:hAnsiTheme="majorHAnsi"/>
                <w:sz w:val="24"/>
                <w:szCs w:val="24"/>
              </w:rPr>
              <w:t xml:space="preserve"> to remove barriers </w:t>
            </w:r>
            <w:r>
              <w:rPr>
                <w:rFonts w:asciiTheme="majorHAnsi" w:hAnsiTheme="majorHAnsi"/>
                <w:sz w:val="24"/>
                <w:szCs w:val="24"/>
              </w:rPr>
              <w:t>for new students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N</w:t>
            </w:r>
            <w:r w:rsidRPr="00095BAD">
              <w:rPr>
                <w:rFonts w:asciiTheme="majorHAnsi" w:hAnsiTheme="majorHAnsi"/>
                <w:sz w:val="24"/>
                <w:szCs w:val="24"/>
              </w:rPr>
              <w:t>umber of student</w:t>
            </w:r>
            <w:r>
              <w:rPr>
                <w:rFonts w:asciiTheme="majorHAnsi" w:hAnsiTheme="majorHAnsi"/>
                <w:sz w:val="24"/>
                <w:szCs w:val="24"/>
              </w:rPr>
              <w:t>s</w:t>
            </w:r>
            <w:r w:rsidRPr="00095BAD">
              <w:rPr>
                <w:rFonts w:asciiTheme="majorHAnsi" w:hAnsiTheme="majorHAnsi"/>
                <w:sz w:val="24"/>
                <w:szCs w:val="24"/>
              </w:rPr>
              <w:t xml:space="preserve"> moving through the matriculation process. Survey newly registered students </w:t>
            </w:r>
            <w:r>
              <w:rPr>
                <w:rFonts w:asciiTheme="majorHAnsi" w:hAnsiTheme="majorHAnsi"/>
                <w:sz w:val="24"/>
                <w:szCs w:val="24"/>
              </w:rPr>
              <w:t>on</w:t>
            </w:r>
            <w:r w:rsidRPr="00095BAD">
              <w:rPr>
                <w:rFonts w:asciiTheme="majorHAnsi" w:hAnsiTheme="majorHAnsi"/>
                <w:sz w:val="24"/>
                <w:szCs w:val="24"/>
              </w:rPr>
              <w:t xml:space="preserve"> the matriculation process</w:t>
            </w:r>
            <w:r>
              <w:rPr>
                <w:rFonts w:asciiTheme="majorHAnsi" w:hAnsiTheme="majorHAnsi"/>
                <w:sz w:val="24"/>
                <w:szCs w:val="24"/>
              </w:rPr>
              <w:t>. Track enrollment and completion rates for students who have been multiple measured.</w:t>
            </w:r>
          </w:p>
        </w:tc>
        <w:tc>
          <w:tcPr>
            <w:tcW w:w="4039" w:type="dxa"/>
            <w:hideMark/>
          </w:tcPr>
          <w:p w:rsidR="00C971E2" w:rsidRDefault="007E43A1" w:rsidP="00C971E2">
            <w:pPr>
              <w:spacing w:line="240" w:lineRule="auto"/>
              <w:rPr>
                <w:rFonts w:asciiTheme="majorHAnsi" w:hAnsiTheme="majorHAnsi"/>
                <w:sz w:val="24"/>
                <w:szCs w:val="24"/>
              </w:rPr>
            </w:pPr>
            <w:r w:rsidRPr="00095BAD">
              <w:rPr>
                <w:rFonts w:asciiTheme="majorHAnsi" w:hAnsiTheme="majorHAnsi"/>
                <w:sz w:val="24"/>
                <w:szCs w:val="24"/>
              </w:rPr>
              <w:t xml:space="preserve">Enrollment Management, </w:t>
            </w:r>
          </w:p>
          <w:p w:rsidR="00C971E2" w:rsidRDefault="00646EF7" w:rsidP="00C971E2">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45151C"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r w:rsidR="0045151C">
              <w:rPr>
                <w:rFonts w:asciiTheme="majorHAnsi" w:hAnsiTheme="majorHAnsi"/>
                <w:sz w:val="24"/>
                <w:szCs w:val="24"/>
              </w:rPr>
              <w:t>,</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Outreach</w:t>
            </w:r>
            <w:r w:rsidR="00C971E2">
              <w:rPr>
                <w:rFonts w:asciiTheme="majorHAnsi" w:hAnsiTheme="majorHAnsi"/>
                <w:sz w:val="24"/>
                <w:szCs w:val="24"/>
              </w:rPr>
              <w:t xml:space="preserve">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 on the ramifications.</w:t>
            </w:r>
          </w:p>
        </w:tc>
        <w:tc>
          <w:tcPr>
            <w:tcW w:w="4039"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3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rsidR="00F52F26" w:rsidRDefault="00646EF7" w:rsidP="007E43A1">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Faculty Chairs/Directors Council (FCDC),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Enrollment Management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7E43A1" w:rsidP="00931143">
            <w:pPr>
              <w:spacing w:line="240" w:lineRule="auto"/>
              <w:rPr>
                <w:rFonts w:asciiTheme="majorHAnsi" w:hAnsiTheme="majorHAnsi"/>
                <w:sz w:val="24"/>
                <w:szCs w:val="24"/>
              </w:rPr>
            </w:pPr>
            <w:r w:rsidRPr="00095BAD">
              <w:rPr>
                <w:rFonts w:asciiTheme="majorHAnsi" w:hAnsiTheme="majorHAnsi"/>
                <w:sz w:val="24"/>
                <w:szCs w:val="24"/>
              </w:rPr>
              <w:t xml:space="preserve">Enrollment Management Committee, VP of </w:t>
            </w:r>
            <w:r w:rsidR="00931143">
              <w:rPr>
                <w:rFonts w:asciiTheme="majorHAnsi" w:hAnsiTheme="majorHAnsi"/>
                <w:sz w:val="24"/>
                <w:szCs w:val="24"/>
              </w:rPr>
              <w:t>Academic Affairs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0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Improve</w:t>
            </w:r>
            <w:r w:rsidRPr="00095BAD">
              <w:rPr>
                <w:rFonts w:asciiTheme="majorHAnsi" w:hAnsiTheme="majorHAnsi"/>
                <w:sz w:val="24"/>
                <w:szCs w:val="24"/>
              </w:rPr>
              <w:t xml:space="preserve"> High School </w:t>
            </w:r>
            <w:r>
              <w:rPr>
                <w:rFonts w:asciiTheme="majorHAnsi" w:hAnsiTheme="majorHAnsi"/>
                <w:sz w:val="24"/>
                <w:szCs w:val="24"/>
              </w:rPr>
              <w:t>C</w:t>
            </w:r>
            <w:r w:rsidRPr="00095BAD">
              <w:rPr>
                <w:rFonts w:asciiTheme="majorHAnsi" w:hAnsiTheme="majorHAnsi"/>
                <w:sz w:val="24"/>
                <w:szCs w:val="24"/>
              </w:rPr>
              <w:t xml:space="preserve">ounselor </w:t>
            </w:r>
            <w:r>
              <w:rPr>
                <w:rFonts w:asciiTheme="majorHAnsi" w:hAnsiTheme="majorHAnsi"/>
                <w:sz w:val="24"/>
                <w:szCs w:val="24"/>
              </w:rPr>
              <w:t xml:space="preserve">Student Success Liaison </w:t>
            </w:r>
            <w:r w:rsidRPr="00095BAD">
              <w:rPr>
                <w:rFonts w:asciiTheme="majorHAnsi" w:hAnsiTheme="majorHAnsi"/>
                <w:sz w:val="24"/>
                <w:szCs w:val="24"/>
              </w:rPr>
              <w:t>training for</w:t>
            </w:r>
            <w:r>
              <w:rPr>
                <w:rFonts w:asciiTheme="majorHAnsi" w:hAnsiTheme="majorHAnsi"/>
                <w:sz w:val="24"/>
                <w:szCs w:val="24"/>
              </w:rPr>
              <w:t xml:space="preserve"> matriculation steps:</w:t>
            </w:r>
            <w:r w:rsidRPr="00095BAD">
              <w:rPr>
                <w:rFonts w:asciiTheme="majorHAnsi" w:hAnsiTheme="majorHAnsi"/>
                <w:sz w:val="24"/>
                <w:szCs w:val="24"/>
              </w:rPr>
              <w:t xml:space="preserve"> </w:t>
            </w:r>
            <w:r>
              <w:rPr>
                <w:rFonts w:asciiTheme="majorHAnsi" w:hAnsiTheme="majorHAnsi"/>
                <w:sz w:val="24"/>
                <w:szCs w:val="24"/>
              </w:rPr>
              <w:t xml:space="preserve">proctoring and administering placement testing and completing </w:t>
            </w:r>
            <w:r w:rsidRPr="00095BAD">
              <w:rPr>
                <w:rFonts w:asciiTheme="majorHAnsi" w:hAnsiTheme="majorHAnsi"/>
                <w:sz w:val="24"/>
                <w:szCs w:val="24"/>
              </w:rPr>
              <w:t>Abbreviated Student Educational Plans (ASEP).</w:t>
            </w:r>
          </w:p>
        </w:tc>
        <w:tc>
          <w:tcPr>
            <w:tcW w:w="4218" w:type="dxa"/>
            <w:hideMark/>
          </w:tcPr>
          <w:p w:rsidR="007E43A1"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Number of High </w:t>
            </w:r>
            <w:r>
              <w:rPr>
                <w:rFonts w:asciiTheme="majorHAnsi" w:hAnsiTheme="majorHAnsi"/>
                <w:sz w:val="24"/>
                <w:szCs w:val="24"/>
              </w:rPr>
              <w:t>S</w:t>
            </w:r>
            <w:r w:rsidRPr="00095BAD">
              <w:rPr>
                <w:rFonts w:asciiTheme="majorHAnsi" w:hAnsiTheme="majorHAnsi"/>
                <w:sz w:val="24"/>
                <w:szCs w:val="24"/>
              </w:rPr>
              <w:t xml:space="preserve">chool </w:t>
            </w:r>
            <w:r>
              <w:rPr>
                <w:rFonts w:asciiTheme="majorHAnsi" w:hAnsiTheme="majorHAnsi"/>
                <w:sz w:val="24"/>
                <w:szCs w:val="24"/>
              </w:rPr>
              <w:t>C</w:t>
            </w:r>
            <w:r w:rsidRPr="00095BAD">
              <w:rPr>
                <w:rFonts w:asciiTheme="majorHAnsi" w:hAnsiTheme="majorHAnsi"/>
                <w:sz w:val="24"/>
                <w:szCs w:val="24"/>
              </w:rPr>
              <w:t>ounselor</w:t>
            </w:r>
            <w:r>
              <w:rPr>
                <w:rFonts w:asciiTheme="majorHAnsi" w:hAnsiTheme="majorHAnsi"/>
                <w:sz w:val="24"/>
                <w:szCs w:val="24"/>
              </w:rPr>
              <w:t xml:space="preserve"> Student Success Liaisons</w:t>
            </w:r>
            <w:r w:rsidRPr="00095BAD">
              <w:rPr>
                <w:rFonts w:asciiTheme="majorHAnsi" w:hAnsiTheme="majorHAnsi"/>
                <w:sz w:val="24"/>
                <w:szCs w:val="24"/>
              </w:rPr>
              <w:t xml:space="preserve"> trained: </w:t>
            </w:r>
          </w:p>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 xml:space="preserve">Number of proctors trained and certified and number of tests given. </w:t>
            </w:r>
            <w:r w:rsidRPr="00095BAD">
              <w:rPr>
                <w:rFonts w:asciiTheme="majorHAnsi" w:hAnsiTheme="majorHAnsi"/>
                <w:sz w:val="24"/>
                <w:szCs w:val="24"/>
              </w:rPr>
              <w:t>Number of ASEP’s completed.</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52F26">
              <w:rPr>
                <w:rFonts w:asciiTheme="majorHAnsi" w:hAnsiTheme="majorHAnsi"/>
                <w:sz w:val="24"/>
                <w:szCs w:val="24"/>
              </w:rPr>
              <w:t xml:space="preserve"> </w:t>
            </w:r>
            <w:r w:rsidR="00271C25">
              <w:rPr>
                <w:rFonts w:asciiTheme="majorHAnsi" w:hAnsiTheme="majorHAnsi"/>
                <w:sz w:val="24"/>
                <w:szCs w:val="24"/>
              </w:rPr>
              <w:t>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008"/>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rsidR="00F52F26" w:rsidRDefault="00F52F26" w:rsidP="007E43A1">
            <w:pPr>
              <w:spacing w:line="240" w:lineRule="auto"/>
              <w:rPr>
                <w:rFonts w:asciiTheme="majorHAnsi" w:hAnsiTheme="majorHAnsi"/>
                <w:sz w:val="24"/>
                <w:szCs w:val="24"/>
              </w:rPr>
            </w:pPr>
            <w:r>
              <w:rPr>
                <w:rFonts w:asciiTheme="majorHAnsi" w:hAnsiTheme="majorHAnsi"/>
                <w:sz w:val="24"/>
                <w:szCs w:val="24"/>
              </w:rPr>
              <w:t>VP</w:t>
            </w:r>
            <w:r w:rsidR="007E43A1" w:rsidRPr="00095BAD">
              <w:rPr>
                <w:rFonts w:asciiTheme="majorHAnsi" w:hAnsiTheme="majorHAnsi"/>
                <w:sz w:val="24"/>
                <w:szCs w:val="24"/>
              </w:rPr>
              <w:t xml:space="preserve"> of Student Affairs,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Transfer Center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&amp; Engagement</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Enhance academic support services for online students.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Academic Technology,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Pr="00095BAD">
              <w:rPr>
                <w:rFonts w:asciiTheme="majorHAnsi" w:hAnsiTheme="majorHAnsi"/>
                <w:sz w:val="24"/>
                <w:szCs w:val="24"/>
              </w:rPr>
              <w:t xml:space="preserve">collegiate </w:t>
            </w:r>
            <w:r w:rsidR="00B508F2">
              <w:rPr>
                <w:rFonts w:asciiTheme="majorHAnsi" w:hAnsiTheme="majorHAnsi"/>
                <w:sz w:val="24"/>
                <w:szCs w:val="24"/>
              </w:rPr>
              <w:t>&amp;</w:t>
            </w:r>
            <w:r w:rsidRPr="00095BAD">
              <w:rPr>
                <w:rFonts w:asciiTheme="majorHAnsi" w:hAnsiTheme="majorHAnsi"/>
                <w:sz w:val="24"/>
                <w:szCs w:val="24"/>
              </w:rPr>
              <w:t xml:space="preserve"> Student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95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participation in Supplemental Instruction</w:t>
            </w:r>
            <w:r w:rsidR="00B508F2">
              <w:rPr>
                <w:rFonts w:asciiTheme="majorHAnsi" w:hAnsiTheme="majorHAnsi"/>
                <w:sz w:val="24"/>
                <w:szCs w:val="24"/>
              </w:rPr>
              <w:t xml:space="preserve"> (Student Success Lab, Math Lab, Writing Center, and Tutoring Center)</w:t>
            </w:r>
            <w:r w:rsidRPr="00095BAD">
              <w:rPr>
                <w:rFonts w:asciiTheme="majorHAnsi" w:hAnsiTheme="majorHAnsi"/>
                <w:sz w:val="24"/>
                <w:szCs w:val="24"/>
              </w:rPr>
              <w:t xml:space="preserve">; Science, Technology, Engineering and Mathematics (STEM); Mathematics, Engineering, Science, Achievement program (MESA);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mentoring; Critical Academic Skills (CAS); Habits of Mind (HOM), Study Halls, and similar efforts.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00F52F26">
              <w:rPr>
                <w:rFonts w:asciiTheme="majorHAnsi" w:hAnsiTheme="majorHAnsi"/>
                <w:sz w:val="24"/>
                <w:szCs w:val="24"/>
              </w:rPr>
              <w:t>collegiate and</w:t>
            </w:r>
            <w:r w:rsidRPr="00095BAD">
              <w:rPr>
                <w:rFonts w:asciiTheme="majorHAnsi" w:hAnsiTheme="majorHAnsi"/>
                <w:sz w:val="24"/>
                <w:szCs w:val="24"/>
              </w:rPr>
              <w:t xml:space="preserve"> Student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and implement prerequisites for general education courses</w:t>
            </w:r>
            <w:r>
              <w:rPr>
                <w:rFonts w:asciiTheme="majorHAnsi" w:hAnsiTheme="majorHAnsi"/>
                <w:sz w:val="24"/>
                <w:szCs w:val="24"/>
              </w:rPr>
              <w:t xml:space="preserve"> consistent with law and good practice</w:t>
            </w:r>
            <w:r w:rsidRPr="00095BAD">
              <w:rPr>
                <w:rFonts w:asciiTheme="majorHAnsi" w:hAnsiTheme="majorHAnsi"/>
                <w:sz w:val="24"/>
                <w:szCs w:val="24"/>
              </w:rPr>
              <w:t>.</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Future assessment data on</w:t>
            </w:r>
            <w:r>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Integrate financial aid literacy into </w:t>
            </w:r>
            <w:r>
              <w:rPr>
                <w:rFonts w:asciiTheme="majorHAnsi" w:hAnsiTheme="majorHAnsi"/>
                <w:sz w:val="24"/>
                <w:szCs w:val="24"/>
              </w:rPr>
              <w:t xml:space="preserve">new student </w:t>
            </w:r>
            <w:r w:rsidRPr="00095BAD">
              <w:rPr>
                <w:rFonts w:asciiTheme="majorHAnsi" w:hAnsiTheme="majorHAnsi"/>
                <w:sz w:val="24"/>
                <w:szCs w:val="24"/>
              </w:rPr>
              <w:t xml:space="preserve">orientation </w:t>
            </w:r>
            <w:r>
              <w:rPr>
                <w:rFonts w:asciiTheme="majorHAnsi" w:hAnsiTheme="majorHAnsi"/>
                <w:sz w:val="24"/>
                <w:szCs w:val="24"/>
              </w:rPr>
              <w:t>and new student courses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Track number of trainings and </w:t>
            </w:r>
            <w:r>
              <w:rPr>
                <w:rFonts w:asciiTheme="majorHAnsi" w:hAnsiTheme="majorHAnsi"/>
                <w:sz w:val="24"/>
                <w:szCs w:val="24"/>
              </w:rPr>
              <w:t xml:space="preserve">financial aid </w:t>
            </w:r>
            <w:r w:rsidRPr="00095BAD">
              <w:rPr>
                <w:rFonts w:asciiTheme="majorHAnsi" w:hAnsiTheme="majorHAnsi"/>
                <w:sz w:val="24"/>
                <w:szCs w:val="24"/>
              </w:rPr>
              <w:t>default rate.</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Financial Aid,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11B1F">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FCDC</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Equity &amp; Inclusion</w:t>
            </w:r>
            <w:r w:rsidR="007E43A1" w:rsidRPr="00095BAD">
              <w:rPr>
                <w:rFonts w:asciiTheme="majorHAnsi" w:hAnsiTheme="majorHAnsi"/>
                <w:sz w:val="24"/>
                <w:szCs w:val="24"/>
              </w:rPr>
              <w:t xml:space="preserve">;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Promotion literature and increased enrollment in CTE pathways.</w:t>
            </w:r>
            <w:r>
              <w:rPr>
                <w:rFonts w:asciiTheme="majorHAnsi" w:hAnsiTheme="majorHAnsi"/>
                <w:sz w:val="24"/>
                <w:szCs w:val="24"/>
              </w:rPr>
              <w:t xml:space="preserve"> </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Deans of Career and Technical Education areas,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lastRenderedPageBreak/>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lastRenderedPageBreak/>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Provide </w:t>
            </w:r>
            <w:r>
              <w:rPr>
                <w:rFonts w:asciiTheme="majorHAnsi" w:hAnsiTheme="majorHAnsi"/>
                <w:sz w:val="24"/>
                <w:szCs w:val="24"/>
              </w:rPr>
              <w:t xml:space="preserve">early support services </w:t>
            </w:r>
            <w:r w:rsidRPr="00095BAD">
              <w:rPr>
                <w:rFonts w:asciiTheme="majorHAnsi" w:hAnsiTheme="majorHAnsi"/>
                <w:sz w:val="24"/>
                <w:szCs w:val="24"/>
              </w:rPr>
              <w:t xml:space="preserve">and interventions to ensure students are aware, accountable, and supported by the most effective services available.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Early Alert List, Attendance at Supplemental Instruction; Math Lab, Writing Center, </w:t>
            </w:r>
            <w:r>
              <w:rPr>
                <w:rFonts w:asciiTheme="majorHAnsi" w:hAnsiTheme="majorHAnsi"/>
                <w:sz w:val="24"/>
                <w:szCs w:val="24"/>
              </w:rPr>
              <w:t>Making it Happen Faculty and Staff Advisor Program (MIHFSA)</w:t>
            </w:r>
            <w:r w:rsidRPr="00095BAD">
              <w:rPr>
                <w:rFonts w:asciiTheme="majorHAnsi" w:hAnsiTheme="majorHAnsi"/>
                <w:sz w:val="24"/>
                <w:szCs w:val="24"/>
              </w:rPr>
              <w:t>, and Student Success lab.</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72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Continue </w:t>
            </w:r>
            <w:r>
              <w:rPr>
                <w:rFonts w:asciiTheme="majorHAnsi" w:hAnsiTheme="majorHAnsi"/>
                <w:sz w:val="24"/>
                <w:szCs w:val="24"/>
              </w:rPr>
              <w:t>to</w:t>
            </w:r>
            <w:r w:rsidRPr="00095BAD">
              <w:rPr>
                <w:rFonts w:asciiTheme="majorHAnsi" w:hAnsiTheme="majorHAnsi"/>
                <w:sz w:val="24"/>
                <w:szCs w:val="24"/>
              </w:rPr>
              <w:t xml:space="preserve"> improve Habits of Mind (HOM) and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w:t>
            </w:r>
            <w:r w:rsidRPr="00095BAD">
              <w:rPr>
                <w:rFonts w:asciiTheme="majorHAnsi" w:hAnsiTheme="majorHAnsi"/>
                <w:sz w:val="24"/>
                <w:szCs w:val="24"/>
              </w:rPr>
              <w:t xml:space="preserve">nhance orientation, placement testing and counseling efforts for impacted groups.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Reports on impacted groups’ matriculation completion.</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7E43A1" w:rsidP="00F52F26">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Scale up</w:t>
            </w:r>
            <w:r w:rsidRPr="00095BAD">
              <w:rPr>
                <w:rFonts w:asciiTheme="majorHAnsi" w:hAnsiTheme="majorHAnsi"/>
                <w:sz w:val="24"/>
                <w:szCs w:val="24"/>
              </w:rPr>
              <w:t xml:space="preserve"> college and community mentors for mentorship programs.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Documented mentors in programs like African American Success Through Excellence and Persistence (ASTEP), African American Male Mentoring Program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xml:space="preserve"> and similar programs.</w:t>
            </w:r>
          </w:p>
        </w:tc>
        <w:tc>
          <w:tcPr>
            <w:tcW w:w="4039" w:type="dxa"/>
            <w:hideMark/>
          </w:tcPr>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63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Implement and scale up</w:t>
            </w:r>
            <w:r w:rsidRPr="00095BAD">
              <w:rPr>
                <w:rFonts w:asciiTheme="majorHAnsi" w:hAnsiTheme="majorHAnsi"/>
                <w:sz w:val="24"/>
                <w:szCs w:val="24"/>
              </w:rPr>
              <w:t xml:space="preserve"> interventions and other initiatives targeting underserved student populations.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Documentation of the offerings for underserved students: </w:t>
            </w:r>
            <w:r>
              <w:rPr>
                <w:rFonts w:asciiTheme="majorHAnsi" w:hAnsiTheme="majorHAnsi"/>
                <w:sz w:val="24"/>
                <w:szCs w:val="24"/>
              </w:rPr>
              <w:t>Making it Happen Faculty and Staff Advisor Program (MIHFSA)</w:t>
            </w:r>
            <w:r w:rsidRPr="00095BAD">
              <w:rPr>
                <w:rFonts w:asciiTheme="majorHAnsi" w:hAnsiTheme="majorHAnsi"/>
                <w:sz w:val="24"/>
                <w:szCs w:val="24"/>
              </w:rPr>
              <w:t>; African American Male Mentoring Program (AAMMP); African American Success Through Excellence and Persistence (ASTEP); and Latino Initiative activities, and similar efforts.</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Complete Comprehensive Student Educational Plan</w:t>
            </w:r>
            <w:r>
              <w:rPr>
                <w:rFonts w:asciiTheme="majorHAnsi" w:hAnsiTheme="majorHAnsi"/>
                <w:sz w:val="24"/>
                <w:szCs w:val="24"/>
              </w:rPr>
              <w:t>ning</w:t>
            </w:r>
            <w:r w:rsidRPr="00095BAD">
              <w:rPr>
                <w:rFonts w:asciiTheme="majorHAnsi" w:hAnsiTheme="majorHAnsi"/>
                <w:sz w:val="24"/>
                <w:szCs w:val="24"/>
              </w:rPr>
              <w:t xml:space="preserve"> through </w:t>
            </w:r>
            <w:r>
              <w:rPr>
                <w:rFonts w:asciiTheme="majorHAnsi" w:hAnsiTheme="majorHAnsi"/>
                <w:sz w:val="24"/>
                <w:szCs w:val="24"/>
              </w:rPr>
              <w:t>Student Equity i</w:t>
            </w:r>
            <w:r w:rsidRPr="00095BAD">
              <w:rPr>
                <w:rFonts w:asciiTheme="majorHAnsi" w:hAnsiTheme="majorHAnsi"/>
                <w:sz w:val="24"/>
                <w:szCs w:val="24"/>
              </w:rPr>
              <w:t>nitiatives</w:t>
            </w:r>
            <w:r>
              <w:rPr>
                <w:rFonts w:asciiTheme="majorHAnsi" w:hAnsiTheme="majorHAnsi"/>
                <w:sz w:val="24"/>
                <w:szCs w:val="24"/>
              </w:rPr>
              <w:t xml:space="preserve"> to assist disproportionately impacted students </w:t>
            </w:r>
            <w:proofErr w:type="gramStart"/>
            <w:r>
              <w:rPr>
                <w:rFonts w:asciiTheme="majorHAnsi" w:hAnsiTheme="majorHAnsi"/>
                <w:sz w:val="24"/>
                <w:szCs w:val="24"/>
              </w:rPr>
              <w:t>attain</w:t>
            </w:r>
            <w:proofErr w:type="gramEnd"/>
            <w:r>
              <w:rPr>
                <w:rFonts w:asciiTheme="majorHAnsi" w:hAnsiTheme="majorHAnsi"/>
                <w:sz w:val="24"/>
                <w:szCs w:val="24"/>
              </w:rPr>
              <w:t xml:space="preserve"> higher rates of success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Reports from ASTEP,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and other Latino Initiatives of CSEP completed.</w:t>
            </w:r>
          </w:p>
        </w:tc>
        <w:tc>
          <w:tcPr>
            <w:tcW w:w="4039" w:type="dxa"/>
            <w:hideMark/>
          </w:tcPr>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rsidR="00F11B1F" w:rsidRDefault="00F11B1F" w:rsidP="00F11B1F">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7E43A1" w:rsidRPr="00095BAD" w:rsidRDefault="007E43A1" w:rsidP="00F11B1F">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6C6C25"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58752" behindDoc="0" locked="0" layoutInCell="1" allowOverlap="1" wp14:anchorId="0047339C" wp14:editId="4693856B">
                <wp:simplePos x="0" y="0"/>
                <wp:positionH relativeFrom="column">
                  <wp:posOffset>944880</wp:posOffset>
                </wp:positionH>
                <wp:positionV relativeFrom="paragraph">
                  <wp:posOffset>1203325</wp:posOffset>
                </wp:positionV>
                <wp:extent cx="1859280" cy="171958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19580"/>
                        </a:xfrm>
                        <a:prstGeom prst="rect">
                          <a:avLst/>
                        </a:prstGeom>
                        <a:noFill/>
                        <a:ln w="9525">
                          <a:noFill/>
                          <a:miter lim="800000"/>
                          <a:headEnd/>
                          <a:tailEnd/>
                        </a:ln>
                      </wps:spPr>
                      <wps:txbx>
                        <w:txbxContent>
                          <w:p w:rsidR="00000000" w:rsidRPr="006C6C25" w:rsidRDefault="007C6403" w:rsidP="006C6C25">
                            <w:pPr>
                              <w:spacing w:line="240" w:lineRule="auto"/>
                              <w:rPr>
                                <w:sz w:val="26"/>
                                <w:szCs w:val="26"/>
                              </w:rPr>
                            </w:pPr>
                            <w:proofErr w:type="gramStart"/>
                            <w:r w:rsidRPr="006C6C25">
                              <w:rPr>
                                <w:sz w:val="26"/>
                                <w:szCs w:val="26"/>
                              </w:rPr>
                              <w:t>A commitment to improve the maintenance of and secure funding for college facilities, technology, and infrastructure for the next thirty years.</w:t>
                            </w:r>
                            <w:proofErr w:type="gramEnd"/>
                            <w:r w:rsidRPr="006C6C25">
                              <w:rPr>
                                <w:sz w:val="26"/>
                                <w:szCs w:val="26"/>
                              </w:rPr>
                              <w:t xml:space="preserve"> </w:t>
                            </w:r>
                          </w:p>
                          <w:p w:rsidR="007370D9" w:rsidRDefault="007370D9" w:rsidP="00E57F02">
                            <w:pPr>
                              <w:rPr>
                                <w:sz w:val="26"/>
                                <w:szCs w:val="26"/>
                              </w:rPr>
                            </w:pPr>
                          </w:p>
                          <w:p w:rsidR="003F1C7B" w:rsidRPr="00BB2C24" w:rsidRDefault="003F1C7B"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94.75pt;width:146.4pt;height:13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" filled="f" stroked="f">
                <v:textbox>
                  <w:txbxContent>
                    <w:p w:rsidR="00000000" w:rsidRPr="006C6C25" w:rsidRDefault="007C6403" w:rsidP="006C6C25">
                      <w:pPr>
                        <w:spacing w:line="240" w:lineRule="auto"/>
                        <w:rPr>
                          <w:sz w:val="26"/>
                          <w:szCs w:val="26"/>
                        </w:rPr>
                      </w:pPr>
                      <w:proofErr w:type="gramStart"/>
                      <w:r w:rsidRPr="006C6C25">
                        <w:rPr>
                          <w:sz w:val="26"/>
                          <w:szCs w:val="26"/>
                        </w:rPr>
                        <w:t>A commitment to improve the maintenance of and secure funding for college facilities, technology, and infrastructure for the next thirty years.</w:t>
                      </w:r>
                      <w:proofErr w:type="gramEnd"/>
                      <w:r w:rsidRPr="006C6C25">
                        <w:rPr>
                          <w:sz w:val="26"/>
                          <w:szCs w:val="26"/>
                        </w:rPr>
                        <w:t xml:space="preserve"> </w:t>
                      </w:r>
                    </w:p>
                    <w:p w:rsidR="007370D9" w:rsidRDefault="007370D9" w:rsidP="00E57F02">
                      <w:pPr>
                        <w:rPr>
                          <w:sz w:val="26"/>
                          <w:szCs w:val="26"/>
                        </w:rPr>
                      </w:pPr>
                    </w:p>
                    <w:p w:rsidR="003F1C7B" w:rsidRPr="00BB2C24" w:rsidRDefault="003F1C7B" w:rsidP="00E57F02"/>
                  </w:txbxContent>
                </v:textbox>
              </v:shape>
            </w:pict>
          </mc:Fallback>
        </mc:AlternateContent>
      </w:r>
      <w:r w:rsidR="00E57F02">
        <w:rPr>
          <w:rFonts w:asciiTheme="majorHAnsi" w:hAnsiTheme="majorHAnsi"/>
          <w:noProof/>
        </w:rPr>
        <w:drawing>
          <wp:inline distT="0" distB="0" distL="0" distR="0" wp14:anchorId="31639909" wp14:editId="54F2C39D">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E57F02"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1" w:name="RANGE!A1:E27"/>
            <w:r w:rsidRPr="00AE7932">
              <w:rPr>
                <w:rFonts w:asciiTheme="majorHAnsi" w:hAnsiTheme="majorHAnsi"/>
                <w:b/>
                <w:bCs/>
                <w:color w:val="C00000"/>
                <w:sz w:val="32"/>
                <w:szCs w:val="32"/>
              </w:rPr>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1"/>
          </w:p>
        </w:tc>
      </w:tr>
      <w:tr w:rsidR="00877A0E" w:rsidRPr="004F2D7C" w:rsidTr="00877A0E">
        <w:trPr>
          <w:trHeight w:val="840"/>
        </w:trPr>
        <w:tc>
          <w:tcPr>
            <w:tcW w:w="57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53"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Technology</w:t>
            </w:r>
          </w:p>
        </w:tc>
      </w:tr>
      <w:tr w:rsidR="00877A0E" w:rsidRPr="004F2D7C" w:rsidTr="00877A0E">
        <w:trPr>
          <w:trHeight w:val="10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Enhance</w:t>
            </w:r>
            <w:r w:rsidRPr="004F2D7C">
              <w:rPr>
                <w:rFonts w:asciiTheme="majorHAnsi" w:hAnsiTheme="majorHAnsi"/>
                <w:sz w:val="24"/>
                <w:szCs w:val="24"/>
              </w:rPr>
              <w:t xml:space="preserve"> campus </w:t>
            </w:r>
            <w:r>
              <w:rPr>
                <w:rFonts w:asciiTheme="majorHAnsi" w:hAnsiTheme="majorHAnsi"/>
                <w:sz w:val="24"/>
                <w:szCs w:val="24"/>
              </w:rPr>
              <w:t>WIFI coverage and capacity</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4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Replace </w:t>
            </w:r>
            <w:r>
              <w:rPr>
                <w:rFonts w:asciiTheme="majorHAnsi" w:hAnsiTheme="majorHAnsi"/>
                <w:sz w:val="24"/>
                <w:szCs w:val="24"/>
              </w:rPr>
              <w:t>remaining</w:t>
            </w:r>
            <w:r w:rsidRPr="004F2D7C">
              <w:rPr>
                <w:rFonts w:asciiTheme="majorHAnsi" w:hAnsiTheme="majorHAnsi"/>
                <w:sz w:val="24"/>
                <w:szCs w:val="24"/>
              </w:rPr>
              <w:t xml:space="preserve"> analog phones</w:t>
            </w:r>
            <w:r>
              <w:rPr>
                <w:rFonts w:asciiTheme="majorHAnsi" w:hAnsiTheme="majorHAnsi"/>
                <w:sz w:val="24"/>
                <w:szCs w:val="24"/>
              </w:rPr>
              <w:t xml:space="preserve"> with new phones</w:t>
            </w:r>
            <w:r w:rsidRPr="004F2D7C">
              <w:rPr>
                <w:rFonts w:asciiTheme="majorHAnsi" w:hAnsiTheme="majorHAnsi"/>
                <w:sz w:val="24"/>
                <w:szCs w:val="24"/>
              </w:rPr>
              <w:t>.</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99"/>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p w:rsidR="00877A0E" w:rsidRPr="004F2D7C" w:rsidRDefault="00877A0E" w:rsidP="00877A0E">
            <w:pPr>
              <w:spacing w:line="240" w:lineRule="auto"/>
              <w:rPr>
                <w:rFonts w:asciiTheme="majorHAnsi" w:hAnsiTheme="majorHAnsi"/>
                <w:sz w:val="24"/>
                <w:szCs w:val="24"/>
              </w:rPr>
            </w:pP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 Leadership Team</w:t>
            </w:r>
            <w:r w:rsidR="00F11B1F">
              <w:rPr>
                <w:rFonts w:asciiTheme="majorHAnsi" w:hAnsiTheme="majorHAnsi"/>
                <w:sz w:val="24"/>
                <w:szCs w:val="24"/>
              </w:rPr>
              <w:t xml:space="preserve"> (SALT)</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Utilize technology to automate program review</w:t>
            </w:r>
            <w:r>
              <w:rPr>
                <w:rFonts w:asciiTheme="majorHAnsi" w:hAnsiTheme="majorHAnsi"/>
                <w:sz w:val="24"/>
                <w:szCs w:val="24"/>
              </w:rPr>
              <w:t>, asset management, event management, and SLO/PLO/ILO assessment processes.</w:t>
            </w:r>
          </w:p>
        </w:tc>
        <w:tc>
          <w:tcPr>
            <w:tcW w:w="4232" w:type="dxa"/>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Examples of funded and completed technology solutions.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ISIT Committee</w:t>
            </w:r>
            <w:r>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AB1E0A">
        <w:trPr>
          <w:trHeight w:val="368"/>
        </w:trPr>
        <w:tc>
          <w:tcPr>
            <w:tcW w:w="14390" w:type="dxa"/>
            <w:gridSpan w:val="5"/>
            <w:shd w:val="clear" w:color="auto" w:fill="D99594" w:themeFill="accent2" w:themeFillTint="99"/>
            <w:vAlign w:val="center"/>
          </w:tcPr>
          <w:p w:rsidR="00877A0E" w:rsidRPr="004F2D7C" w:rsidRDefault="00877A0E" w:rsidP="00877A0E">
            <w:pPr>
              <w:spacing w:line="240" w:lineRule="auto"/>
              <w:jc w:val="center"/>
              <w:rPr>
                <w:rFonts w:asciiTheme="majorHAnsi" w:hAnsiTheme="majorHAnsi"/>
                <w:sz w:val="24"/>
                <w:szCs w:val="24"/>
              </w:rPr>
            </w:pPr>
            <w:r w:rsidRPr="004F2D7C">
              <w:rPr>
                <w:rFonts w:asciiTheme="majorHAnsi" w:hAnsiTheme="majorHAnsi"/>
                <w:b/>
                <w:bCs/>
                <w:sz w:val="24"/>
                <w:szCs w:val="24"/>
              </w:rPr>
              <w:t>Facilities</w:t>
            </w:r>
          </w:p>
        </w:tc>
      </w:tr>
      <w:tr w:rsidR="00877A0E" w:rsidRPr="004F2D7C" w:rsidTr="00877A0E">
        <w:trPr>
          <w:trHeight w:val="84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the Enterprise Strategy </w:t>
            </w:r>
            <w:r>
              <w:rPr>
                <w:rFonts w:asciiTheme="majorHAnsi" w:hAnsiTheme="majorHAnsi"/>
                <w:sz w:val="24"/>
                <w:szCs w:val="24"/>
              </w:rPr>
              <w:t xml:space="preserve">to </w:t>
            </w:r>
            <w:r w:rsidRPr="004F2D7C">
              <w:rPr>
                <w:rFonts w:asciiTheme="majorHAnsi" w:hAnsiTheme="majorHAnsi"/>
                <w:sz w:val="24"/>
                <w:szCs w:val="24"/>
              </w:rPr>
              <w:t>generate revenue for facilities maintenance and upkeep.</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Community Relations and Event Scheduling</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bathrooms to be ADA compliant.</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security cameras.</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7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iCs/>
                <w:color w:val="000000" w:themeColor="text1"/>
                <w:sz w:val="24"/>
                <w:szCs w:val="24"/>
              </w:rPr>
              <w:t>Secure funding for college facilities, technology, and infrastructure for the next thirty years.</w:t>
            </w:r>
          </w:p>
        </w:tc>
        <w:tc>
          <w:tcPr>
            <w:tcW w:w="4232"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color w:val="000000" w:themeColor="text1"/>
                <w:sz w:val="24"/>
                <w:szCs w:val="24"/>
              </w:rPr>
              <w:t>Document commitments from donors, potential bonds, and grants.</w:t>
            </w:r>
          </w:p>
        </w:tc>
        <w:tc>
          <w:tcPr>
            <w:tcW w:w="3935"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Foundation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6"/>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Repair parking lots</w:t>
            </w:r>
            <w:r>
              <w:rPr>
                <w:rFonts w:asciiTheme="majorHAnsi" w:hAnsiTheme="majorHAnsi"/>
                <w:sz w:val="24"/>
                <w:szCs w:val="24"/>
              </w:rPr>
              <w:t xml:space="preserve"> and campus sidewalks.</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outdoor emergency notification system.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5D369D"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way finding signage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Design a BC welcome center.</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12"/>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a sustainability program.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Sustainability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Create “student habitat” spaces. </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tobacco free initiative.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3935" w:type="dxa"/>
          </w:tcPr>
          <w:p w:rsidR="00F11B1F" w:rsidRPr="00F11B1F" w:rsidRDefault="00F11B1F" w:rsidP="00877A0E">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Health and Wellness Center</w:t>
            </w:r>
            <w:r w:rsidR="00877A0E" w:rsidRPr="00F11B1F">
              <w:rPr>
                <w:rFonts w:asciiTheme="majorHAnsi" w:hAnsiTheme="majorHAnsi"/>
                <w:sz w:val="24"/>
                <w:szCs w:val="24"/>
              </w:rPr>
              <w: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Public Safety,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59776" behindDoc="0" locked="0" layoutInCell="1" allowOverlap="1" wp14:anchorId="5A731461" wp14:editId="0BE1A50F">
                <wp:simplePos x="0" y="0"/>
                <wp:positionH relativeFrom="column">
                  <wp:posOffset>929640</wp:posOffset>
                </wp:positionH>
                <wp:positionV relativeFrom="paragraph">
                  <wp:posOffset>1538605</wp:posOffset>
                </wp:positionV>
                <wp:extent cx="1861185" cy="17526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52600"/>
                        </a:xfrm>
                        <a:prstGeom prst="rect">
                          <a:avLst/>
                        </a:prstGeom>
                        <a:noFill/>
                        <a:ln w="9525">
                          <a:noFill/>
                          <a:miter lim="800000"/>
                          <a:headEnd/>
                          <a:tailEnd/>
                        </a:ln>
                      </wps:spPr>
                      <wps:txbx>
                        <w:txbxContent>
                          <w:p w:rsidR="00390DD4" w:rsidRPr="00CC72BE" w:rsidRDefault="00390DD4"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390DD4" w:rsidRPr="000C12D2" w:rsidRDefault="00390DD4" w:rsidP="00E57F02">
                            <w:pPr>
                              <w:spacing w:line="240" w:lineRule="auto"/>
                              <w:rPr>
                                <w:sz w:val="28"/>
                                <w:szCs w:val="26"/>
                              </w:rPr>
                            </w:pPr>
                          </w:p>
                          <w:p w:rsidR="00390DD4" w:rsidRDefault="00390DD4"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3.2pt;margin-top:121.15pt;width:146.55pt;height:1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EAIAAPw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" filled="f" stroked="f">
                <v:textbox>
                  <w:txbxContent>
                    <w:p w:rsidR="00390DD4" w:rsidRPr="00CC72BE" w:rsidRDefault="00390DD4"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390DD4" w:rsidRPr="000C12D2" w:rsidRDefault="00390DD4" w:rsidP="00E57F02">
                      <w:pPr>
                        <w:spacing w:line="240" w:lineRule="auto"/>
                        <w:rPr>
                          <w:sz w:val="28"/>
                          <w:szCs w:val="26"/>
                        </w:rPr>
                      </w:pPr>
                    </w:p>
                    <w:p w:rsidR="00390DD4" w:rsidRDefault="00390DD4" w:rsidP="00E57F02"/>
                  </w:txbxContent>
                </v:textbox>
              </v:shape>
            </w:pict>
          </mc:Fallback>
        </mc:AlternateContent>
      </w:r>
      <w:r>
        <w:rPr>
          <w:rFonts w:asciiTheme="majorHAnsi" w:hAnsiTheme="majorHAnsi"/>
          <w:noProof/>
        </w:rPr>
        <w:drawing>
          <wp:inline distT="0" distB="0" distL="0" distR="0" wp14:anchorId="6A85DF6D" wp14:editId="2CD95488">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877A0E">
        <w:trPr>
          <w:trHeight w:val="890"/>
        </w:trPr>
        <w:tc>
          <w:tcPr>
            <w:tcW w:w="14616"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2" w:name="RANGE!A1:E24"/>
            <w:r w:rsidRPr="00AE7932">
              <w:rPr>
                <w:rFonts w:asciiTheme="majorHAnsi" w:hAnsiTheme="majorHAnsi"/>
                <w:b/>
                <w:bCs/>
                <w:color w:val="C00000"/>
                <w:sz w:val="32"/>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2"/>
          </w:p>
        </w:tc>
      </w:tr>
      <w:tr w:rsidR="00877A0E" w:rsidRPr="004F2D7C" w:rsidTr="00877A0E">
        <w:trPr>
          <w:trHeight w:val="840"/>
        </w:trPr>
        <w:tc>
          <w:tcPr>
            <w:tcW w:w="57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61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877A0E" w:rsidRPr="004F2D7C" w:rsidTr="00877A0E">
        <w:trPr>
          <w:trHeight w:val="870"/>
        </w:trPr>
        <w:tc>
          <w:tcPr>
            <w:tcW w:w="578" w:type="dxa"/>
            <w:hideMark/>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Positive impact of SLOs/PLOs/ILOs on student learning; Renegade Scorecard shows progress; </w:t>
            </w:r>
            <w:r>
              <w:rPr>
                <w:rFonts w:asciiTheme="majorHAnsi" w:hAnsiTheme="majorHAnsi"/>
                <w:sz w:val="24"/>
                <w:szCs w:val="24"/>
              </w:rPr>
              <w:t xml:space="preserve">annual </w:t>
            </w:r>
            <w:r w:rsidRPr="004F2D7C">
              <w:rPr>
                <w:rFonts w:asciiTheme="majorHAnsi" w:hAnsiTheme="majorHAnsi"/>
                <w:sz w:val="24"/>
                <w:szCs w:val="24"/>
              </w:rPr>
              <w:t>ACCJC report is relatively easy to fill out.</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Assessment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w:t>
            </w:r>
            <w:r w:rsidR="00271C25">
              <w:rPr>
                <w:rFonts w:asciiTheme="majorHAnsi" w:hAnsiTheme="majorHAnsi"/>
                <w:sz w:val="24"/>
                <w:szCs w:val="24"/>
              </w:rPr>
              <w:t>itutional Research</w:t>
            </w:r>
            <w:r w:rsidRPr="004F2D7C">
              <w:rPr>
                <w:rFonts w:asciiTheme="majorHAnsi" w:hAnsiTheme="majorHAnsi"/>
                <w:sz w:val="24"/>
                <w:szCs w:val="24"/>
              </w:rPr>
              <w:t xml:space="preserv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877A0E" w:rsidRPr="004F2D7C" w:rsidTr="00877A0E">
        <w:trPr>
          <w:trHeight w:val="8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VP</w:t>
            </w:r>
            <w:r w:rsidR="00877A0E" w:rsidRPr="004F2D7C">
              <w:rPr>
                <w:rFonts w:asciiTheme="majorHAnsi" w:hAnsiTheme="majorHAnsi"/>
                <w:sz w:val="24"/>
                <w:szCs w:val="24"/>
              </w:rPr>
              <w:t xml:space="preserve"> of Fina</w:t>
            </w:r>
            <w:r>
              <w:rPr>
                <w:rFonts w:asciiTheme="majorHAnsi" w:hAnsiTheme="majorHAnsi"/>
                <w:sz w:val="24"/>
                <w:szCs w:val="24"/>
              </w:rPr>
              <w:t>nce and Administrative Services,</w:t>
            </w:r>
            <w:r w:rsidR="00877A0E"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r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r w:rsidR="00877A0E" w:rsidRPr="004F2D7C">
              <w:rPr>
                <w:rFonts w:asciiTheme="majorHAnsi" w:hAnsiTheme="majorHAnsi"/>
                <w:sz w:val="24"/>
                <w:szCs w:val="24"/>
              </w:rPr>
              <w:t xml:space="preserve"> </w:t>
            </w:r>
          </w:p>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Program Review Committee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7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President,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w:t>
            </w:r>
            <w:r w:rsidR="001C41B4">
              <w:rPr>
                <w:rFonts w:asciiTheme="majorHAnsi" w:hAnsiTheme="majorHAnsi"/>
                <w:sz w:val="24"/>
                <w:szCs w:val="24"/>
              </w:rPr>
              <w:t>ce and Administrative Services,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Closing the Loop document.</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Preside</w:t>
            </w:r>
            <w:r w:rsidR="001C41B4">
              <w:rPr>
                <w:rFonts w:asciiTheme="majorHAnsi" w:hAnsiTheme="majorHAnsi"/>
                <w:sz w:val="24"/>
                <w:szCs w:val="24"/>
              </w:rPr>
              <w:t>nt’s Cabinet,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60"/>
        </w:trPr>
        <w:tc>
          <w:tcPr>
            <w:tcW w:w="578" w:type="dxa"/>
          </w:tcPr>
          <w:p w:rsidR="00877A0E" w:rsidRPr="004F2D7C" w:rsidRDefault="00877A0E" w:rsidP="00877A0E">
            <w:p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Accountability</w:t>
            </w:r>
          </w:p>
        </w:tc>
      </w:tr>
      <w:tr w:rsidR="00877A0E" w:rsidRPr="004F2D7C" w:rsidTr="00877A0E">
        <w:trPr>
          <w:trHeight w:val="84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President’s Office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President</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College Council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63851">
              <w:rPr>
                <w:rFonts w:asciiTheme="majorHAnsi" w:hAnsiTheme="majorHAnsi"/>
                <w:sz w:val="24"/>
                <w:szCs w:val="24"/>
              </w:rPr>
              <w:t xml:space="preserve">Renegade Scorecard:  </w:t>
            </w:r>
            <w:proofErr w:type="spellStart"/>
            <w:r w:rsidRPr="00463851">
              <w:rPr>
                <w:rFonts w:asciiTheme="majorHAnsi" w:hAnsiTheme="majorHAnsi"/>
                <w:sz w:val="24"/>
                <w:szCs w:val="24"/>
              </w:rPr>
              <w:t>i</w:t>
            </w:r>
            <w:proofErr w:type="spellEnd"/>
            <w:r w:rsidRPr="00463851">
              <w:rPr>
                <w:rFonts w:asciiTheme="majorHAnsi" w:hAnsiTheme="majorHAnsi"/>
                <w:sz w:val="24"/>
                <w:szCs w:val="24"/>
              </w:rPr>
              <w:t>. Update annually to the latest version of the scorecard, ii. Identify internal and external standards.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120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 xml:space="preserve">, </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All committees</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37"/>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Evaluation of the Equity Plan.</w:t>
            </w:r>
          </w:p>
        </w:tc>
        <w:tc>
          <w:tcPr>
            <w:tcW w:w="3984" w:type="dxa"/>
          </w:tcPr>
          <w:p w:rsidR="00877A0E" w:rsidRPr="004F2D7C" w:rsidRDefault="00F11B1F" w:rsidP="00F11B1F">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of Student</w:t>
            </w:r>
            <w:r>
              <w:rPr>
                <w:rFonts w:asciiTheme="majorHAnsi" w:eastAsia="Arial" w:hAnsiTheme="majorHAnsi" w:cs="Arial"/>
                <w:color w:val="010101"/>
                <w:sz w:val="16"/>
                <w:szCs w:val="16"/>
              </w:rPr>
              <w:t xml:space="preserve"> </w:t>
            </w:r>
            <w:r w:rsidR="0045151C">
              <w:rPr>
                <w:rFonts w:asciiTheme="majorHAnsi" w:hAnsiTheme="majorHAnsi"/>
                <w:sz w:val="24"/>
                <w:szCs w:val="24"/>
              </w:rPr>
              <w:t xml:space="preserve">Equity &amp; Inclusion </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Pr>
                <w:rFonts w:asciiTheme="majorHAnsi" w:hAnsiTheme="majorHAnsi"/>
                <w:sz w:val="24"/>
                <w:szCs w:val="24"/>
              </w:rPr>
              <w:t>M</w:t>
            </w:r>
            <w:r w:rsidRPr="004F2D7C">
              <w:rPr>
                <w:rFonts w:asciiTheme="majorHAnsi" w:hAnsiTheme="majorHAnsi"/>
                <w:sz w:val="24"/>
                <w:szCs w:val="24"/>
              </w:rPr>
              <w:t>easure end user satisfaction with college and district services</w:t>
            </w:r>
            <w:r>
              <w:rPr>
                <w:rFonts w:asciiTheme="majorHAnsi" w:hAnsiTheme="majorHAnsi"/>
                <w:sz w:val="24"/>
                <w:szCs w:val="24"/>
              </w:rPr>
              <w:t xml:space="preserve"> annually</w:t>
            </w:r>
            <w:r w:rsidRPr="004F2D7C">
              <w:rPr>
                <w:rFonts w:asciiTheme="majorHAnsi" w:hAnsiTheme="majorHAnsi"/>
                <w:sz w:val="24"/>
                <w:szCs w:val="24"/>
              </w:rPr>
              <w:t xml:space="preserve">.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tcPr>
          <w:p w:rsidR="00877A0E" w:rsidRPr="004F2D7C" w:rsidDel="00D74D71" w:rsidRDefault="00877A0E" w:rsidP="001C41B4">
            <w:pPr>
              <w:spacing w:line="240" w:lineRule="auto"/>
              <w:rPr>
                <w:rFonts w:asciiTheme="majorHAnsi" w:hAnsiTheme="majorHAnsi"/>
                <w:sz w:val="24"/>
                <w:szCs w:val="24"/>
              </w:rPr>
            </w:pPr>
            <w:r w:rsidRPr="004F2D7C">
              <w:rPr>
                <w:rFonts w:asciiTheme="majorHAnsi" w:hAnsiTheme="majorHAnsi"/>
                <w:sz w:val="24"/>
                <w:szCs w:val="24"/>
              </w:rPr>
              <w:t>A</w:t>
            </w:r>
            <w:r w:rsidR="001C41B4">
              <w:rPr>
                <w:rFonts w:asciiTheme="majorHAnsi" w:hAnsiTheme="majorHAnsi"/>
                <w:sz w:val="24"/>
                <w:szCs w:val="24"/>
              </w:rPr>
              <w:t>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Academic Senate</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Advocate for an established review cycle of the </w:t>
            </w:r>
            <w:r>
              <w:rPr>
                <w:rFonts w:asciiTheme="majorHAnsi" w:hAnsiTheme="majorHAnsi"/>
                <w:sz w:val="24"/>
                <w:szCs w:val="24"/>
              </w:rPr>
              <w:t xml:space="preserve">KCCD </w:t>
            </w:r>
            <w:r w:rsidRPr="004F2D7C">
              <w:rPr>
                <w:rFonts w:asciiTheme="majorHAnsi" w:hAnsiTheme="majorHAnsi"/>
                <w:sz w:val="24"/>
                <w:szCs w:val="24"/>
              </w:rPr>
              <w:t>Budget Allocation Model (BAM).</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0800" behindDoc="0" locked="0" layoutInCell="1" allowOverlap="1" wp14:anchorId="288CA985" wp14:editId="37500B10">
                <wp:simplePos x="0" y="0"/>
                <wp:positionH relativeFrom="column">
                  <wp:posOffset>929640</wp:posOffset>
                </wp:positionH>
                <wp:positionV relativeFrom="paragraph">
                  <wp:posOffset>1204595</wp:posOffset>
                </wp:positionV>
                <wp:extent cx="1844040" cy="17983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798320"/>
                        </a:xfrm>
                        <a:prstGeom prst="rect">
                          <a:avLst/>
                        </a:prstGeom>
                        <a:noFill/>
                        <a:ln w="9525">
                          <a:noFill/>
                          <a:miter lim="800000"/>
                          <a:headEnd/>
                          <a:tailEnd/>
                        </a:ln>
                      </wps:spPr>
                      <wps:txbx>
                        <w:txbxContent>
                          <w:p w:rsidR="00390DD4" w:rsidRPr="000A0D95" w:rsidRDefault="00390DD4" w:rsidP="00E57F02">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390DD4" w:rsidRPr="000C12D2" w:rsidRDefault="00390DD4" w:rsidP="00E57F02">
                            <w:pPr>
                              <w:spacing w:line="240" w:lineRule="auto"/>
                              <w:rPr>
                                <w:sz w:val="28"/>
                                <w:szCs w:val="26"/>
                              </w:rPr>
                            </w:pPr>
                          </w:p>
                          <w:p w:rsidR="00390DD4" w:rsidRDefault="00390DD4"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2pt;margin-top:94.85pt;width:145.2pt;height:14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" filled="f" stroked="f">
                <v:textbox>
                  <w:txbxContent>
                    <w:p w:rsidR="00390DD4" w:rsidRPr="000A0D95" w:rsidRDefault="00390DD4" w:rsidP="00E57F02">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390DD4" w:rsidRPr="000C12D2" w:rsidRDefault="00390DD4" w:rsidP="00E57F02">
                      <w:pPr>
                        <w:spacing w:line="240" w:lineRule="auto"/>
                        <w:rPr>
                          <w:sz w:val="28"/>
                          <w:szCs w:val="26"/>
                        </w:rPr>
                      </w:pPr>
                    </w:p>
                    <w:p w:rsidR="00390DD4" w:rsidRDefault="00390DD4" w:rsidP="00E57F02"/>
                  </w:txbxContent>
                </v:textbox>
              </v:shape>
            </w:pict>
          </mc:Fallback>
        </mc:AlternateContent>
      </w:r>
      <w:r>
        <w:rPr>
          <w:rFonts w:asciiTheme="majorHAnsi" w:hAnsiTheme="majorHAnsi"/>
          <w:noProof/>
        </w:rPr>
        <w:drawing>
          <wp:inline distT="0" distB="0" distL="0" distR="0" wp14:anchorId="14C5440D" wp14:editId="6ED05507">
            <wp:extent cx="8602133" cy="3395133"/>
            <wp:effectExtent l="0" t="0" r="88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bookmarkStart w:id="3" w:name="_GoBack"/>
      <w:bookmarkEnd w:id="3"/>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br w:type="page"/>
            </w:r>
            <w:r w:rsidRPr="00AE7932">
              <w:rPr>
                <w:rFonts w:asciiTheme="majorHAnsi" w:hAnsiTheme="majorHAnsi"/>
                <w:b/>
                <w:bCs/>
                <w:color w:val="C00000"/>
                <w:sz w:val="32"/>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877A0E">
        <w:trPr>
          <w:trHeight w:val="840"/>
        </w:trPr>
        <w:tc>
          <w:tcPr>
            <w:tcW w:w="570"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6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877A0E" w:rsidRPr="004F2D7C" w:rsidTr="00877A0E">
        <w:trPr>
          <w:trHeight w:val="8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rsidR="00877A0E" w:rsidRPr="004F2D7C" w:rsidRDefault="00877A0E" w:rsidP="00877A0E">
            <w:pPr>
              <w:spacing w:line="240" w:lineRule="auto"/>
              <w:rPr>
                <w:rFonts w:asciiTheme="majorHAnsi" w:hAnsiTheme="majorHAnsi"/>
                <w:sz w:val="24"/>
                <w:szCs w:val="24"/>
              </w:rPr>
            </w:pP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Survey the adjunct, review results of the survey.</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of Instruction </w:t>
            </w:r>
            <w:r w:rsidRPr="004F2D7C">
              <w:rPr>
                <w:rFonts w:asciiTheme="majorHAnsi" w:hAnsiTheme="majorHAnsi"/>
                <w:sz w:val="24"/>
                <w:szCs w:val="24"/>
              </w:rPr>
              <w:t xml:space="preserve">responsible for adjunct faculty orientations,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FCDC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367"/>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 sessions, and curriculum.</w:t>
            </w:r>
          </w:p>
        </w:tc>
        <w:tc>
          <w:tcPr>
            <w:tcW w:w="3901"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rsidR="00877A0E" w:rsidRPr="004F2D7C" w:rsidRDefault="00877A0E" w:rsidP="00877A0E">
            <w:pPr>
              <w:spacing w:line="240" w:lineRule="auto"/>
              <w:rPr>
                <w:rFonts w:asciiTheme="majorHAnsi" w:hAnsiTheme="majorHAnsi"/>
                <w:sz w:val="24"/>
                <w:szCs w:val="24"/>
              </w:rPr>
            </w:pPr>
          </w:p>
        </w:tc>
        <w:tc>
          <w:tcPr>
            <w:tcW w:w="419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training on existing technology.</w:t>
            </w: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sessions on existing technologies.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42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rsidR="00877A0E" w:rsidRPr="004F2D7C" w:rsidRDefault="00877A0E" w:rsidP="00877A0E">
            <w:pPr>
              <w:spacing w:line="240" w:lineRule="auto"/>
              <w:rPr>
                <w:rFonts w:asciiTheme="majorHAnsi" w:hAnsiTheme="majorHAnsi"/>
                <w:sz w:val="24"/>
                <w:szCs w:val="24"/>
              </w:rPr>
            </w:pP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rsidR="00877A0E" w:rsidRPr="004F2D7C" w:rsidRDefault="00877A0E" w:rsidP="00877A0E">
            <w:pPr>
              <w:spacing w:line="240" w:lineRule="auto"/>
              <w:rPr>
                <w:rFonts w:asciiTheme="majorHAnsi" w:hAnsiTheme="majorHAnsi"/>
                <w:sz w:val="24"/>
                <w:szCs w:val="24"/>
              </w:rPr>
            </w:pPr>
          </w:p>
        </w:tc>
        <w:tc>
          <w:tcPr>
            <w:tcW w:w="3901" w:type="dxa"/>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V</w:t>
            </w:r>
            <w:r w:rsidR="0045151C">
              <w:rPr>
                <w:rFonts w:asciiTheme="majorHAnsi" w:hAnsiTheme="majorHAnsi"/>
                <w:sz w:val="24"/>
                <w:szCs w:val="24"/>
              </w:rPr>
              <w:t>P</w:t>
            </w:r>
            <w:r w:rsidRPr="004F2D7C">
              <w:rPr>
                <w:rFonts w:asciiTheme="majorHAnsi" w:hAnsiTheme="majorHAnsi"/>
                <w:sz w:val="24"/>
                <w:szCs w:val="24"/>
              </w:rPr>
              <w:t xml:space="preserve"> of Academic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Internal</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Meeting agendas, meeting minutes.</w:t>
            </w:r>
          </w:p>
        </w:tc>
        <w:tc>
          <w:tcPr>
            <w:tcW w:w="3901" w:type="dxa"/>
            <w:hideMark/>
          </w:tcPr>
          <w:p w:rsidR="00877A0E" w:rsidRPr="004F2D7C" w:rsidRDefault="00F11B1F" w:rsidP="0045151C">
            <w:pPr>
              <w:spacing w:line="240" w:lineRule="auto"/>
              <w:rPr>
                <w:rFonts w:asciiTheme="majorHAnsi" w:hAnsiTheme="majorHAnsi"/>
                <w:sz w:val="24"/>
                <w:szCs w:val="24"/>
              </w:rPr>
            </w:pPr>
            <w:r>
              <w:rPr>
                <w:rFonts w:asciiTheme="majorHAnsi" w:hAnsiTheme="majorHAnsi"/>
                <w:sz w:val="24"/>
                <w:szCs w:val="24"/>
              </w:rPr>
              <w:t xml:space="preserve">Director of </w:t>
            </w:r>
            <w:r w:rsidR="00877A0E" w:rsidRPr="004F2D7C">
              <w:rPr>
                <w:rFonts w:asciiTheme="majorHAnsi" w:hAnsiTheme="majorHAnsi"/>
                <w:sz w:val="24"/>
                <w:szCs w:val="24"/>
              </w:rPr>
              <w:t>Health</w:t>
            </w:r>
            <w:r w:rsidR="0045151C">
              <w:rPr>
                <w:rFonts w:asciiTheme="majorHAnsi" w:hAnsiTheme="majorHAnsi"/>
                <w:sz w:val="24"/>
                <w:szCs w:val="24"/>
              </w:rPr>
              <w:t xml:space="preserve"> &amp; </w:t>
            </w:r>
            <w:r w:rsidR="00877A0E" w:rsidRPr="004F2D7C">
              <w:rPr>
                <w:rFonts w:asciiTheme="majorHAnsi" w:hAnsiTheme="majorHAnsi"/>
                <w:sz w:val="24"/>
                <w:szCs w:val="24"/>
              </w:rPr>
              <w:t>Wellness</w:t>
            </w:r>
            <w:r>
              <w:rPr>
                <w:rFonts w:asciiTheme="majorHAnsi" w:hAnsiTheme="majorHAnsi"/>
                <w:sz w:val="24"/>
                <w:szCs w:val="24"/>
              </w:rPr>
              <w:t xml:space="preserve"> Center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Create texting connection for students.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01" w:type="dxa"/>
            <w:hideMark/>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w:t>
            </w:r>
            <w:r w:rsidR="0045151C">
              <w:rPr>
                <w:rFonts w:asciiTheme="majorHAnsi" w:hAnsiTheme="majorHAnsi"/>
                <w:sz w:val="24"/>
                <w:szCs w:val="24"/>
              </w:rPr>
              <w:t xml:space="preserve"> Leadership Team</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I</w:t>
            </w:r>
            <w:r w:rsidRPr="004F2D7C">
              <w:rPr>
                <w:rFonts w:asciiTheme="majorHAnsi" w:hAnsiTheme="majorHAnsi"/>
                <w:sz w:val="24"/>
                <w:szCs w:val="24"/>
              </w:rPr>
              <w:t xml:space="preserve">ncrease access to courses and services in rural communities.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explaining areas of expansion.</w:t>
            </w:r>
          </w:p>
        </w:tc>
        <w:tc>
          <w:tcPr>
            <w:tcW w:w="3901" w:type="dxa"/>
            <w:hideMark/>
          </w:tcPr>
          <w:p w:rsidR="00877A0E" w:rsidRPr="004F2D7C" w:rsidRDefault="00877A0E" w:rsidP="00F11B1F">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Instruction, </w:t>
            </w:r>
            <w:r w:rsidRPr="004F2D7C">
              <w:rPr>
                <w:rFonts w:asciiTheme="majorHAnsi" w:hAnsiTheme="majorHAnsi"/>
                <w:sz w:val="24"/>
                <w:szCs w:val="24"/>
              </w:rPr>
              <w:t>Rural Initiatives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1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support for college and community mentorship programs</w:t>
            </w:r>
            <w:r>
              <w:rPr>
                <w:rFonts w:asciiTheme="majorHAnsi" w:hAnsiTheme="majorHAnsi"/>
                <w:sz w:val="24"/>
                <w:szCs w:val="24"/>
              </w:rPr>
              <w:t>.</w:t>
            </w:r>
            <w:r w:rsidRPr="004F2D7C">
              <w:rPr>
                <w:rFonts w:asciiTheme="majorHAnsi" w:hAnsiTheme="majorHAnsi"/>
                <w:sz w:val="24"/>
                <w:szCs w:val="24"/>
              </w:rPr>
              <w:t xml:space="preserve">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increase in mentors</w:t>
            </w:r>
            <w:r>
              <w:rPr>
                <w:rFonts w:asciiTheme="majorHAnsi" w:hAnsiTheme="majorHAnsi"/>
                <w:sz w:val="24"/>
                <w:szCs w:val="24"/>
              </w:rPr>
              <w:t xml:space="preserve"> in programs like ASTEP and </w:t>
            </w:r>
            <w:proofErr w:type="spellStart"/>
            <w:r>
              <w:rPr>
                <w:rFonts w:asciiTheme="majorHAnsi" w:hAnsiTheme="majorHAnsi"/>
                <w:sz w:val="24"/>
                <w:szCs w:val="24"/>
              </w:rPr>
              <w:t>Padrinos</w:t>
            </w:r>
            <w:proofErr w:type="spellEnd"/>
          </w:p>
        </w:tc>
        <w:tc>
          <w:tcPr>
            <w:tcW w:w="3901" w:type="dxa"/>
            <w:hideMark/>
          </w:tcPr>
          <w:p w:rsidR="00E41D96" w:rsidRDefault="00877A0E" w:rsidP="00877A0E">
            <w:pPr>
              <w:spacing w:line="240" w:lineRule="auto"/>
              <w:rPr>
                <w:rFonts w:asciiTheme="majorHAnsi" w:hAnsiTheme="majorHAnsi"/>
                <w:sz w:val="24"/>
                <w:szCs w:val="24"/>
              </w:rPr>
            </w:pPr>
            <w:r w:rsidRPr="004F2D7C">
              <w:rPr>
                <w:rFonts w:asciiTheme="majorHAnsi" w:hAnsiTheme="majorHAnsi"/>
                <w:sz w:val="24"/>
                <w:szCs w:val="24"/>
              </w:rPr>
              <w:t>Equal Opportuni</w:t>
            </w:r>
            <w:r w:rsidR="0045151C">
              <w:rPr>
                <w:rFonts w:asciiTheme="majorHAnsi" w:hAnsiTheme="majorHAnsi"/>
                <w:sz w:val="24"/>
                <w:szCs w:val="24"/>
              </w:rPr>
              <w:t>ty &amp; Diversity Advisory Council (EODAC)</w:t>
            </w:r>
            <w:r w:rsidR="00031890">
              <w:rPr>
                <w:rFonts w:asciiTheme="majorHAnsi" w:hAnsiTheme="majorHAnsi"/>
                <w:sz w:val="24"/>
                <w:szCs w:val="24"/>
              </w:rPr>
              <w:t>,</w:t>
            </w:r>
          </w:p>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 xml:space="preserve">Equity &amp; Inclusion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Develop, implement, review</w:t>
            </w:r>
            <w:r>
              <w:rPr>
                <w:rFonts w:asciiTheme="majorHAnsi" w:hAnsiTheme="majorHAnsi"/>
                <w:sz w:val="24"/>
                <w:szCs w:val="24"/>
              </w:rPr>
              <w:t>,</w:t>
            </w:r>
            <w:r w:rsidRPr="004F2D7C">
              <w:rPr>
                <w:rFonts w:asciiTheme="majorHAnsi" w:hAnsiTheme="majorHAnsi"/>
                <w:sz w:val="24"/>
                <w:szCs w:val="24"/>
              </w:rPr>
              <w:t xml:space="preserve"> and update comprehensive plans to better coordinate in-reach, outreach, and recruitment activities.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Career &amp; Technical Education (CTE) Program Manager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01" w:type="dxa"/>
            <w:hideMark/>
          </w:tcPr>
          <w:p w:rsidR="0045151C" w:rsidRDefault="00877A0E" w:rsidP="0045151C">
            <w:pPr>
              <w:spacing w:line="240" w:lineRule="auto"/>
              <w:rPr>
                <w:rFonts w:asciiTheme="majorHAnsi" w:hAnsiTheme="majorHAnsi"/>
                <w:sz w:val="24"/>
                <w:szCs w:val="24"/>
              </w:rPr>
            </w:pPr>
            <w:r w:rsidRPr="004F2D7C">
              <w:rPr>
                <w:rFonts w:asciiTheme="majorHAnsi" w:hAnsiTheme="majorHAnsi"/>
                <w:sz w:val="24"/>
                <w:szCs w:val="24"/>
              </w:rPr>
              <w:t xml:space="preserve">Student Government Association (SGA),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Student Life</w:t>
            </w:r>
            <w:r w:rsidR="0045151C">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External</w:t>
            </w:r>
          </w:p>
        </w:tc>
      </w:tr>
      <w:tr w:rsidR="00877A0E" w:rsidRPr="004F2D7C" w:rsidTr="00877A0E">
        <w:trPr>
          <w:trHeight w:val="68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Equity TV episodes.</w:t>
            </w:r>
          </w:p>
        </w:tc>
        <w:tc>
          <w:tcPr>
            <w:tcW w:w="3901" w:type="dxa"/>
            <w:hideMark/>
          </w:tcPr>
          <w:p w:rsidR="00F11B1F" w:rsidRDefault="00F11B1F" w:rsidP="00877A0E">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sidRPr="004F2D7C">
              <w:rPr>
                <w:rFonts w:asciiTheme="majorHAnsi" w:hAnsiTheme="majorHAnsi"/>
                <w:sz w:val="24"/>
                <w:szCs w:val="24"/>
              </w:rPr>
              <w:t>Equity &amp; Inclusion</w:t>
            </w:r>
            <w:r w:rsidR="00877A0E" w:rsidRPr="004F2D7C">
              <w:rPr>
                <w:rFonts w:asciiTheme="majorHAnsi" w:hAnsiTheme="majorHAnsi"/>
                <w:sz w:val="24"/>
                <w:szCs w:val="24"/>
              </w:rPr>
              <w:t>,</w:t>
            </w:r>
          </w:p>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271C25">
              <w:rPr>
                <w:rFonts w:asciiTheme="majorHAnsi" w:hAnsiTheme="majorHAnsi"/>
                <w:sz w:val="24"/>
                <w:szCs w:val="24"/>
              </w:rPr>
              <w:t xml:space="preserve"> Director</w:t>
            </w:r>
          </w:p>
          <w:p w:rsidR="00877A0E" w:rsidRDefault="00877A0E" w:rsidP="00877A0E">
            <w:pPr>
              <w:spacing w:line="240" w:lineRule="auto"/>
              <w:rPr>
                <w:rFonts w:asciiTheme="majorHAnsi" w:hAnsiTheme="majorHAnsi"/>
                <w:sz w:val="24"/>
                <w:szCs w:val="24"/>
              </w:rPr>
            </w:pPr>
          </w:p>
          <w:p w:rsidR="00877A0E" w:rsidRPr="004F2D7C" w:rsidRDefault="00877A0E" w:rsidP="00877A0E">
            <w:pPr>
              <w:spacing w:line="240" w:lineRule="auto"/>
              <w:rPr>
                <w:rFonts w:asciiTheme="majorHAnsi" w:hAnsiTheme="majorHAnsi"/>
                <w:sz w:val="24"/>
                <w:szCs w:val="24"/>
              </w:rPr>
            </w:pP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39"/>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01" w:type="dxa"/>
            <w:hideMark/>
          </w:tcPr>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877A0E" w:rsidRPr="004F2D7C">
              <w:rPr>
                <w:rFonts w:asciiTheme="majorHAnsi" w:hAnsiTheme="majorHAnsi"/>
                <w:sz w:val="24"/>
                <w:szCs w:val="24"/>
              </w:rPr>
              <w:t>Equity &amp; Inclusion</w:t>
            </w:r>
            <w:r w:rsidR="0045151C">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19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agreements.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031890">
            <w:pPr>
              <w:spacing w:line="240" w:lineRule="auto"/>
              <w:rPr>
                <w:rFonts w:asciiTheme="majorHAnsi" w:hAnsiTheme="majorHAnsi"/>
                <w:sz w:val="24"/>
                <w:szCs w:val="24"/>
              </w:rPr>
            </w:pPr>
            <w:r w:rsidRPr="004F2D7C">
              <w:rPr>
                <w:rFonts w:asciiTheme="majorHAnsi" w:hAnsiTheme="majorHAnsi"/>
                <w:sz w:val="24"/>
                <w:szCs w:val="24"/>
              </w:rPr>
              <w:t>V</w:t>
            </w:r>
            <w:r w:rsidR="00031890">
              <w:rPr>
                <w:rFonts w:asciiTheme="majorHAnsi" w:hAnsiTheme="majorHAnsi"/>
                <w:sz w:val="24"/>
                <w:szCs w:val="24"/>
              </w:rPr>
              <w:t xml:space="preserve">P </w:t>
            </w:r>
            <w:r w:rsidRPr="004F2D7C">
              <w:rPr>
                <w:rFonts w:asciiTheme="majorHAnsi" w:hAnsiTheme="majorHAnsi"/>
                <w:sz w:val="24"/>
                <w:szCs w:val="24"/>
              </w:rPr>
              <w:t>of Student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H</w:t>
            </w:r>
            <w:r w:rsidRPr="004F2D7C">
              <w:rPr>
                <w:rFonts w:asciiTheme="majorHAnsi" w:hAnsiTheme="majorHAnsi"/>
                <w:sz w:val="24"/>
                <w:szCs w:val="24"/>
              </w:rPr>
              <w:t>ighlight Bakersfield College’s quality programs and services</w:t>
            </w:r>
            <w:r>
              <w:rPr>
                <w:rFonts w:asciiTheme="majorHAnsi" w:hAnsiTheme="majorHAnsi"/>
                <w:sz w:val="24"/>
                <w:szCs w:val="24"/>
              </w:rPr>
              <w:t xml:space="preserve"> to the community</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Marketing plan and signed agreements</w:t>
            </w:r>
            <w:r>
              <w:rPr>
                <w:rFonts w:asciiTheme="majorHAnsi" w:hAnsiTheme="majorHAnsi"/>
                <w:sz w:val="24"/>
                <w:szCs w:val="24"/>
              </w:rPr>
              <w:t xml:space="preserve"> and publications in local journals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45151C">
              <w:rPr>
                <w:rFonts w:asciiTheme="majorHAnsi" w:hAnsiTheme="majorHAnsi"/>
                <w:sz w:val="24"/>
                <w:szCs w:val="24"/>
              </w:rPr>
              <w:t xml:space="preserve"> Director</w:t>
            </w:r>
            <w:r w:rsidRPr="004F2D7C">
              <w:rPr>
                <w:rFonts w:asciiTheme="majorHAnsi" w:hAnsiTheme="majorHAnsi"/>
                <w:sz w:val="24"/>
                <w:szCs w:val="24"/>
              </w:rPr>
              <w:t xml:space="preserve">, </w:t>
            </w:r>
          </w:p>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CTE Program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4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01" w:type="dxa"/>
            <w:hideMark/>
          </w:tcPr>
          <w:p w:rsidR="00877A0E" w:rsidRPr="00031890" w:rsidRDefault="00031890" w:rsidP="00031890">
            <w:pPr>
              <w:spacing w:line="240" w:lineRule="auto"/>
              <w:rPr>
                <w:rFonts w:asciiTheme="majorHAnsi" w:hAnsiTheme="majorHAnsi"/>
                <w:sz w:val="24"/>
                <w:szCs w:val="24"/>
              </w:rPr>
            </w:pPr>
            <w:r w:rsidRPr="00031890">
              <w:rPr>
                <w:rFonts w:asciiTheme="majorHAnsi" w:eastAsia="Times New Roman" w:hAnsiTheme="majorHAnsi" w:cs="Times New Roman"/>
                <w:sz w:val="24"/>
                <w:szCs w:val="24"/>
              </w:rPr>
              <w:t xml:space="preserve">Deans of </w:t>
            </w:r>
            <w:r w:rsidR="00F11B1F">
              <w:rPr>
                <w:rFonts w:asciiTheme="majorHAnsi" w:eastAsia="Times New Roman" w:hAnsiTheme="majorHAnsi" w:cs="Times New Roman"/>
                <w:sz w:val="24"/>
                <w:szCs w:val="24"/>
              </w:rPr>
              <w:t xml:space="preserve">Instruction over </w:t>
            </w:r>
            <w:r w:rsidRPr="00031890">
              <w:rPr>
                <w:rFonts w:asciiTheme="majorHAnsi" w:eastAsia="Times New Roman" w:hAnsiTheme="majorHAnsi" w:cs="Times New Roman"/>
                <w:sz w:val="24"/>
                <w:szCs w:val="24"/>
              </w:rPr>
              <w:t>Career and Technical Education areas</w:t>
            </w:r>
            <w:r w:rsidRPr="00031890">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72"/>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Pass the 2016 bond.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passing of the bond.</w:t>
            </w:r>
          </w:p>
        </w:tc>
        <w:tc>
          <w:tcPr>
            <w:tcW w:w="3901"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w:t>
            </w:r>
            <w:r w:rsidRPr="004F2D7C">
              <w:rPr>
                <w:rFonts w:asciiTheme="majorHAnsi" w:hAnsiTheme="majorHAnsi"/>
                <w:sz w:val="24"/>
                <w:szCs w:val="24"/>
              </w:rPr>
              <w:t>Foundation</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rPr>
          <w:rFonts w:asciiTheme="majorHAnsi" w:hAnsiTheme="majorHAnsi"/>
          <w:sz w:val="24"/>
          <w:szCs w:val="24"/>
        </w:r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150"/>
      </w:tblGrid>
      <w:tr w:rsidR="00B508F2" w:rsidRPr="00FD5E5F" w:rsidTr="006268D7">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Facilities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Facilities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Sustainability</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15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268D7">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Dean of Academic Technology</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Pre-collegiate &amp; Student Success</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Student 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MESA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Pr="00FD5E5F" w:rsidRDefault="00B40BC1" w:rsidP="00AB1E0A">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Academic Technology</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Deans of Instruction over CTE areas</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p>
          <w:p w:rsidR="00B40BC1" w:rsidRPr="00FD5E5F"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Pre-collegiate &amp;</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Student Success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Dean of Student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40BC1" w:rsidP="00AB1E0A">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Outreach Director</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AB1E0A">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150" w:type="dxa"/>
            <w:vMerge w:val="restart"/>
          </w:tcPr>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Deans of Instruction over CTE areas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w:t>
            </w:r>
            <w:r w:rsidR="00931143">
              <w:rPr>
                <w:rFonts w:asciiTheme="majorHAnsi" w:eastAsia="Arial" w:hAnsiTheme="majorHAnsi" w:cs="Arial"/>
                <w:sz w:val="18"/>
                <w:szCs w:val="18"/>
              </w:rPr>
              <w:t>f</w:t>
            </w:r>
            <w:r>
              <w:rPr>
                <w:rFonts w:asciiTheme="majorHAnsi" w:eastAsia="Arial" w:hAnsiTheme="majorHAnsi" w:cs="Arial"/>
                <w:sz w:val="18"/>
                <w:szCs w:val="18"/>
              </w:rPr>
              <w:t>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AB1E0A">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p>
        </w:tc>
      </w:tr>
      <w:tr w:rsidR="00B40BC1" w:rsidRPr="00FD5E5F" w:rsidTr="006268D7">
        <w:tc>
          <w:tcPr>
            <w:tcW w:w="2808" w:type="dxa"/>
            <w:vMerge/>
          </w:tcPr>
          <w:p w:rsidR="00B40BC1" w:rsidRPr="00FD5E5F" w:rsidRDefault="00B40BC1" w:rsidP="00AB1E0A">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AB1E0A">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268D7">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15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Admin Services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Admin Services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proofErr w:type="spellStart"/>
      <w:r w:rsidRPr="00B40BC1">
        <w:rPr>
          <w:rFonts w:asciiTheme="majorHAnsi" w:eastAsia="Arial" w:hAnsiTheme="majorHAnsi" w:cs="Arial"/>
          <w:b/>
          <w:i/>
          <w:color w:val="010101"/>
        </w:rPr>
        <w:t>Collegewide</w:t>
      </w:r>
      <w:proofErr w:type="spellEnd"/>
      <w:r w:rsidRPr="00B40BC1">
        <w:rPr>
          <w:rFonts w:asciiTheme="majorHAnsi" w:eastAsia="Arial" w:hAnsiTheme="majorHAnsi" w:cs="Arial"/>
          <w:b/>
          <w:i/>
          <w:color w:val="010101"/>
        </w:rPr>
        <w:t xml:space="preserv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Diversity Advisory EODAC), Facilities,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E57F02" w:rsidRPr="00B40BC1" w:rsidRDefault="00E57F02" w:rsidP="00B508F2">
      <w:pPr>
        <w:spacing w:line="240" w:lineRule="auto"/>
        <w:ind w:firstLine="720"/>
        <w:rPr>
          <w:rFonts w:asciiTheme="majorHAnsi" w:hAnsiTheme="majorHAnsi"/>
          <w:b/>
        </w:rPr>
      </w:pPr>
      <w:r w:rsidRPr="00B40BC1">
        <w:rPr>
          <w:rFonts w:asciiTheme="majorHAnsi" w:hAnsiTheme="majorHAnsi"/>
          <w:b/>
        </w:rPr>
        <w:br w:type="page"/>
      </w:r>
    </w:p>
    <w:p w:rsidR="00E57F02" w:rsidRPr="00F11B1F" w:rsidRDefault="00E57F02" w:rsidP="00E57F02">
      <w:pPr>
        <w:ind w:firstLine="360"/>
        <w:rPr>
          <w:rFonts w:asciiTheme="majorHAnsi" w:hAnsiTheme="majorHAnsi"/>
          <w:b/>
          <w:color w:val="C00000"/>
          <w:sz w:val="32"/>
          <w:szCs w:val="32"/>
        </w:rPr>
      </w:pPr>
      <w:r w:rsidRPr="00F11B1F">
        <w:rPr>
          <w:rFonts w:asciiTheme="majorHAnsi" w:hAnsiTheme="majorHAnsi"/>
          <w:b/>
          <w:color w:val="C00000"/>
          <w:sz w:val="32"/>
          <w:szCs w:val="32"/>
        </w:rPr>
        <w:lastRenderedPageBreak/>
        <w:t>Strategic Directions – Key References, Environmental Scan</w:t>
      </w:r>
    </w:p>
    <w:p w:rsidR="00E57F02" w:rsidRPr="00AC1730" w:rsidRDefault="00390DD4" w:rsidP="00E57F02">
      <w:pPr>
        <w:pStyle w:val="ListParagraph"/>
        <w:numPr>
          <w:ilvl w:val="0"/>
          <w:numId w:val="8"/>
        </w:numPr>
        <w:spacing w:line="360" w:lineRule="auto"/>
        <w:ind w:left="1080"/>
        <w:rPr>
          <w:rFonts w:asciiTheme="majorHAnsi" w:hAnsiTheme="majorHAnsi"/>
          <w:sz w:val="28"/>
          <w:szCs w:val="28"/>
        </w:rPr>
      </w:pPr>
      <w:hyperlink r:id="rId54" w:history="1">
        <w:r w:rsidR="00E57F02" w:rsidRPr="00AC1730">
          <w:rPr>
            <w:rStyle w:val="Hyperlink"/>
            <w:rFonts w:asciiTheme="majorHAnsi" w:hAnsiTheme="majorHAnsi"/>
            <w:sz w:val="28"/>
            <w:szCs w:val="28"/>
          </w:rPr>
          <w:t>Departments of Labor and Education</w:t>
        </w:r>
      </w:hyperlink>
    </w:p>
    <w:p w:rsidR="00E57F02" w:rsidRPr="00AC1730" w:rsidRDefault="00390DD4" w:rsidP="00E57F02">
      <w:pPr>
        <w:pStyle w:val="ListParagraph"/>
        <w:numPr>
          <w:ilvl w:val="0"/>
          <w:numId w:val="8"/>
        </w:numPr>
        <w:spacing w:line="360" w:lineRule="auto"/>
        <w:ind w:left="1080"/>
        <w:rPr>
          <w:rFonts w:asciiTheme="majorHAnsi" w:hAnsiTheme="majorHAnsi"/>
          <w:sz w:val="28"/>
          <w:szCs w:val="28"/>
        </w:rPr>
      </w:pPr>
      <w:hyperlink r:id="rId55"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390DD4" w:rsidP="00E57F02">
      <w:pPr>
        <w:pStyle w:val="NoSpacing"/>
        <w:numPr>
          <w:ilvl w:val="0"/>
          <w:numId w:val="8"/>
        </w:numPr>
        <w:spacing w:line="360" w:lineRule="auto"/>
        <w:ind w:left="1080"/>
        <w:rPr>
          <w:rFonts w:asciiTheme="majorHAnsi" w:hAnsiTheme="majorHAnsi"/>
          <w:sz w:val="28"/>
          <w:szCs w:val="28"/>
        </w:rPr>
      </w:pPr>
      <w:hyperlink r:id="rId56" w:history="1">
        <w:r w:rsidR="00E57F02" w:rsidRPr="00AC1730">
          <w:rPr>
            <w:rStyle w:val="Hyperlink"/>
            <w:rFonts w:asciiTheme="majorHAnsi" w:hAnsiTheme="majorHAnsi"/>
            <w:sz w:val="28"/>
            <w:szCs w:val="28"/>
          </w:rPr>
          <w:t>CA Common Assessment Initiative</w:t>
        </w:r>
      </w:hyperlink>
    </w:p>
    <w:p w:rsidR="00E57F02" w:rsidRPr="00AC1730" w:rsidRDefault="00390DD4" w:rsidP="00E57F02">
      <w:pPr>
        <w:pStyle w:val="NoSpacing"/>
        <w:numPr>
          <w:ilvl w:val="0"/>
          <w:numId w:val="8"/>
        </w:numPr>
        <w:spacing w:line="360" w:lineRule="auto"/>
        <w:ind w:left="1080"/>
        <w:rPr>
          <w:rFonts w:asciiTheme="majorHAnsi" w:hAnsiTheme="majorHAnsi"/>
          <w:sz w:val="28"/>
          <w:szCs w:val="28"/>
        </w:rPr>
      </w:pPr>
      <w:hyperlink r:id="rId57" w:history="1">
        <w:r w:rsidR="00E57F02" w:rsidRPr="00AC1730">
          <w:rPr>
            <w:rStyle w:val="Hyperlink"/>
            <w:rFonts w:asciiTheme="majorHAnsi" w:hAnsiTheme="majorHAnsi"/>
            <w:sz w:val="28"/>
            <w:szCs w:val="28"/>
          </w:rPr>
          <w:t>CA Education Planning Initiative</w:t>
        </w:r>
      </w:hyperlink>
    </w:p>
    <w:p w:rsidR="00E57F02" w:rsidRPr="00AC1730" w:rsidRDefault="00390DD4" w:rsidP="00E57F02">
      <w:pPr>
        <w:pStyle w:val="NoSpacing"/>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Online Education Initiative</w:t>
        </w:r>
      </w:hyperlink>
    </w:p>
    <w:p w:rsidR="00E57F02" w:rsidRPr="00AC1730" w:rsidRDefault="00390DD4" w:rsidP="00E57F02">
      <w:pPr>
        <w:pStyle w:val="NoSpacing"/>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390DD4" w:rsidP="00E57F02">
      <w:pPr>
        <w:pStyle w:val="ListParagraph"/>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390DD4" w:rsidP="00E57F02">
      <w:pPr>
        <w:pStyle w:val="ListParagraph"/>
        <w:numPr>
          <w:ilvl w:val="1"/>
          <w:numId w:val="8"/>
        </w:numPr>
        <w:spacing w:line="360" w:lineRule="auto"/>
        <w:ind w:left="1800"/>
        <w:rPr>
          <w:rStyle w:val="Hyperlink"/>
          <w:rFonts w:asciiTheme="majorHAnsi" w:hAnsiTheme="majorHAnsi"/>
          <w:sz w:val="28"/>
          <w:szCs w:val="28"/>
        </w:rPr>
      </w:pPr>
      <w:hyperlink r:id="rId61"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390DD4" w:rsidP="00E57F02">
      <w:pPr>
        <w:pStyle w:val="ListParagraph"/>
        <w:numPr>
          <w:ilvl w:val="1"/>
          <w:numId w:val="8"/>
        </w:numPr>
        <w:spacing w:line="360" w:lineRule="auto"/>
        <w:ind w:left="1800"/>
        <w:rPr>
          <w:rFonts w:asciiTheme="majorHAnsi" w:hAnsiTheme="majorHAnsi"/>
          <w:sz w:val="28"/>
          <w:szCs w:val="28"/>
        </w:rPr>
      </w:pPr>
      <w:hyperlink r:id="rId62"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390DD4" w:rsidP="00E57F02">
      <w:pPr>
        <w:pStyle w:val="ListParagraph"/>
        <w:numPr>
          <w:ilvl w:val="0"/>
          <w:numId w:val="7"/>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390DD4" w:rsidP="00E57F02">
      <w:pPr>
        <w:pStyle w:val="ListParagraph"/>
        <w:numPr>
          <w:ilvl w:val="0"/>
          <w:numId w:val="7"/>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390DD4" w:rsidP="00E57F02">
      <w:pPr>
        <w:pStyle w:val="ListParagraph"/>
        <w:numPr>
          <w:ilvl w:val="0"/>
          <w:numId w:val="6"/>
        </w:numPr>
        <w:spacing w:line="360" w:lineRule="auto"/>
        <w:ind w:left="1080"/>
        <w:rPr>
          <w:rFonts w:asciiTheme="majorHAnsi" w:hAnsiTheme="majorHAnsi" w:cs="Arial"/>
          <w:color w:val="303030"/>
          <w:sz w:val="28"/>
          <w:szCs w:val="28"/>
        </w:rPr>
      </w:pPr>
      <w:hyperlink r:id="rId65"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390DD4" w:rsidP="00E57F02">
      <w:pPr>
        <w:pStyle w:val="ListParagraph"/>
        <w:numPr>
          <w:ilvl w:val="0"/>
          <w:numId w:val="6"/>
        </w:numPr>
        <w:spacing w:line="360" w:lineRule="auto"/>
        <w:ind w:left="1080"/>
        <w:rPr>
          <w:rFonts w:asciiTheme="majorHAnsi" w:hAnsiTheme="majorHAnsi" w:cs="Arial"/>
          <w:color w:val="303030"/>
          <w:sz w:val="28"/>
          <w:szCs w:val="28"/>
        </w:rPr>
      </w:pPr>
      <w:hyperlink r:id="rId66" w:history="1">
        <w:proofErr w:type="spellStart"/>
        <w:r w:rsidR="00E57F02" w:rsidRPr="00AC1730">
          <w:rPr>
            <w:rStyle w:val="Hyperlink"/>
            <w:rFonts w:asciiTheme="majorHAnsi" w:hAnsiTheme="majorHAnsi"/>
            <w:sz w:val="28"/>
            <w:szCs w:val="28"/>
          </w:rPr>
          <w:t>Clery</w:t>
        </w:r>
        <w:proofErr w:type="spellEnd"/>
      </w:hyperlink>
    </w:p>
    <w:p w:rsidR="00E57F02" w:rsidRPr="00AC1730" w:rsidRDefault="00390DD4" w:rsidP="00E57F02">
      <w:pPr>
        <w:pStyle w:val="ListParagraph"/>
        <w:numPr>
          <w:ilvl w:val="0"/>
          <w:numId w:val="6"/>
        </w:numPr>
        <w:spacing w:line="360" w:lineRule="auto"/>
        <w:ind w:left="1080"/>
        <w:rPr>
          <w:rFonts w:asciiTheme="majorHAnsi" w:hAnsiTheme="majorHAnsi" w:cs="Arial"/>
          <w:color w:val="303030"/>
          <w:sz w:val="28"/>
          <w:szCs w:val="28"/>
        </w:rPr>
      </w:pPr>
      <w:hyperlink r:id="rId67"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390DD4" w:rsidP="00E57F02">
      <w:pPr>
        <w:pStyle w:val="ListParagraph"/>
        <w:numPr>
          <w:ilvl w:val="0"/>
          <w:numId w:val="6"/>
        </w:numPr>
        <w:spacing w:line="360" w:lineRule="auto"/>
        <w:ind w:left="1080"/>
        <w:rPr>
          <w:rFonts w:asciiTheme="majorHAnsi" w:hAnsiTheme="majorHAnsi" w:cs="Arial"/>
          <w:color w:val="303030"/>
          <w:sz w:val="28"/>
          <w:szCs w:val="28"/>
        </w:rPr>
      </w:pPr>
      <w:hyperlink r:id="rId68"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390DD4" w:rsidP="00E57F02">
      <w:pPr>
        <w:pStyle w:val="ListParagraph"/>
        <w:numPr>
          <w:ilvl w:val="1"/>
          <w:numId w:val="6"/>
        </w:numPr>
        <w:spacing w:line="360" w:lineRule="auto"/>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390DD4" w:rsidP="00E57F02">
      <w:pPr>
        <w:pStyle w:val="ListParagraph"/>
        <w:numPr>
          <w:ilvl w:val="1"/>
          <w:numId w:val="6"/>
        </w:numPr>
        <w:spacing w:line="360" w:lineRule="auto"/>
        <w:rPr>
          <w:rFonts w:asciiTheme="majorHAnsi" w:hAnsiTheme="majorHAnsi"/>
          <w:sz w:val="28"/>
          <w:szCs w:val="28"/>
        </w:rPr>
      </w:pPr>
      <w:hyperlink r:id="rId70"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E57F02" w:rsidRDefault="00E57F02" w:rsidP="00E57F02">
      <w:pPr>
        <w:rPr>
          <w:rFonts w:asciiTheme="majorHAnsi" w:hAnsiTheme="majorHAnsi"/>
          <w:sz w:val="28"/>
          <w:szCs w:val="28"/>
        </w:rPr>
      </w:pPr>
      <w:r>
        <w:rPr>
          <w:rFonts w:asciiTheme="majorHAnsi" w:hAnsiTheme="majorHAnsi"/>
          <w:sz w:val="28"/>
          <w:szCs w:val="28"/>
        </w:rPr>
        <w:br w:type="page"/>
      </w:r>
    </w:p>
    <w:p w:rsidR="00E57F02" w:rsidRPr="00602BAE" w:rsidRDefault="00E57F02" w:rsidP="00E57F02">
      <w:pPr>
        <w:ind w:firstLine="720"/>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390DD4" w:rsidP="00E57F02">
      <w:pPr>
        <w:spacing w:line="240" w:lineRule="auto"/>
        <w:ind w:left="720"/>
        <w:rPr>
          <w:rFonts w:asciiTheme="majorHAnsi" w:hAnsiTheme="majorHAnsi"/>
          <w:sz w:val="28"/>
          <w:szCs w:val="28"/>
        </w:rPr>
      </w:pPr>
      <w:hyperlink r:id="rId71" w:history="1">
        <w:r w:rsidR="00E57F02" w:rsidRPr="00440FBA">
          <w:rPr>
            <w:rStyle w:val="Hyperlink"/>
            <w:rFonts w:asciiTheme="majorHAnsi" w:hAnsiTheme="majorHAnsi"/>
            <w:b/>
            <w:sz w:val="28"/>
            <w:szCs w:val="28"/>
          </w:rPr>
          <w:t>Strategic Directions 2014-2015 work</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390DD4" w:rsidP="00E57F02">
      <w:pPr>
        <w:spacing w:line="240" w:lineRule="auto"/>
        <w:ind w:left="720"/>
        <w:rPr>
          <w:rFonts w:asciiTheme="majorHAnsi" w:hAnsiTheme="majorHAnsi"/>
          <w:sz w:val="28"/>
          <w:szCs w:val="28"/>
        </w:rPr>
      </w:pPr>
      <w:hyperlink r:id="rId72"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390DD4" w:rsidP="00E57F02">
      <w:pPr>
        <w:spacing w:line="240" w:lineRule="auto"/>
        <w:ind w:left="720"/>
        <w:rPr>
          <w:rFonts w:asciiTheme="majorHAnsi" w:hAnsiTheme="majorHAnsi"/>
          <w:sz w:val="28"/>
          <w:szCs w:val="28"/>
        </w:rPr>
      </w:pPr>
      <w:hyperlink r:id="rId73"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7370D9">
      <w:pgSz w:w="15840" w:h="12240" w:orient="landscape"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403" w:rsidRDefault="007C6403">
      <w:pPr>
        <w:spacing w:line="240" w:lineRule="auto"/>
      </w:pPr>
      <w:r>
        <w:separator/>
      </w:r>
    </w:p>
  </w:endnote>
  <w:endnote w:type="continuationSeparator" w:id="0">
    <w:p w:rsidR="007C6403" w:rsidRDefault="007C6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DD4" w:rsidRPr="00FE5FCB" w:rsidRDefault="00390DD4"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C87A6A">
          <w:rPr>
            <w:rFonts w:asciiTheme="majorHAnsi" w:hAnsiTheme="majorHAnsi"/>
            <w:noProof/>
          </w:rPr>
          <w:t>2</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403" w:rsidRDefault="007C6403">
      <w:pPr>
        <w:spacing w:line="240" w:lineRule="auto"/>
      </w:pPr>
      <w:r>
        <w:separator/>
      </w:r>
    </w:p>
  </w:footnote>
  <w:footnote w:type="continuationSeparator" w:id="0">
    <w:p w:rsidR="007C6403" w:rsidRDefault="007C64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302249"/>
    <w:multiLevelType w:val="hybridMultilevel"/>
    <w:tmpl w:val="F15AD42A"/>
    <w:lvl w:ilvl="0" w:tplc="0FFEE8BC">
      <w:start w:val="1"/>
      <w:numFmt w:val="bullet"/>
      <w:lvlText w:val="•"/>
      <w:lvlJc w:val="left"/>
      <w:pPr>
        <w:tabs>
          <w:tab w:val="num" w:pos="720"/>
        </w:tabs>
        <w:ind w:left="720" w:hanging="360"/>
      </w:pPr>
      <w:rPr>
        <w:rFonts w:ascii="Times New Roman" w:hAnsi="Times New Roman" w:hint="default"/>
      </w:rPr>
    </w:lvl>
    <w:lvl w:ilvl="1" w:tplc="3176C288" w:tentative="1">
      <w:start w:val="1"/>
      <w:numFmt w:val="bullet"/>
      <w:lvlText w:val="•"/>
      <w:lvlJc w:val="left"/>
      <w:pPr>
        <w:tabs>
          <w:tab w:val="num" w:pos="1440"/>
        </w:tabs>
        <w:ind w:left="1440" w:hanging="360"/>
      </w:pPr>
      <w:rPr>
        <w:rFonts w:ascii="Times New Roman" w:hAnsi="Times New Roman" w:hint="default"/>
      </w:rPr>
    </w:lvl>
    <w:lvl w:ilvl="2" w:tplc="5CF483B8" w:tentative="1">
      <w:start w:val="1"/>
      <w:numFmt w:val="bullet"/>
      <w:lvlText w:val="•"/>
      <w:lvlJc w:val="left"/>
      <w:pPr>
        <w:tabs>
          <w:tab w:val="num" w:pos="2160"/>
        </w:tabs>
        <w:ind w:left="2160" w:hanging="360"/>
      </w:pPr>
      <w:rPr>
        <w:rFonts w:ascii="Times New Roman" w:hAnsi="Times New Roman" w:hint="default"/>
      </w:rPr>
    </w:lvl>
    <w:lvl w:ilvl="3" w:tplc="97E6F506" w:tentative="1">
      <w:start w:val="1"/>
      <w:numFmt w:val="bullet"/>
      <w:lvlText w:val="•"/>
      <w:lvlJc w:val="left"/>
      <w:pPr>
        <w:tabs>
          <w:tab w:val="num" w:pos="2880"/>
        </w:tabs>
        <w:ind w:left="2880" w:hanging="360"/>
      </w:pPr>
      <w:rPr>
        <w:rFonts w:ascii="Times New Roman" w:hAnsi="Times New Roman" w:hint="default"/>
      </w:rPr>
    </w:lvl>
    <w:lvl w:ilvl="4" w:tplc="7AFEE312" w:tentative="1">
      <w:start w:val="1"/>
      <w:numFmt w:val="bullet"/>
      <w:lvlText w:val="•"/>
      <w:lvlJc w:val="left"/>
      <w:pPr>
        <w:tabs>
          <w:tab w:val="num" w:pos="3600"/>
        </w:tabs>
        <w:ind w:left="3600" w:hanging="360"/>
      </w:pPr>
      <w:rPr>
        <w:rFonts w:ascii="Times New Roman" w:hAnsi="Times New Roman" w:hint="default"/>
      </w:rPr>
    </w:lvl>
    <w:lvl w:ilvl="5" w:tplc="ABDEF27E" w:tentative="1">
      <w:start w:val="1"/>
      <w:numFmt w:val="bullet"/>
      <w:lvlText w:val="•"/>
      <w:lvlJc w:val="left"/>
      <w:pPr>
        <w:tabs>
          <w:tab w:val="num" w:pos="4320"/>
        </w:tabs>
        <w:ind w:left="4320" w:hanging="360"/>
      </w:pPr>
      <w:rPr>
        <w:rFonts w:ascii="Times New Roman" w:hAnsi="Times New Roman" w:hint="default"/>
      </w:rPr>
    </w:lvl>
    <w:lvl w:ilvl="6" w:tplc="5E544ED8" w:tentative="1">
      <w:start w:val="1"/>
      <w:numFmt w:val="bullet"/>
      <w:lvlText w:val="•"/>
      <w:lvlJc w:val="left"/>
      <w:pPr>
        <w:tabs>
          <w:tab w:val="num" w:pos="5040"/>
        </w:tabs>
        <w:ind w:left="5040" w:hanging="360"/>
      </w:pPr>
      <w:rPr>
        <w:rFonts w:ascii="Times New Roman" w:hAnsi="Times New Roman" w:hint="default"/>
      </w:rPr>
    </w:lvl>
    <w:lvl w:ilvl="7" w:tplc="361AE2E4" w:tentative="1">
      <w:start w:val="1"/>
      <w:numFmt w:val="bullet"/>
      <w:lvlText w:val="•"/>
      <w:lvlJc w:val="left"/>
      <w:pPr>
        <w:tabs>
          <w:tab w:val="num" w:pos="5760"/>
        </w:tabs>
        <w:ind w:left="5760" w:hanging="360"/>
      </w:pPr>
      <w:rPr>
        <w:rFonts w:ascii="Times New Roman" w:hAnsi="Times New Roman" w:hint="default"/>
      </w:rPr>
    </w:lvl>
    <w:lvl w:ilvl="8" w:tplc="E52E98F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10"/>
  </w:num>
  <w:num w:numId="3">
    <w:abstractNumId w:val="13"/>
  </w:num>
  <w:num w:numId="4">
    <w:abstractNumId w:val="0"/>
  </w:num>
  <w:num w:numId="5">
    <w:abstractNumId w:val="1"/>
  </w:num>
  <w:num w:numId="6">
    <w:abstractNumId w:val="12"/>
  </w:num>
  <w:num w:numId="7">
    <w:abstractNumId w:val="5"/>
  </w:num>
  <w:num w:numId="8">
    <w:abstractNumId w:val="3"/>
  </w:num>
  <w:num w:numId="9">
    <w:abstractNumId w:val="7"/>
  </w:num>
  <w:num w:numId="10">
    <w:abstractNumId w:val="9"/>
  </w:num>
  <w:num w:numId="11">
    <w:abstractNumId w:val="11"/>
  </w:num>
  <w:num w:numId="12">
    <w:abstractNumId w:val="2"/>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31890"/>
    <w:rsid w:val="000C2107"/>
    <w:rsid w:val="000E7930"/>
    <w:rsid w:val="00150FD9"/>
    <w:rsid w:val="001C41B4"/>
    <w:rsid w:val="001F6760"/>
    <w:rsid w:val="00271C25"/>
    <w:rsid w:val="00286DB3"/>
    <w:rsid w:val="002930DC"/>
    <w:rsid w:val="002F4610"/>
    <w:rsid w:val="00336D64"/>
    <w:rsid w:val="00373319"/>
    <w:rsid w:val="00390DD4"/>
    <w:rsid w:val="003D0DB9"/>
    <w:rsid w:val="003F1C7B"/>
    <w:rsid w:val="0042530D"/>
    <w:rsid w:val="0045151C"/>
    <w:rsid w:val="0045591C"/>
    <w:rsid w:val="00473B32"/>
    <w:rsid w:val="004D78E2"/>
    <w:rsid w:val="005F352B"/>
    <w:rsid w:val="005F3718"/>
    <w:rsid w:val="006042F4"/>
    <w:rsid w:val="00606970"/>
    <w:rsid w:val="006268D7"/>
    <w:rsid w:val="00646EF7"/>
    <w:rsid w:val="006C6C25"/>
    <w:rsid w:val="007370D9"/>
    <w:rsid w:val="00755AE8"/>
    <w:rsid w:val="00771E64"/>
    <w:rsid w:val="00786422"/>
    <w:rsid w:val="007C6403"/>
    <w:rsid w:val="007E3DAB"/>
    <w:rsid w:val="007E43A1"/>
    <w:rsid w:val="008671AD"/>
    <w:rsid w:val="00877A0E"/>
    <w:rsid w:val="008C7A0A"/>
    <w:rsid w:val="00931143"/>
    <w:rsid w:val="009376ED"/>
    <w:rsid w:val="009419B2"/>
    <w:rsid w:val="00A07ACD"/>
    <w:rsid w:val="00AB1E0A"/>
    <w:rsid w:val="00AE11B3"/>
    <w:rsid w:val="00B16616"/>
    <w:rsid w:val="00B40BC1"/>
    <w:rsid w:val="00B508F2"/>
    <w:rsid w:val="00B72151"/>
    <w:rsid w:val="00C12362"/>
    <w:rsid w:val="00C87A6A"/>
    <w:rsid w:val="00C971E2"/>
    <w:rsid w:val="00CB4D84"/>
    <w:rsid w:val="00D237DE"/>
    <w:rsid w:val="00D319F7"/>
    <w:rsid w:val="00DB0647"/>
    <w:rsid w:val="00E0757C"/>
    <w:rsid w:val="00E41D96"/>
    <w:rsid w:val="00E57F02"/>
    <w:rsid w:val="00EC4225"/>
    <w:rsid w:val="00F11B1F"/>
    <w:rsid w:val="00F52F26"/>
    <w:rsid w:val="00FD5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3289">
      <w:bodyDiv w:val="1"/>
      <w:marLeft w:val="0"/>
      <w:marRight w:val="0"/>
      <w:marTop w:val="0"/>
      <w:marBottom w:val="0"/>
      <w:divBdr>
        <w:top w:val="none" w:sz="0" w:space="0" w:color="auto"/>
        <w:left w:val="none" w:sz="0" w:space="0" w:color="auto"/>
        <w:bottom w:val="none" w:sz="0" w:space="0" w:color="auto"/>
        <w:right w:val="none" w:sz="0" w:space="0" w:color="auto"/>
      </w:divBdr>
      <w:divsChild>
        <w:div w:id="2062249223">
          <w:marLeft w:val="547"/>
          <w:marRight w:val="0"/>
          <w:marTop w:val="0"/>
          <w:marBottom w:val="0"/>
          <w:divBdr>
            <w:top w:val="none" w:sz="0" w:space="0" w:color="auto"/>
            <w:left w:val="none" w:sz="0" w:space="0" w:color="auto"/>
            <w:bottom w:val="none" w:sz="0" w:space="0" w:color="auto"/>
            <w:right w:val="none" w:sz="0" w:space="0" w:color="auto"/>
          </w:divBdr>
        </w:div>
      </w:divsChild>
    </w:div>
    <w:div w:id="1639410187">
      <w:bodyDiv w:val="1"/>
      <w:marLeft w:val="0"/>
      <w:marRight w:val="0"/>
      <w:marTop w:val="0"/>
      <w:marBottom w:val="0"/>
      <w:divBdr>
        <w:top w:val="none" w:sz="0" w:space="0" w:color="auto"/>
        <w:left w:val="none" w:sz="0" w:space="0" w:color="auto"/>
        <w:bottom w:val="none" w:sz="0" w:space="0" w:color="auto"/>
        <w:right w:val="none" w:sz="0" w:space="0" w:color="auto"/>
      </w:divBdr>
      <w:divsChild>
        <w:div w:id="1807550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ittees.kccd.edu/bc/committee/accreditation" TargetMode="External"/><Relationship Id="rId18" Type="http://schemas.openxmlformats.org/officeDocument/2006/relationships/hyperlink" Target="https://committees.kccd.edu/committee/strategic-directions-2014-15" TargetMode="External"/><Relationship Id="rId26" Type="http://schemas.openxmlformats.org/officeDocument/2006/relationships/image" Target="media/image11.png"/><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hyperlink" Target="http://www.forbes.com/fdc/welcome_mjx.shtml" TargetMode="External"/><Relationship Id="rId63" Type="http://schemas.openxmlformats.org/officeDocument/2006/relationships/hyperlink" Target="http://www.huffingtonpost.com/amanda-moore-mcbride/civic-engagement-and-higher-education_b_4218389.html" TargetMode="External"/><Relationship Id="rId68" Type="http://schemas.openxmlformats.org/officeDocument/2006/relationships/hyperlink" Target="file:///C:\Users\Kate\Downloads\&#8226;%09http:\clerycenter.org\article\final-regulations-announced-vawa-amendments-clery" TargetMode="External"/><Relationship Id="rId7" Type="http://schemas.openxmlformats.org/officeDocument/2006/relationships/endnotes" Target="endnotes.xml"/><Relationship Id="rId71" Type="http://schemas.openxmlformats.org/officeDocument/2006/relationships/hyperlink" Target="http://committees.kccd.edu/committee/strategic-directions-2014-15"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diagramData" Target="diagrams/data2.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hyperlink" Target="http://ccconlineed.org/" TargetMode="External"/><Relationship Id="rId66" Type="http://schemas.openxmlformats.org/officeDocument/2006/relationships/hyperlink" Target="http://clerycenter.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cccedplan.org/" TargetMode="External"/><Relationship Id="rId61" Type="http://schemas.openxmlformats.org/officeDocument/2006/relationships/hyperlink" Target="http://extranet.cccco.edu/Portals/1/SSSP/Matriculation/SSSP%20Handbook%202014/2014%20Handbook.pdf"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hyperlink" Target="http://edd.ca.gov/About_EDD/pdf/urate201410.pdf" TargetMode="External"/><Relationship Id="rId65" Type="http://schemas.openxmlformats.org/officeDocument/2006/relationships/hyperlink" Target="http://www.leginfo.ca.gov/pub/11-12/bill/asm/ab_0301-0350/ab_341_bill_20111006_chaptered.html" TargetMode="External"/><Relationship Id="rId73" Type="http://schemas.openxmlformats.org/officeDocument/2006/relationships/hyperlink" Target="https://www.bakersfieldcollege.edu/accreditation/accreditation-201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cid:image001.png@01D0914F.C9526AD0"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cccassess.org/" TargetMode="External"/><Relationship Id="rId64" Type="http://schemas.openxmlformats.org/officeDocument/2006/relationships/hyperlink" Target="http://californiacommunitycolleges.cccco.edu/Portals/0/DocDownloads/PressReleases/NOV2014/PR_4YearDegreeApplicants_November-19-2014.pdf" TargetMode="External"/><Relationship Id="rId69" Type="http://schemas.openxmlformats.org/officeDocument/2006/relationships/hyperlink" Target="http://www.nsvrc.org/projects/engaging-bystanders-sexual-violence-prevention/bystander-intervention-resources" TargetMode="External"/><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s://committees.kccd.edu/bc/strategic-planning"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0.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ab86.cccco.edu/Home.aspx" TargetMode="External"/><Relationship Id="rId67" Type="http://schemas.openxmlformats.org/officeDocument/2006/relationships/hyperlink" Target="http://nces.ed.gov/fastfacts/display.asp?id=93" TargetMode="External"/><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hyperlink" Target="http://californiacommunitycolleges.cccco.edu/ProgramstoWatch/MoreProgramstoWatch/PowerGeneration.aspx" TargetMode="External"/><Relationship Id="rId62" Type="http://schemas.openxmlformats.org/officeDocument/2006/relationships/hyperlink" Target="http://extranet.cccco.edu/Portals/1/SSSP/Matriculation/2014-15_Noncredit_SSSP_Allocations_Memo.pdf" TargetMode="External"/><Relationship Id="rId70" Type="http://schemas.openxmlformats.org/officeDocument/2006/relationships/hyperlink" Target="http://www.rad-systems.co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3B007F53-B96D-4BCE-8203-5DD269E7C806}" type="presOf" srcId="{74B69581-FB0A-445D-8B7F-6C5D50304C7E}" destId="{9254FFD3-4BC0-4AE6-93AB-DC230C1F1D17}" srcOrd="1" destOrd="0" presId="urn:microsoft.com/office/officeart/2005/8/layout/list1"/>
    <dgm:cxn modelId="{5F506AE2-6690-47F6-B22A-C931076300EA}" type="presOf" srcId="{74B69581-FB0A-445D-8B7F-6C5D50304C7E}" destId="{AED1C733-CA37-492F-A151-5F82292E0CB0}" srcOrd="0" destOrd="0" presId="urn:microsoft.com/office/officeart/2005/8/layout/list1"/>
    <dgm:cxn modelId="{A0AA3EAA-B9CF-4E6B-9E4D-01E8A2CCBAC6}" type="presOf" srcId="{CC3E5E45-E975-4246-B0EC-678FB0DC6782}" destId="{40DCD844-AD26-4AF3-909E-AF3C881C4F06}" srcOrd="1" destOrd="0" presId="urn:microsoft.com/office/officeart/2005/8/layout/list1"/>
    <dgm:cxn modelId="{02B4DA28-38B1-488E-803E-44C6F20949A0}" srcId="{74B69581-FB0A-445D-8B7F-6C5D50304C7E}" destId="{72E5861E-3A63-4A14-9E41-6E877461A0F0}" srcOrd="0" destOrd="0" parTransId="{15C40909-B117-4086-B193-3CA30F36E58A}" sibTransId="{5E569CFF-63CB-4EE8-9FA9-52A8D51C0980}"/>
    <dgm:cxn modelId="{BA17EAEF-ABF5-4BFB-ADF0-0127AC6E83CF}" type="presOf" srcId="{4A48130F-DC5D-4AD2-8237-AEDAD6CC0963}" destId="{2CFEE7EE-D2CF-403A-9C93-DA638BDBE9EF}"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DECF5AC8-B8E2-45C9-B065-AF6ACD30B172}" srcId="{4C0B8218-BAD8-4731-9B3C-64E37B01633E}" destId="{97694937-4DAB-41E5-95D2-7EE6091C3233}" srcOrd="2" destOrd="0" parTransId="{52E49589-7354-47C7-BC2E-6A7312C460CA}" sibTransId="{F96570EF-C00A-4988-83E2-7DB4F560B631}"/>
    <dgm:cxn modelId="{E1F2C5D4-63E9-4A7A-9743-6BC9F4B55E2F}" type="presOf" srcId="{4C0B8218-BAD8-4731-9B3C-64E37B01633E}" destId="{A9DF7CF7-475A-408E-82DA-8CCD3F940530}" srcOrd="0" destOrd="0" presId="urn:microsoft.com/office/officeart/2005/8/layout/list1"/>
    <dgm:cxn modelId="{4FA07EDD-F841-4A57-957E-83347A686D5B}" type="presOf" srcId="{77BD7290-3A66-493A-A3C1-75B6978F2C91}" destId="{E8B35830-752B-4121-86DC-A9F203CB2791}" srcOrd="0" destOrd="0" presId="urn:microsoft.com/office/officeart/2005/8/layout/list1"/>
    <dgm:cxn modelId="{18009321-55BF-4B30-ACFA-F9336FB05DE1}" type="presOf" srcId="{77BD7290-3A66-493A-A3C1-75B6978F2C91}" destId="{B0A4F111-CADE-4A37-8DCB-B0971ED81265}" srcOrd="1"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BF441CB4-C9E9-422D-9E43-217E0F2EA073}" type="presOf" srcId="{72E5861E-3A63-4A14-9E41-6E877461A0F0}" destId="{5A571BE2-7232-4DE4-89E2-EE969FA64E14}" srcOrd="0" destOrd="0" presId="urn:microsoft.com/office/officeart/2005/8/layout/list1"/>
    <dgm:cxn modelId="{B99363DC-78EA-461B-839D-791BFEA32BEA}" type="presOf" srcId="{4A48130F-DC5D-4AD2-8237-AEDAD6CC0963}" destId="{F360EAB0-9165-4894-BA69-BFE448EB22C8}" srcOrd="1"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61F41866-3905-48D1-8023-5151023FF8AA}" type="presOf" srcId="{CC3E5E45-E975-4246-B0EC-678FB0DC6782}" destId="{0568EAAA-A6E0-4D13-A728-19159EBAACE4}" srcOrd="0"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2BA32BF9-4065-417B-8EA0-1055216CC904}" type="presOf" srcId="{97694937-4DAB-41E5-95D2-7EE6091C3233}" destId="{BD4678CC-3070-460A-8738-28413D8B7A26}" srcOrd="0" destOrd="0" presId="urn:microsoft.com/office/officeart/2005/8/layout/list1"/>
    <dgm:cxn modelId="{3364A422-9838-44D0-AC5E-2A353BA7A480}" type="presOf" srcId="{97694937-4DAB-41E5-95D2-7EE6091C3233}" destId="{6CE8C698-377D-4BA2-A551-0BADC9BD72B8}" srcOrd="1" destOrd="0" presId="urn:microsoft.com/office/officeart/2005/8/layout/list1"/>
    <dgm:cxn modelId="{B354BFDA-AE80-4504-951F-5B065B256F4E}" type="presParOf" srcId="{A9DF7CF7-475A-408E-82DA-8CCD3F940530}" destId="{199A23DA-470B-4770-951B-F50E6DD6FD63}" srcOrd="0" destOrd="0" presId="urn:microsoft.com/office/officeart/2005/8/layout/list1"/>
    <dgm:cxn modelId="{7BB27C63-2322-43E8-A10D-8FF48BB0F9E5}" type="presParOf" srcId="{199A23DA-470B-4770-951B-F50E6DD6FD63}" destId="{2CFEE7EE-D2CF-403A-9C93-DA638BDBE9EF}" srcOrd="0" destOrd="0" presId="urn:microsoft.com/office/officeart/2005/8/layout/list1"/>
    <dgm:cxn modelId="{79409724-9369-4751-A873-E93E3159076F}" type="presParOf" srcId="{199A23DA-470B-4770-951B-F50E6DD6FD63}" destId="{F360EAB0-9165-4894-BA69-BFE448EB22C8}" srcOrd="1" destOrd="0" presId="urn:microsoft.com/office/officeart/2005/8/layout/list1"/>
    <dgm:cxn modelId="{A5A95CC8-3E3C-4206-9AEA-1F2B9C35DD91}" type="presParOf" srcId="{A9DF7CF7-475A-408E-82DA-8CCD3F940530}" destId="{E1F80C70-8F2B-4AF5-AE00-8BE412DCAE89}" srcOrd="1" destOrd="0" presId="urn:microsoft.com/office/officeart/2005/8/layout/list1"/>
    <dgm:cxn modelId="{6C586F46-936E-4313-B73C-3D35BAD0710B}" type="presParOf" srcId="{A9DF7CF7-475A-408E-82DA-8CCD3F940530}" destId="{4C956FE2-75E8-4EDF-8363-5B85DBB78882}" srcOrd="2" destOrd="0" presId="urn:microsoft.com/office/officeart/2005/8/layout/list1"/>
    <dgm:cxn modelId="{9DBCF23B-9BA5-4AE7-88C9-0E947ED8D275}" type="presParOf" srcId="{A9DF7CF7-475A-408E-82DA-8CCD3F940530}" destId="{5850D272-F48B-4343-8A84-DBA1C81338C9}" srcOrd="3" destOrd="0" presId="urn:microsoft.com/office/officeart/2005/8/layout/list1"/>
    <dgm:cxn modelId="{89459503-A2DF-4DC4-9D4A-C4F8C3796B89}" type="presParOf" srcId="{A9DF7CF7-475A-408E-82DA-8CCD3F940530}" destId="{0C209ECF-6198-4657-9E3B-B22020EE0A44}" srcOrd="4" destOrd="0" presId="urn:microsoft.com/office/officeart/2005/8/layout/list1"/>
    <dgm:cxn modelId="{D0173D87-FC80-4C6D-9D89-871385A799E6}" type="presParOf" srcId="{0C209ECF-6198-4657-9E3B-B22020EE0A44}" destId="{AED1C733-CA37-492F-A151-5F82292E0CB0}" srcOrd="0" destOrd="0" presId="urn:microsoft.com/office/officeart/2005/8/layout/list1"/>
    <dgm:cxn modelId="{2F7C5B4B-E167-449D-92C8-ACA1FF825639}" type="presParOf" srcId="{0C209ECF-6198-4657-9E3B-B22020EE0A44}" destId="{9254FFD3-4BC0-4AE6-93AB-DC230C1F1D17}" srcOrd="1" destOrd="0" presId="urn:microsoft.com/office/officeart/2005/8/layout/list1"/>
    <dgm:cxn modelId="{1E571CD2-E30E-48C4-A1A3-C50EF4BA0E78}" type="presParOf" srcId="{A9DF7CF7-475A-408E-82DA-8CCD3F940530}" destId="{629615BE-49BB-4560-904C-AF5AC808FF6A}" srcOrd="5" destOrd="0" presId="urn:microsoft.com/office/officeart/2005/8/layout/list1"/>
    <dgm:cxn modelId="{82BF99C0-8865-408E-9CFE-DEA1535612E9}" type="presParOf" srcId="{A9DF7CF7-475A-408E-82DA-8CCD3F940530}" destId="{5A571BE2-7232-4DE4-89E2-EE969FA64E14}" srcOrd="6" destOrd="0" presId="urn:microsoft.com/office/officeart/2005/8/layout/list1"/>
    <dgm:cxn modelId="{F6AF01D6-E79F-4540-8D7E-139C3487C70C}" type="presParOf" srcId="{A9DF7CF7-475A-408E-82DA-8CCD3F940530}" destId="{77D6AD42-0FF2-4901-B900-C0C940A50640}" srcOrd="7" destOrd="0" presId="urn:microsoft.com/office/officeart/2005/8/layout/list1"/>
    <dgm:cxn modelId="{1F54D630-22B5-4906-B631-FE1A093CBF81}" type="presParOf" srcId="{A9DF7CF7-475A-408E-82DA-8CCD3F940530}" destId="{2512169A-1528-4F12-8EA4-EAA5BD59D95F}" srcOrd="8" destOrd="0" presId="urn:microsoft.com/office/officeart/2005/8/layout/list1"/>
    <dgm:cxn modelId="{A111E215-757D-458D-914E-5EAFAFFFE8EB}" type="presParOf" srcId="{2512169A-1528-4F12-8EA4-EAA5BD59D95F}" destId="{BD4678CC-3070-460A-8738-28413D8B7A26}" srcOrd="0" destOrd="0" presId="urn:microsoft.com/office/officeart/2005/8/layout/list1"/>
    <dgm:cxn modelId="{894D2FEE-4E96-4E8B-AB98-BD79F6937B9D}" type="presParOf" srcId="{2512169A-1528-4F12-8EA4-EAA5BD59D95F}" destId="{6CE8C698-377D-4BA2-A551-0BADC9BD72B8}" srcOrd="1" destOrd="0" presId="urn:microsoft.com/office/officeart/2005/8/layout/list1"/>
    <dgm:cxn modelId="{F3326339-2BD8-462F-B74F-C7C216C2000B}" type="presParOf" srcId="{A9DF7CF7-475A-408E-82DA-8CCD3F940530}" destId="{3FDF3D80-5A8F-4DCF-8E2C-1216C8436B84}" srcOrd="9" destOrd="0" presId="urn:microsoft.com/office/officeart/2005/8/layout/list1"/>
    <dgm:cxn modelId="{F95B436A-3BD7-47B6-B604-A9CFFD1E7374}" type="presParOf" srcId="{A9DF7CF7-475A-408E-82DA-8CCD3F940530}" destId="{5B6360AF-3F33-4DDE-ADC9-02AF63456981}" srcOrd="10" destOrd="0" presId="urn:microsoft.com/office/officeart/2005/8/layout/list1"/>
    <dgm:cxn modelId="{456050C7-611C-4CFF-B87E-B0BF9CB51D52}" type="presParOf" srcId="{A9DF7CF7-475A-408E-82DA-8CCD3F940530}" destId="{0FAF2A5C-2C58-4976-AD8A-85F8560E00F3}" srcOrd="11" destOrd="0" presId="urn:microsoft.com/office/officeart/2005/8/layout/list1"/>
    <dgm:cxn modelId="{BE457B13-EDA9-4B3F-A0F4-8F01AA64E94A}" type="presParOf" srcId="{A9DF7CF7-475A-408E-82DA-8CCD3F940530}" destId="{B2B07873-5EE9-43C5-8848-DCAB9819A516}" srcOrd="12" destOrd="0" presId="urn:microsoft.com/office/officeart/2005/8/layout/list1"/>
    <dgm:cxn modelId="{704A653C-AFA2-4C40-A31F-92F504841F27}" type="presParOf" srcId="{B2B07873-5EE9-43C5-8848-DCAB9819A516}" destId="{E8B35830-752B-4121-86DC-A9F203CB2791}" srcOrd="0" destOrd="0" presId="urn:microsoft.com/office/officeart/2005/8/layout/list1"/>
    <dgm:cxn modelId="{C0F35B8A-6F35-405D-967C-32BB007C2220}" type="presParOf" srcId="{B2B07873-5EE9-43C5-8848-DCAB9819A516}" destId="{B0A4F111-CADE-4A37-8DCB-B0971ED81265}" srcOrd="1" destOrd="0" presId="urn:microsoft.com/office/officeart/2005/8/layout/list1"/>
    <dgm:cxn modelId="{F5DE6B37-1E5C-473E-8932-8385B79B20E2}" type="presParOf" srcId="{A9DF7CF7-475A-408E-82DA-8CCD3F940530}" destId="{A9D391B2-1326-4CFF-BCDC-9DC62D9054B2}" srcOrd="13" destOrd="0" presId="urn:microsoft.com/office/officeart/2005/8/layout/list1"/>
    <dgm:cxn modelId="{AFC1D8AB-5E44-4EFC-BE21-62DF0685EF16}" type="presParOf" srcId="{A9DF7CF7-475A-408E-82DA-8CCD3F940530}" destId="{9BDD9971-9298-4207-B26B-9AEF2D84C0D2}" srcOrd="14" destOrd="0" presId="urn:microsoft.com/office/officeart/2005/8/layout/list1"/>
    <dgm:cxn modelId="{370D498A-E19D-48C5-8F97-126DFC8F8B17}" type="presParOf" srcId="{A9DF7CF7-475A-408E-82DA-8CCD3F940530}" destId="{A940A86A-D92F-4682-B8EC-D7138024C794}" srcOrd="15" destOrd="0" presId="urn:microsoft.com/office/officeart/2005/8/layout/list1"/>
    <dgm:cxn modelId="{EFADDD8E-43A3-4697-9219-D123A532C920}" type="presParOf" srcId="{A9DF7CF7-475A-408E-82DA-8CCD3F940530}" destId="{FBC9E42D-8292-45B2-92A9-4B9E2DD26E16}" srcOrd="16" destOrd="0" presId="urn:microsoft.com/office/officeart/2005/8/layout/list1"/>
    <dgm:cxn modelId="{C5546703-BF1E-40C8-A230-7346006B951B}" type="presParOf" srcId="{FBC9E42D-8292-45B2-92A9-4B9E2DD26E16}" destId="{0568EAAA-A6E0-4D13-A728-19159EBAACE4}" srcOrd="0" destOrd="0" presId="urn:microsoft.com/office/officeart/2005/8/layout/list1"/>
    <dgm:cxn modelId="{6D01AFB3-F6A2-4F7D-BCDD-A636DB2CCD6B}" type="presParOf" srcId="{FBC9E42D-8292-45B2-92A9-4B9E2DD26E16}" destId="{40DCD844-AD26-4AF3-909E-AF3C881C4F06}" srcOrd="1" destOrd="0" presId="urn:microsoft.com/office/officeart/2005/8/layout/list1"/>
    <dgm:cxn modelId="{1F144113-59E3-4BF7-AF4A-7846EEE5403A}" type="presParOf" srcId="{A9DF7CF7-475A-408E-82DA-8CCD3F940530}" destId="{CCB2F7F6-D0FF-4AED-B788-CAA4D1BA4198}" srcOrd="17" destOrd="0" presId="urn:microsoft.com/office/officeart/2005/8/layout/list1"/>
    <dgm:cxn modelId="{A34F3481-298A-4652-8131-ECBF11308F7A}"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custT="1"/>
      <dgm:spPr/>
      <dgm:t>
        <a:bodyPr/>
        <a:lstStyle/>
        <a:p>
          <a:r>
            <a:rPr lang="en-US" sz="1400"/>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dgm:t>
        <a:bodyPr/>
        <a:lstStyle/>
        <a:p>
          <a:r>
            <a:rPr lang="en-US" sz="1400"/>
            <a:t>Student Learning</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dgm:t>
        <a:bodyPr/>
        <a:lstStyle/>
        <a:p>
          <a:r>
            <a:rPr lang="en-US" sz="1400"/>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custT="1"/>
      <dgm:spPr/>
      <dgm:t>
        <a:bodyPr/>
        <a:lstStyle/>
        <a:p>
          <a:r>
            <a:rPr lang="en-US" sz="1400"/>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custT="1"/>
      <dgm:spPr/>
      <dgm:t>
        <a:bodyPr/>
        <a:lstStyle/>
        <a:p>
          <a:r>
            <a:rPr lang="en-US" sz="1400"/>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custT="1"/>
      <dgm:spPr/>
      <dgm:t>
        <a:bodyPr/>
        <a:lstStyle/>
        <a:p>
          <a:r>
            <a:rPr lang="en-US" sz="1400" b="0"/>
            <a:t>Perception </a:t>
          </a:r>
          <a:endParaRPr lang="en-US" sz="1400"/>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AD81A77C-D559-41C7-82BB-187D17C68F07}">
      <dgm:prSet phldrT="[Text]"/>
      <dgm:spPr/>
      <dgm:t>
        <a:bodyPr/>
        <a:lstStyle/>
        <a:p>
          <a:endParaRPr lang="en-US"/>
        </a:p>
      </dgm:t>
    </dgm:pt>
    <dgm:pt modelId="{C0CFD649-E0EE-4D4D-8177-DE669A330C29}" type="parTrans" cxnId="{5439FCA4-5B63-4CF6-9141-842584FF95F9}">
      <dgm:prSet/>
      <dgm:spPr/>
      <dgm:t>
        <a:bodyPr/>
        <a:lstStyle/>
        <a:p>
          <a:endParaRPr lang="en-US"/>
        </a:p>
      </dgm:t>
    </dgm:pt>
    <dgm:pt modelId="{228CEAF0-C70C-4C0C-A02B-1783699261F1}" type="sibTrans" cxnId="{5439FCA4-5B63-4CF6-9141-842584FF95F9}">
      <dgm:prSet/>
      <dgm:spPr/>
      <dgm:t>
        <a:bodyPr/>
        <a:lstStyle/>
        <a:p>
          <a:endParaRPr lang="en-US"/>
        </a:p>
      </dgm:t>
    </dgm:pt>
    <dgm:pt modelId="{DF49D538-368B-4A57-A699-56DC52D624FA}">
      <dgm:prSet phldrT="[Text]"/>
      <dgm:spPr/>
      <dgm:t>
        <a:bodyPr/>
        <a:lstStyle/>
        <a:p>
          <a:endParaRPr lang="en-US"/>
        </a:p>
      </dgm:t>
    </dgm:pt>
    <dgm:pt modelId="{AA2D282F-A918-4889-B813-1B9FD29A1AEF}" type="parTrans" cxnId="{277ADFF8-C149-4613-858E-863B4F6CF535}">
      <dgm:prSet/>
      <dgm:spPr/>
      <dgm:t>
        <a:bodyPr/>
        <a:lstStyle/>
        <a:p>
          <a:endParaRPr lang="en-US"/>
        </a:p>
      </dgm:t>
    </dgm:pt>
    <dgm:pt modelId="{805BE450-7B2F-49FB-BF21-768B3D56ACD1}" type="sibTrans" cxnId="{277ADFF8-C149-4613-858E-863B4F6CF535}">
      <dgm:prSet/>
      <dgm:spPr/>
      <dgm:t>
        <a:bodyPr/>
        <a:lstStyle/>
        <a:p>
          <a:endParaRPr lang="en-US"/>
        </a:p>
      </dgm:t>
    </dgm:pt>
    <dgm:pt modelId="{D90797B7-CDF2-4D1E-9F3D-95D3DD375A15}">
      <dgm:prSet phldrT="[Text]"/>
      <dgm:spPr/>
      <dgm:t>
        <a:bodyPr/>
        <a:lstStyle/>
        <a:p>
          <a:endParaRPr lang="en-US"/>
        </a:p>
      </dgm:t>
    </dgm:pt>
    <dgm:pt modelId="{794B3A93-1A0A-460C-B595-9905D15B73FE}" type="parTrans" cxnId="{E1C6A54D-DD37-43F8-8E95-778F8BC6DE1E}">
      <dgm:prSet/>
      <dgm:spPr/>
      <dgm:t>
        <a:bodyPr/>
        <a:lstStyle/>
        <a:p>
          <a:endParaRPr lang="en-US"/>
        </a:p>
      </dgm:t>
    </dgm:pt>
    <dgm:pt modelId="{77CDE67B-5864-4DAA-A610-E8FA9A03B327}" type="sibTrans" cxnId="{E1C6A54D-DD37-43F8-8E95-778F8BC6DE1E}">
      <dgm:prSet/>
      <dgm:spPr/>
      <dgm:t>
        <a:bodyPr/>
        <a:lstStyle/>
        <a:p>
          <a:endParaRPr lang="en-US"/>
        </a:p>
      </dgm:t>
    </dgm:pt>
    <dgm:pt modelId="{71F304F4-090A-45C4-BCE3-C09CBE9EAFBB}">
      <dgm:prSet phldrT="[Text]"/>
      <dgm:spPr/>
      <dgm:t>
        <a:bodyPr/>
        <a:lstStyle/>
        <a:p>
          <a:endParaRPr lang="en-US"/>
        </a:p>
      </dgm:t>
    </dgm:pt>
    <dgm:pt modelId="{DE571CB5-4EC7-41A4-91F2-916BFD32D70C}" type="parTrans" cxnId="{E067993D-9AB9-4446-B816-953280B46645}">
      <dgm:prSet/>
      <dgm:spPr/>
      <dgm:t>
        <a:bodyPr/>
        <a:lstStyle/>
        <a:p>
          <a:endParaRPr lang="en-US"/>
        </a:p>
      </dgm:t>
    </dgm:pt>
    <dgm:pt modelId="{1D0E297A-8AD0-41C6-8076-EE4DEBA6BB7B}" type="sibTrans" cxnId="{E067993D-9AB9-4446-B816-953280B46645}">
      <dgm:prSet/>
      <dgm:spPr/>
      <dgm:t>
        <a:bodyPr/>
        <a:lstStyle/>
        <a:p>
          <a:endParaRPr lang="en-US"/>
        </a:p>
      </dgm:t>
    </dgm:pt>
    <dgm:pt modelId="{614194A1-B8C6-4EF6-B98D-EB2852E1E037}">
      <dgm:prSet phldrT="[Text]"/>
      <dgm:spPr/>
      <dgm:t>
        <a:bodyPr/>
        <a:lstStyle/>
        <a:p>
          <a:endParaRPr lang="en-US"/>
        </a:p>
      </dgm:t>
    </dgm:pt>
    <dgm:pt modelId="{671C9469-F815-4C13-B7B2-97EC09093DE3}" type="parTrans" cxnId="{7E2BFC77-C4E1-41A6-A004-4ABD1212008F}">
      <dgm:prSet/>
      <dgm:spPr/>
      <dgm:t>
        <a:bodyPr/>
        <a:lstStyle/>
        <a:p>
          <a:endParaRPr lang="en-US"/>
        </a:p>
      </dgm:t>
    </dgm:pt>
    <dgm:pt modelId="{35E0F5C8-0495-4652-8C69-272D20BF8099}" type="sibTrans" cxnId="{7E2BFC77-C4E1-41A6-A004-4ABD1212008F}">
      <dgm:prSet/>
      <dgm:spPr/>
      <dgm:t>
        <a:bodyPr/>
        <a:lstStyle/>
        <a:p>
          <a:endParaRPr lang="en-US"/>
        </a:p>
      </dgm:t>
    </dgm:pt>
    <dgm:pt modelId="{8DC4345B-B427-4A9E-A73A-3D3B51A5013C}">
      <dgm:prSet phldrT="[Text]"/>
      <dgm:spPr/>
      <dgm:t>
        <a:bodyPr/>
        <a:lstStyle/>
        <a:p>
          <a:endParaRPr lang="en-US"/>
        </a:p>
      </dgm:t>
    </dgm:pt>
    <dgm:pt modelId="{8D51E7FE-5DF9-4963-8F2C-85341E09D011}" type="parTrans" cxnId="{566B5CEB-A9CF-4AE7-9DEB-7312A9ED6310}">
      <dgm:prSet/>
      <dgm:spPr/>
      <dgm:t>
        <a:bodyPr/>
        <a:lstStyle/>
        <a:p>
          <a:endParaRPr lang="en-US"/>
        </a:p>
      </dgm:t>
    </dgm:pt>
    <dgm:pt modelId="{0275D771-2C0F-45BC-944A-FC46DBBACBFB}" type="sibTrans" cxnId="{566B5CEB-A9CF-4AE7-9DEB-7312A9ED6310}">
      <dgm:prSet/>
      <dgm:spPr/>
      <dgm:t>
        <a:bodyPr/>
        <a:lstStyle/>
        <a:p>
          <a:endParaRPr lang="en-US"/>
        </a:p>
      </dgm:t>
    </dgm:pt>
    <dgm:pt modelId="{9A8EB3C7-240F-4CA7-A7A8-F2FAA97D68E7}">
      <dgm:prSet phldrT="[Text]"/>
      <dgm:spPr/>
      <dgm:t>
        <a:bodyPr/>
        <a:lstStyle/>
        <a:p>
          <a:endParaRPr lang="en-US"/>
        </a:p>
      </dgm:t>
    </dgm:pt>
    <dgm:pt modelId="{3C688D89-EAFF-4136-A226-74DAA81DD6EE}" type="parTrans" cxnId="{12AFC9C9-DE3C-4DB7-9655-F658BE25B728}">
      <dgm:prSet/>
      <dgm:spPr/>
      <dgm:t>
        <a:bodyPr/>
        <a:lstStyle/>
        <a:p>
          <a:endParaRPr lang="en-US"/>
        </a:p>
      </dgm:t>
    </dgm:pt>
    <dgm:pt modelId="{2C596F61-8AFB-4676-A8E3-2358450CFD23}" type="sibTrans" cxnId="{12AFC9C9-DE3C-4DB7-9655-F658BE25B728}">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X="100220" custScaleY="161774"/>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9325F3E2-FE38-48AB-AEE5-DF745381198B}" type="presOf" srcId="{E90DC2EA-E67A-4A62-BFC7-10D98D242B3E}" destId="{E0EB082B-204C-40DF-A229-E91F9D21002B}" srcOrd="0" destOrd="0" presId="urn:microsoft.com/office/officeart/2005/8/layout/process3"/>
    <dgm:cxn modelId="{DF2D792E-C451-498E-9491-2B64A09A4AA5}" type="presOf" srcId="{9A8EB3C7-240F-4CA7-A7A8-F2FAA97D68E7}" destId="{AFABF795-E8D9-4011-943E-6E050FDC3FFA}" srcOrd="0" destOrd="6" presId="urn:microsoft.com/office/officeart/2005/8/layout/process3"/>
    <dgm:cxn modelId="{05043E10-BD11-4360-8977-91B63CCF7073}" type="presOf" srcId="{0924026E-08FA-45E7-95CF-9D37DCD7D319}" destId="{DCFBDD60-31AA-4310-9691-B8884FF91E56}" srcOrd="1" destOrd="0" presId="urn:microsoft.com/office/officeart/2005/8/layout/process3"/>
    <dgm:cxn modelId="{7E2BFC77-C4E1-41A6-A004-4ABD1212008F}" srcId="{A918F098-6C37-4335-98EF-20382215B8BC}" destId="{614194A1-B8C6-4EF6-B98D-EB2852E1E037}" srcOrd="4" destOrd="0" parTransId="{671C9469-F815-4C13-B7B2-97EC09093DE3}" sibTransId="{35E0F5C8-0495-4652-8C69-272D20BF8099}"/>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C42936B5-0CE2-415D-888C-11AE59249C97}" type="presOf" srcId="{0924026E-08FA-45E7-95CF-9D37DCD7D319}" destId="{E2C7FA7F-DB48-425F-8DF9-B9F8F136010E}" srcOrd="0" destOrd="0" presId="urn:microsoft.com/office/officeart/2005/8/layout/process3"/>
    <dgm:cxn modelId="{669BA517-9C25-409A-BE4E-F9D19B11DF0D}" srcId="{0924026E-08FA-45E7-95CF-9D37DCD7D319}" destId="{1C925495-E264-4741-9C48-748433BFD774}" srcOrd="1" destOrd="0" parTransId="{0C4B78B7-F432-4CFF-9CAE-E6A72AC53C2B}" sibTransId="{27BDAB17-17F3-42E0-8974-9D41B29C8015}"/>
    <dgm:cxn modelId="{231BB462-4AC3-4F0A-9205-B2D7DDCC7584}" type="presOf" srcId="{C4F1412E-8652-4D1C-809A-C73C66D4A01F}" destId="{303AD160-42AB-4606-9E03-8DF97D162702}" srcOrd="0" destOrd="1" presId="urn:microsoft.com/office/officeart/2005/8/layout/process3"/>
    <dgm:cxn modelId="{33139F64-2ECE-4A92-B047-A05B8C4DAF67}" type="presOf" srcId="{EE457391-623A-4F70-8269-F796E537D616}" destId="{303AD160-42AB-4606-9E03-8DF97D162702}" srcOrd="0" destOrd="0" presId="urn:microsoft.com/office/officeart/2005/8/layout/process3"/>
    <dgm:cxn modelId="{E1C6A54D-DD37-43F8-8E95-778F8BC6DE1E}" srcId="{A918F098-6C37-4335-98EF-20382215B8BC}" destId="{D90797B7-CDF2-4D1E-9F3D-95D3DD375A15}" srcOrd="2" destOrd="0" parTransId="{794B3A93-1A0A-460C-B595-9905D15B73FE}" sibTransId="{77CDE67B-5864-4DAA-A610-E8FA9A03B327}"/>
    <dgm:cxn modelId="{D6150F1D-6B63-4C42-9970-DCE71C8FE056}" type="presOf" srcId="{614194A1-B8C6-4EF6-B98D-EB2852E1E037}" destId="{AFABF795-E8D9-4011-943E-6E050FDC3FFA}" srcOrd="0" destOrd="4" presId="urn:microsoft.com/office/officeart/2005/8/layout/process3"/>
    <dgm:cxn modelId="{6C12D866-106D-421A-B468-5AC44635E1A5}" type="presOf" srcId="{A8F0A3FA-A05D-42D0-AA7E-E3BFB56FAACD}" destId="{303AD160-42AB-4606-9E03-8DF97D162702}" srcOrd="0" destOrd="2" presId="urn:microsoft.com/office/officeart/2005/8/layout/process3"/>
    <dgm:cxn modelId="{B163E4AA-0E62-4A6B-BB21-F2564C9296A4}" type="presOf" srcId="{A918F098-6C37-4335-98EF-20382215B8BC}" destId="{662F61E9-FF51-469F-82CC-0795545FFB48}"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FF2B71C2-E932-4607-B288-231A206E410B}" type="presOf" srcId="{E90DC2EA-E67A-4A62-BFC7-10D98D242B3E}" destId="{72D3F6F3-CE5D-40F4-96DB-5CD21E4C29DE}" srcOrd="1" destOrd="0" presId="urn:microsoft.com/office/officeart/2005/8/layout/process3"/>
    <dgm:cxn modelId="{5855DA3A-72C0-4041-9A23-874FF6BC35B6}" type="presOf" srcId="{F07F5243-5ABF-47FE-BAFA-43AB87716276}" destId="{1CD5DD79-B81B-4515-A9A6-B063A5DD77BD}" srcOrd="1" destOrd="0" presId="urn:microsoft.com/office/officeart/2005/8/layout/process3"/>
    <dgm:cxn modelId="{513FF627-FB75-4423-AC58-413F459A46F3}" type="presOf" srcId="{490C4CAF-2935-4F7B-8217-201A4FC3F609}" destId="{BC796F23-3273-4379-8F65-B53CF5EE9F2D}"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872A54B3-48C1-47D0-B962-A413A25340F3}" type="presOf" srcId="{624E9A45-5184-4D7C-84D6-8780A9D9F38B}" destId="{4006C186-2612-4164-91C3-629052DC5491}" srcOrd="0" destOrd="0" presId="urn:microsoft.com/office/officeart/2005/8/layout/process3"/>
    <dgm:cxn modelId="{E4FDC62B-763E-4263-BB01-3946121EB8C5}" type="presOf" srcId="{042CF65A-E3E8-4E46-91E0-1A66DA7257BC}" destId="{1FEA944E-E79D-438E-9E9D-CD301B8C37BA}" srcOrd="0" destOrd="0" presId="urn:microsoft.com/office/officeart/2005/8/layout/process3"/>
    <dgm:cxn modelId="{277ADFF8-C149-4613-858E-863B4F6CF535}" srcId="{A918F098-6C37-4335-98EF-20382215B8BC}" destId="{DF49D538-368B-4A57-A699-56DC52D624FA}" srcOrd="1" destOrd="0" parTransId="{AA2D282F-A918-4889-B813-1B9FD29A1AEF}" sibTransId="{805BE450-7B2F-49FB-BF21-768B3D56ACD1}"/>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61A49C00-C785-482F-86BF-31A8C6C87A99}" type="presOf" srcId="{E6A83BB0-DB29-45F4-BA05-E614212C2714}" destId="{303AD160-42AB-4606-9E03-8DF97D162702}" srcOrd="0" destOrd="3" presId="urn:microsoft.com/office/officeart/2005/8/layout/process3"/>
    <dgm:cxn modelId="{12AFC9C9-DE3C-4DB7-9655-F658BE25B728}" srcId="{A918F098-6C37-4335-98EF-20382215B8BC}" destId="{9A8EB3C7-240F-4CA7-A7A8-F2FAA97D68E7}" srcOrd="6" destOrd="0" parTransId="{3C688D89-EAFF-4136-A226-74DAA81DD6EE}" sibTransId="{2C596F61-8AFB-4676-A8E3-2358450CFD23}"/>
    <dgm:cxn modelId="{13EDD054-06F2-427E-A60A-58929BC19968}" type="presOf" srcId="{AD81A77C-D559-41C7-82BB-187D17C68F07}" destId="{AFABF795-E8D9-4011-943E-6E050FDC3FFA}" srcOrd="0" destOrd="0" presId="urn:microsoft.com/office/officeart/2005/8/layout/process3"/>
    <dgm:cxn modelId="{429D6002-6CA7-4B37-BCB8-773A7B286928}" type="presOf" srcId="{8DC4345B-B427-4A9E-A73A-3D3B51A5013C}" destId="{AFABF795-E8D9-4011-943E-6E050FDC3FFA}" srcOrd="0" destOrd="5"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7B792F35-2769-4047-8DDE-3AC61D0C2A25}" srcId="{490C4CAF-2935-4F7B-8217-201A4FC3F609}" destId="{E6A83BB0-DB29-45F4-BA05-E614212C2714}" srcOrd="3" destOrd="0" parTransId="{89126115-F9A9-45FE-9311-1B8D5E2F4980}" sibTransId="{62DDAFAD-06E2-4945-AA29-A85229D8E097}"/>
    <dgm:cxn modelId="{566B5CEB-A9CF-4AE7-9DEB-7312A9ED6310}" srcId="{A918F098-6C37-4335-98EF-20382215B8BC}" destId="{8DC4345B-B427-4A9E-A73A-3D3B51A5013C}" srcOrd="5" destOrd="0" parTransId="{8D51E7FE-5DF9-4963-8F2C-85341E09D011}" sibTransId="{0275D771-2C0F-45BC-944A-FC46DBBACBFB}"/>
    <dgm:cxn modelId="{E51C93B4-A245-4453-B810-180A65886C09}" type="presOf" srcId="{F07F5243-5ABF-47FE-BAFA-43AB87716276}" destId="{B72A587B-0AA1-4C05-9DFA-75F099DBE018}" srcOrd="0" destOrd="0" presId="urn:microsoft.com/office/officeart/2005/8/layout/process3"/>
    <dgm:cxn modelId="{682A3091-E169-4A64-9733-D177E71D72FB}" type="presOf" srcId="{D90797B7-CDF2-4D1E-9F3D-95D3DD375A15}" destId="{AFABF795-E8D9-4011-943E-6E050FDC3FFA}" srcOrd="0" destOrd="2" presId="urn:microsoft.com/office/officeart/2005/8/layout/process3"/>
    <dgm:cxn modelId="{4972BEA6-6730-48B0-9B31-7B559CA4B848}" type="presOf" srcId="{DF49D538-368B-4A57-A699-56DC52D624FA}" destId="{AFABF795-E8D9-4011-943E-6E050FDC3FFA}" srcOrd="0" destOrd="1" presId="urn:microsoft.com/office/officeart/2005/8/layout/process3"/>
    <dgm:cxn modelId="{E067993D-9AB9-4446-B816-953280B46645}" srcId="{A918F098-6C37-4335-98EF-20382215B8BC}" destId="{71F304F4-090A-45C4-BCE3-C09CBE9EAFBB}" srcOrd="3" destOrd="0" parTransId="{DE571CB5-4EC7-41A4-91F2-916BFD32D70C}" sibTransId="{1D0E297A-8AD0-41C6-8076-EE4DEBA6BB7B}"/>
    <dgm:cxn modelId="{9559F23B-3B68-4924-AC39-D8DE2528F372}" type="presOf" srcId="{490C4CAF-2935-4F7B-8217-201A4FC3F609}" destId="{9DEAB08B-5FE0-4E63-B98C-D43D57925262}" srcOrd="1" destOrd="0" presId="urn:microsoft.com/office/officeart/2005/8/layout/process3"/>
    <dgm:cxn modelId="{81CA92FB-563B-4509-8B2A-51CCCB126082}" type="presOf" srcId="{A918F098-6C37-4335-98EF-20382215B8BC}" destId="{F054D70B-3CC4-4CFF-8A1A-B264E395F4D0}" srcOrd="0" destOrd="0" presId="urn:microsoft.com/office/officeart/2005/8/layout/process3"/>
    <dgm:cxn modelId="{5439FCA4-5B63-4CF6-9141-842584FF95F9}" srcId="{A918F098-6C37-4335-98EF-20382215B8BC}" destId="{AD81A77C-D559-41C7-82BB-187D17C68F07}" srcOrd="0" destOrd="0" parTransId="{C0CFD649-E0EE-4D4D-8177-DE669A330C29}" sibTransId="{228CEAF0-C70C-4C0C-A02B-1783699261F1}"/>
    <dgm:cxn modelId="{C6315530-6687-48AB-9295-61E91E7E3C99}" type="presOf" srcId="{71F304F4-090A-45C4-BCE3-C09CBE9EAFBB}" destId="{AFABF795-E8D9-4011-943E-6E050FDC3FFA}" srcOrd="0" destOrd="3" presId="urn:microsoft.com/office/officeart/2005/8/layout/process3"/>
    <dgm:cxn modelId="{B9A43A38-941B-453D-92AE-91AAFACC5C03}" type="presOf" srcId="{1C925495-E264-4741-9C48-748433BFD774}" destId="{1FEA944E-E79D-438E-9E9D-CD301B8C37BA}" srcOrd="0" destOrd="1" presId="urn:microsoft.com/office/officeart/2005/8/layout/process3"/>
    <dgm:cxn modelId="{8B51314A-5690-4253-A7EA-3138A663954D}" type="presParOf" srcId="{4006C186-2612-4164-91C3-629052DC5491}" destId="{099A8B13-3AF2-4144-99A9-209D610DB67E}" srcOrd="0" destOrd="0" presId="urn:microsoft.com/office/officeart/2005/8/layout/process3"/>
    <dgm:cxn modelId="{40AB0E18-7187-4A72-A158-897D554A6F7D}" type="presParOf" srcId="{099A8B13-3AF2-4144-99A9-209D610DB67E}" destId="{F054D70B-3CC4-4CFF-8A1A-B264E395F4D0}" srcOrd="0" destOrd="0" presId="urn:microsoft.com/office/officeart/2005/8/layout/process3"/>
    <dgm:cxn modelId="{3C8267AE-4518-4485-BEBC-555DFD5D9107}" type="presParOf" srcId="{099A8B13-3AF2-4144-99A9-209D610DB67E}" destId="{662F61E9-FF51-469F-82CC-0795545FFB48}" srcOrd="1" destOrd="0" presId="urn:microsoft.com/office/officeart/2005/8/layout/process3"/>
    <dgm:cxn modelId="{E82ABA1E-D18F-4688-989F-EBCEA24D065C}" type="presParOf" srcId="{099A8B13-3AF2-4144-99A9-209D610DB67E}" destId="{AFABF795-E8D9-4011-943E-6E050FDC3FFA}" srcOrd="2" destOrd="0" presId="urn:microsoft.com/office/officeart/2005/8/layout/process3"/>
    <dgm:cxn modelId="{A53DDA6B-0131-478B-A4F2-8C839F7816DE}" type="presParOf" srcId="{4006C186-2612-4164-91C3-629052DC5491}" destId="{E0EB082B-204C-40DF-A229-E91F9D21002B}" srcOrd="1" destOrd="0" presId="urn:microsoft.com/office/officeart/2005/8/layout/process3"/>
    <dgm:cxn modelId="{6720804D-3707-4A87-95E7-B60E96FA3EB5}" type="presParOf" srcId="{E0EB082B-204C-40DF-A229-E91F9D21002B}" destId="{72D3F6F3-CE5D-40F4-96DB-5CD21E4C29DE}" srcOrd="0" destOrd="0" presId="urn:microsoft.com/office/officeart/2005/8/layout/process3"/>
    <dgm:cxn modelId="{8CC27064-2D3B-4EAF-913D-7E9D7A61FDA2}" type="presParOf" srcId="{4006C186-2612-4164-91C3-629052DC5491}" destId="{7BA1335A-9DAB-4F2A-AD94-B1C23F2B6B7D}" srcOrd="2" destOrd="0" presId="urn:microsoft.com/office/officeart/2005/8/layout/process3"/>
    <dgm:cxn modelId="{EDC48082-3880-4712-B51E-E6FAF961CFCB}" type="presParOf" srcId="{7BA1335A-9DAB-4F2A-AD94-B1C23F2B6B7D}" destId="{BC796F23-3273-4379-8F65-B53CF5EE9F2D}" srcOrd="0" destOrd="0" presId="urn:microsoft.com/office/officeart/2005/8/layout/process3"/>
    <dgm:cxn modelId="{62AE46DC-04D0-4596-BDE2-80E211344BEE}" type="presParOf" srcId="{7BA1335A-9DAB-4F2A-AD94-B1C23F2B6B7D}" destId="{9DEAB08B-5FE0-4E63-B98C-D43D57925262}" srcOrd="1" destOrd="0" presId="urn:microsoft.com/office/officeart/2005/8/layout/process3"/>
    <dgm:cxn modelId="{F4CDD552-B2C0-496D-9076-3613CE65FC35}" type="presParOf" srcId="{7BA1335A-9DAB-4F2A-AD94-B1C23F2B6B7D}" destId="{303AD160-42AB-4606-9E03-8DF97D162702}" srcOrd="2" destOrd="0" presId="urn:microsoft.com/office/officeart/2005/8/layout/process3"/>
    <dgm:cxn modelId="{4C1DF0A0-6E16-4378-B096-A754E2D52C4D}" type="presParOf" srcId="{4006C186-2612-4164-91C3-629052DC5491}" destId="{B72A587B-0AA1-4C05-9DFA-75F099DBE018}" srcOrd="3" destOrd="0" presId="urn:microsoft.com/office/officeart/2005/8/layout/process3"/>
    <dgm:cxn modelId="{0FFB89F6-ED55-4117-9354-4FB05025B6B9}" type="presParOf" srcId="{B72A587B-0AA1-4C05-9DFA-75F099DBE018}" destId="{1CD5DD79-B81B-4515-A9A6-B063A5DD77BD}" srcOrd="0" destOrd="0" presId="urn:microsoft.com/office/officeart/2005/8/layout/process3"/>
    <dgm:cxn modelId="{C7E6094A-AF5A-42A9-87A9-7C6B07561315}" type="presParOf" srcId="{4006C186-2612-4164-91C3-629052DC5491}" destId="{00F4CAB9-3138-42FF-AD9A-B44284ADA466}" srcOrd="4" destOrd="0" presId="urn:microsoft.com/office/officeart/2005/8/layout/process3"/>
    <dgm:cxn modelId="{6315B7CA-4E59-4E4C-82BC-1F9EA9AD77D6}" type="presParOf" srcId="{00F4CAB9-3138-42FF-AD9A-B44284ADA466}" destId="{E2C7FA7F-DB48-425F-8DF9-B9F8F136010E}" srcOrd="0" destOrd="0" presId="urn:microsoft.com/office/officeart/2005/8/layout/process3"/>
    <dgm:cxn modelId="{3B99CDDF-26D4-4F48-AA3D-96F7FE493F9B}" type="presParOf" srcId="{00F4CAB9-3138-42FF-AD9A-B44284ADA466}" destId="{DCFBDD60-31AA-4310-9691-B8884FF91E56}" srcOrd="1" destOrd="0" presId="urn:microsoft.com/office/officeart/2005/8/layout/process3"/>
    <dgm:cxn modelId="{E4852CA2-362F-4EB9-A74E-0FDEDB70D60B}"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Direction 2:  </a:t>
          </a:r>
        </a:p>
        <a:p>
          <a:r>
            <a:rPr lang="en-US" sz="15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Achievement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 &amp; Engagement </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79FD3773-4E1A-4167-A9F2-25AB2AF80A1D}">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a:t>
          </a:r>
        </a:p>
      </dgm:t>
    </dgm:pt>
    <dgm:pt modelId="{2F2ECDCD-BA49-403B-A145-85267F74A2F5}" type="parTrans" cxnId="{88EDE477-2AA0-4AE5-A50C-71C16ACF4CDB}">
      <dgm:prSet/>
      <dgm:spPr/>
      <dgm:t>
        <a:bodyPr/>
        <a:lstStyle/>
        <a:p>
          <a:endParaRPr lang="en-US"/>
        </a:p>
      </dgm:t>
    </dgm:pt>
    <dgm:pt modelId="{CCFD91C8-97AF-4D9F-89DD-435825B4590E}" type="sibTrans" cxnId="{88EDE477-2AA0-4AE5-A50C-71C16ACF4CDB}">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8654D0A3-F392-4A09-A281-9895CEC26770}" type="presOf" srcId="{E90DC2EA-E67A-4A62-BFC7-10D98D242B3E}" destId="{E0EB082B-204C-40DF-A229-E91F9D21002B}" srcOrd="0" destOrd="0" presId="urn:microsoft.com/office/officeart/2005/8/layout/process3"/>
    <dgm:cxn modelId="{0F2C0AB5-19F3-47F6-9558-A678D4400DE4}" type="presOf" srcId="{F07F5243-5ABF-47FE-BAFA-43AB87716276}" destId="{B72A587B-0AA1-4C05-9DFA-75F099DBE018}" srcOrd="0" destOrd="0" presId="urn:microsoft.com/office/officeart/2005/8/layout/process3"/>
    <dgm:cxn modelId="{D2B694DD-E8F7-497B-A87E-AA4603518648}" type="presOf" srcId="{C4F1412E-8652-4D1C-809A-C73C66D4A01F}" destId="{303AD160-42AB-4606-9E03-8DF97D162702}" srcOrd="0" destOrd="1"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B3AF010A-D411-4ECE-9F06-3FEB7DB9A7E3}" type="presOf" srcId="{A918F098-6C37-4335-98EF-20382215B8BC}" destId="{662F61E9-FF51-469F-82CC-0795545FFB48}"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EBEBAE8B-FA3C-4E4B-9A7A-B62713F1F9C6}" type="presOf" srcId="{E6A83BB0-DB29-45F4-BA05-E614212C2714}" destId="{303AD160-42AB-4606-9E03-8DF97D162702}" srcOrd="0" destOrd="2"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685C5BEB-F3BA-4D28-B97E-28BDA66573EC}" srcId="{624E9A45-5184-4D7C-84D6-8780A9D9F38B}" destId="{A918F098-6C37-4335-98EF-20382215B8BC}" srcOrd="0" destOrd="0" parTransId="{C60EAF42-5B7A-46E3-AC95-579992D1C053}" sibTransId="{E90DC2EA-E67A-4A62-BFC7-10D98D242B3E}"/>
    <dgm:cxn modelId="{C133DCD0-AC03-4767-9F7A-D72A67023E16}" type="presOf" srcId="{F07F5243-5ABF-47FE-BAFA-43AB87716276}" destId="{1CD5DD79-B81B-4515-A9A6-B063A5DD77BD}"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557C34B3-352F-442E-AC8D-04621D4FD7B1}" type="presOf" srcId="{490C4CAF-2935-4F7B-8217-201A4FC3F609}" destId="{9DEAB08B-5FE0-4E63-B98C-D43D57925262}" srcOrd="1" destOrd="0" presId="urn:microsoft.com/office/officeart/2005/8/layout/process3"/>
    <dgm:cxn modelId="{3EE65D54-E4C3-4363-99C1-E13C4644868A}" type="presOf" srcId="{E90DC2EA-E67A-4A62-BFC7-10D98D242B3E}" destId="{72D3F6F3-CE5D-40F4-96DB-5CD21E4C29DE}" srcOrd="1" destOrd="0" presId="urn:microsoft.com/office/officeart/2005/8/layout/process3"/>
    <dgm:cxn modelId="{D6CE97E0-8EE4-4902-A714-D4B4F231075F}" type="presOf" srcId="{A918F098-6C37-4335-98EF-20382215B8BC}" destId="{F054D70B-3CC4-4CFF-8A1A-B264E395F4D0}" srcOrd="0" destOrd="0" presId="urn:microsoft.com/office/officeart/2005/8/layout/process3"/>
    <dgm:cxn modelId="{C73FAEA4-E9D0-4A98-8C45-EDB0C3CCF318}" type="presOf" srcId="{79FD3773-4E1A-4167-A9F2-25AB2AF80A1D}" destId="{1FEA944E-E79D-438E-9E9D-CD301B8C37BA}" srcOrd="0" destOrd="1"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E13CF287-496D-4860-84FF-C8441FD2A382}" type="presOf" srcId="{EE457391-623A-4F70-8269-F796E537D616}" destId="{303AD160-42AB-4606-9E03-8DF97D162702}" srcOrd="0" destOrd="0" presId="urn:microsoft.com/office/officeart/2005/8/layout/process3"/>
    <dgm:cxn modelId="{9E82488E-7735-4D27-A5D9-DB3D0C0D9100}" type="presOf" srcId="{490C4CAF-2935-4F7B-8217-201A4FC3F609}" destId="{BC796F23-3273-4379-8F65-B53CF5EE9F2D}" srcOrd="0" destOrd="0" presId="urn:microsoft.com/office/officeart/2005/8/layout/process3"/>
    <dgm:cxn modelId="{9589AECD-10CD-4712-A995-E86238A2F1D2}" type="presOf" srcId="{0924026E-08FA-45E7-95CF-9D37DCD7D319}" destId="{E2C7FA7F-DB48-425F-8DF9-B9F8F136010E}" srcOrd="0" destOrd="0" presId="urn:microsoft.com/office/officeart/2005/8/layout/process3"/>
    <dgm:cxn modelId="{9C63EA67-C951-4CF6-9347-4BB7C7F215C5}" type="presOf" srcId="{0924026E-08FA-45E7-95CF-9D37DCD7D319}" destId="{DCFBDD60-31AA-4310-9691-B8884FF91E56}" srcOrd="1" destOrd="0" presId="urn:microsoft.com/office/officeart/2005/8/layout/process3"/>
    <dgm:cxn modelId="{58CACE2C-7009-4139-BDA7-DCA538229046}" type="presOf" srcId="{042CF65A-E3E8-4E46-91E0-1A66DA7257BC}" destId="{1FEA944E-E79D-438E-9E9D-CD301B8C37BA}" srcOrd="0" destOrd="0" presId="urn:microsoft.com/office/officeart/2005/8/layout/process3"/>
    <dgm:cxn modelId="{88EDE477-2AA0-4AE5-A50C-71C16ACF4CDB}" srcId="{0924026E-08FA-45E7-95CF-9D37DCD7D319}" destId="{79FD3773-4E1A-4167-A9F2-25AB2AF80A1D}" srcOrd="1" destOrd="0" parTransId="{2F2ECDCD-BA49-403B-A145-85267F74A2F5}" sibTransId="{CCFD91C8-97AF-4D9F-89DD-435825B4590E}"/>
    <dgm:cxn modelId="{DE648708-BB3D-48F6-87D3-D8F8D767C5CE}" type="presOf" srcId="{624E9A45-5184-4D7C-84D6-8780A9D9F38B}" destId="{4006C186-2612-4164-91C3-629052DC5491}" srcOrd="0" destOrd="0" presId="urn:microsoft.com/office/officeart/2005/8/layout/process3"/>
    <dgm:cxn modelId="{85AF1491-DCBF-4FA2-A32F-7135A985E3AA}" type="presParOf" srcId="{4006C186-2612-4164-91C3-629052DC5491}" destId="{099A8B13-3AF2-4144-99A9-209D610DB67E}" srcOrd="0" destOrd="0" presId="urn:microsoft.com/office/officeart/2005/8/layout/process3"/>
    <dgm:cxn modelId="{9ED76759-0CD8-45E7-A7E2-AC866F3A801D}" type="presParOf" srcId="{099A8B13-3AF2-4144-99A9-209D610DB67E}" destId="{F054D70B-3CC4-4CFF-8A1A-B264E395F4D0}" srcOrd="0" destOrd="0" presId="urn:microsoft.com/office/officeart/2005/8/layout/process3"/>
    <dgm:cxn modelId="{263B0772-D71F-462F-8DD0-0E9F0E0CDBD3}" type="presParOf" srcId="{099A8B13-3AF2-4144-99A9-209D610DB67E}" destId="{662F61E9-FF51-469F-82CC-0795545FFB48}" srcOrd="1" destOrd="0" presId="urn:microsoft.com/office/officeart/2005/8/layout/process3"/>
    <dgm:cxn modelId="{A3AF7D78-2B28-4C45-9651-C1058D80B8C1}" type="presParOf" srcId="{099A8B13-3AF2-4144-99A9-209D610DB67E}" destId="{AFABF795-E8D9-4011-943E-6E050FDC3FFA}" srcOrd="2" destOrd="0" presId="urn:microsoft.com/office/officeart/2005/8/layout/process3"/>
    <dgm:cxn modelId="{E1AE1A5E-0489-4C9F-8A3A-7905B1BC6AEB}" type="presParOf" srcId="{4006C186-2612-4164-91C3-629052DC5491}" destId="{E0EB082B-204C-40DF-A229-E91F9D21002B}" srcOrd="1" destOrd="0" presId="urn:microsoft.com/office/officeart/2005/8/layout/process3"/>
    <dgm:cxn modelId="{0BFD46ED-5142-4F92-B380-BA8B00A116CD}" type="presParOf" srcId="{E0EB082B-204C-40DF-A229-E91F9D21002B}" destId="{72D3F6F3-CE5D-40F4-96DB-5CD21E4C29DE}" srcOrd="0" destOrd="0" presId="urn:microsoft.com/office/officeart/2005/8/layout/process3"/>
    <dgm:cxn modelId="{C666FA90-D8CD-497B-A6D1-D8AF4C4EEB7A}" type="presParOf" srcId="{4006C186-2612-4164-91C3-629052DC5491}" destId="{7BA1335A-9DAB-4F2A-AD94-B1C23F2B6B7D}" srcOrd="2" destOrd="0" presId="urn:microsoft.com/office/officeart/2005/8/layout/process3"/>
    <dgm:cxn modelId="{937ED4D9-EA94-4ACB-9F1D-92BADF799CC4}" type="presParOf" srcId="{7BA1335A-9DAB-4F2A-AD94-B1C23F2B6B7D}" destId="{BC796F23-3273-4379-8F65-B53CF5EE9F2D}" srcOrd="0" destOrd="0" presId="urn:microsoft.com/office/officeart/2005/8/layout/process3"/>
    <dgm:cxn modelId="{65388247-9548-424D-BBCF-64386384B270}" type="presParOf" srcId="{7BA1335A-9DAB-4F2A-AD94-B1C23F2B6B7D}" destId="{9DEAB08B-5FE0-4E63-B98C-D43D57925262}" srcOrd="1" destOrd="0" presId="urn:microsoft.com/office/officeart/2005/8/layout/process3"/>
    <dgm:cxn modelId="{B5BE8700-AA98-4520-8349-0059AC4FB6D1}" type="presParOf" srcId="{7BA1335A-9DAB-4F2A-AD94-B1C23F2B6B7D}" destId="{303AD160-42AB-4606-9E03-8DF97D162702}" srcOrd="2" destOrd="0" presId="urn:microsoft.com/office/officeart/2005/8/layout/process3"/>
    <dgm:cxn modelId="{64228E4C-0E56-4F97-958F-5D8FB7413A05}" type="presParOf" srcId="{4006C186-2612-4164-91C3-629052DC5491}" destId="{B72A587B-0AA1-4C05-9DFA-75F099DBE018}" srcOrd="3" destOrd="0" presId="urn:microsoft.com/office/officeart/2005/8/layout/process3"/>
    <dgm:cxn modelId="{B9C9DA48-8D0B-4A39-BAAD-9FC35AD771B5}" type="presParOf" srcId="{B72A587B-0AA1-4C05-9DFA-75F099DBE018}" destId="{1CD5DD79-B81B-4515-A9A6-B063A5DD77BD}" srcOrd="0" destOrd="0" presId="urn:microsoft.com/office/officeart/2005/8/layout/process3"/>
    <dgm:cxn modelId="{F7BF2E5F-9F21-4D85-9489-E3219BAA1E06}" type="presParOf" srcId="{4006C186-2612-4164-91C3-629052DC5491}" destId="{00F4CAB9-3138-42FF-AD9A-B44284ADA466}" srcOrd="4" destOrd="0" presId="urn:microsoft.com/office/officeart/2005/8/layout/process3"/>
    <dgm:cxn modelId="{D155C786-078A-4557-AFF6-21B7ACAECDFA}" type="presParOf" srcId="{00F4CAB9-3138-42FF-AD9A-B44284ADA466}" destId="{E2C7FA7F-DB48-425F-8DF9-B9F8F136010E}" srcOrd="0" destOrd="0" presId="urn:microsoft.com/office/officeart/2005/8/layout/process3"/>
    <dgm:cxn modelId="{B7026FDB-AADC-4A01-A96A-7B012DDDB9AC}" type="presParOf" srcId="{00F4CAB9-3138-42FF-AD9A-B44284ADA466}" destId="{DCFBDD60-31AA-4310-9691-B8884FF91E56}" srcOrd="1" destOrd="0" presId="urn:microsoft.com/office/officeart/2005/8/layout/process3"/>
    <dgm:cxn modelId="{BB63174C-0D7F-44FF-8694-4AFF91BC9D94}"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Direction 3:  </a:t>
          </a:r>
        </a:p>
        <a:p>
          <a:r>
            <a:rPr lang="en-US" sz="15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325373C1-9658-43CE-B4CD-F67AF3D8C0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EAA9EC15-595D-4F5C-B00E-F7E7025A3650}" type="parTrans" cxnId="{76670623-DBAA-4615-98FD-3DB2F5EC1279}">
      <dgm:prSet/>
      <dgm:spPr/>
      <dgm:t>
        <a:bodyPr/>
        <a:lstStyle/>
        <a:p>
          <a:endParaRPr lang="en-US"/>
        </a:p>
      </dgm:t>
    </dgm:pt>
    <dgm:pt modelId="{C02FBAD1-FACF-4CF4-8B62-0AE353E690B7}" type="sibTrans" cxnId="{76670623-DBAA-4615-98FD-3DB2F5EC1279}">
      <dgm:prSet/>
      <dgm:spPr/>
      <dgm:t>
        <a:bodyPr/>
        <a:lstStyle/>
        <a:p>
          <a:endParaRPr lang="en-US"/>
        </a:p>
      </dgm:t>
    </dgm:pt>
    <dgm:pt modelId="{F613F2F0-9160-48CE-8797-790FEB4012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1646D4B9-4481-4C57-A97A-984F89288697}" type="parTrans" cxnId="{FECACB8F-C0F5-442B-87E2-518C7F71A1A6}">
      <dgm:prSet/>
      <dgm:spPr/>
      <dgm:t>
        <a:bodyPr/>
        <a:lstStyle/>
        <a:p>
          <a:endParaRPr lang="en-US"/>
        </a:p>
      </dgm:t>
    </dgm:pt>
    <dgm:pt modelId="{6379DE1D-D385-46D8-A4F3-BACAEEBCC11D}" type="sibTrans" cxnId="{FECACB8F-C0F5-442B-87E2-518C7F71A1A6}">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3442"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3442"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3442"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B5F7E1B3-6301-4D35-B510-E0DFB2B66B39}" type="presOf" srcId="{EE457391-623A-4F70-8269-F796E537D616}" destId="{303AD160-42AB-4606-9E03-8DF97D162702}" srcOrd="0" destOrd="0" presId="urn:microsoft.com/office/officeart/2005/8/layout/process3"/>
    <dgm:cxn modelId="{75556F78-5590-4F7A-B255-395253AA6F26}" type="presOf" srcId="{C4F1412E-8652-4D1C-809A-C73C66D4A01F}" destId="{303AD160-42AB-4606-9E03-8DF97D162702}" srcOrd="0" destOrd="1" presId="urn:microsoft.com/office/officeart/2005/8/layout/process3"/>
    <dgm:cxn modelId="{FB6C5972-9AC6-44F3-A0EC-3BFD5DF62E1B}" type="presOf" srcId="{E90DC2EA-E67A-4A62-BFC7-10D98D242B3E}" destId="{72D3F6F3-CE5D-40F4-96DB-5CD21E4C29DE}" srcOrd="1" destOrd="0" presId="urn:microsoft.com/office/officeart/2005/8/layout/process3"/>
    <dgm:cxn modelId="{E09FF171-36A1-4BD2-BD8A-C1EFCA526D42}" type="presOf" srcId="{9CB3966A-75E1-473F-9B02-4CA0B5B1C429}" destId="{AFABF795-E8D9-4011-943E-6E050FDC3FFA}" srcOrd="0" destOrd="2"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7F411C82-3170-49EF-B914-2663509146DC}" type="presOf" srcId="{A918F098-6C37-4335-98EF-20382215B8BC}" destId="{662F61E9-FF51-469F-82CC-0795545FFB48}" srcOrd="1" destOrd="0" presId="urn:microsoft.com/office/officeart/2005/8/layout/process3"/>
    <dgm:cxn modelId="{AD7C640C-1527-4E6E-8A93-03BB449C1426}" type="presOf" srcId="{490C4CAF-2935-4F7B-8217-201A4FC3F609}" destId="{9DEAB08B-5FE0-4E63-B98C-D43D57925262}" srcOrd="1" destOrd="0" presId="urn:microsoft.com/office/officeart/2005/8/layout/process3"/>
    <dgm:cxn modelId="{C2A62068-66B1-405D-BFA3-C1C826788703}" type="presOf" srcId="{325373C1-9658-43CE-B4CD-F67AF3D8C0F6}" destId="{AFABF795-E8D9-4011-943E-6E050FDC3FFA}" srcOrd="0" destOrd="0" presId="urn:microsoft.com/office/officeart/2005/8/layout/process3"/>
    <dgm:cxn modelId="{E0B42447-003D-4D4B-9C3B-D535EF55DBCF}" type="presOf" srcId="{624E9A45-5184-4D7C-84D6-8780A9D9F38B}" destId="{4006C186-2612-4164-91C3-629052DC5491}" srcOrd="0" destOrd="0" presId="urn:microsoft.com/office/officeart/2005/8/layout/process3"/>
    <dgm:cxn modelId="{CBB2C037-7C48-4817-A29E-328F1F83F9EA}" type="presOf" srcId="{F613F2F0-9160-48CE-8797-790FEB4012F6}" destId="{AFABF795-E8D9-4011-943E-6E050FDC3FFA}" srcOrd="0" destOrd="1" presId="urn:microsoft.com/office/officeart/2005/8/layout/process3"/>
    <dgm:cxn modelId="{FB9DBC85-F02B-4DC3-B00A-6FA986CDF562}" type="presOf" srcId="{490C4CAF-2935-4F7B-8217-201A4FC3F609}" destId="{BC796F23-3273-4379-8F65-B53CF5EE9F2D}"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C740E3C-FB46-4E91-AF20-007E032E8B0A}" type="presOf" srcId="{E90DC2EA-E67A-4A62-BFC7-10D98D242B3E}" destId="{E0EB082B-204C-40DF-A229-E91F9D21002B}" srcOrd="0" destOrd="0"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66D5B7F8-63D9-4716-A47F-311220BD2BC0}" type="presOf" srcId="{0924026E-08FA-45E7-95CF-9D37DCD7D319}" destId="{E2C7FA7F-DB48-425F-8DF9-B9F8F136010E}" srcOrd="0" destOrd="0" presId="urn:microsoft.com/office/officeart/2005/8/layout/process3"/>
    <dgm:cxn modelId="{35CE415B-C408-4E34-9232-9A7C1EEEB541}" type="presOf" srcId="{A918F098-6C37-4335-98EF-20382215B8BC}" destId="{F054D70B-3CC4-4CFF-8A1A-B264E395F4D0}" srcOrd="0" destOrd="0" presId="urn:microsoft.com/office/officeart/2005/8/layout/process3"/>
    <dgm:cxn modelId="{3AE279AF-ECA7-4EFB-93A8-0B90C4357315}" type="presOf" srcId="{0924026E-08FA-45E7-95CF-9D37DCD7D319}" destId="{DCFBDD60-31AA-4310-9691-B8884FF91E56}" srcOrd="1" destOrd="0" presId="urn:microsoft.com/office/officeart/2005/8/layout/process3"/>
    <dgm:cxn modelId="{CE134771-8794-4E24-AD37-11AB11AE6583}" type="presOf" srcId="{F07F5243-5ABF-47FE-BAFA-43AB87716276}" destId="{B72A587B-0AA1-4C05-9DFA-75F099DBE018}" srcOrd="0" destOrd="0" presId="urn:microsoft.com/office/officeart/2005/8/layout/process3"/>
    <dgm:cxn modelId="{F0CC62BE-B1A4-446D-920B-85ACD2D88272}" type="presOf" srcId="{F07F5243-5ABF-47FE-BAFA-43AB87716276}" destId="{1CD5DD79-B81B-4515-A9A6-B063A5DD77BD}" srcOrd="1" destOrd="0" presId="urn:microsoft.com/office/officeart/2005/8/layout/process3"/>
    <dgm:cxn modelId="{76670623-DBAA-4615-98FD-3DB2F5EC1279}" srcId="{A918F098-6C37-4335-98EF-20382215B8BC}" destId="{325373C1-9658-43CE-B4CD-F67AF3D8C0F6}" srcOrd="0" destOrd="0" parTransId="{EAA9EC15-595D-4F5C-B00E-F7E7025A3650}" sibTransId="{C02FBAD1-FACF-4CF4-8B62-0AE353E690B7}"/>
    <dgm:cxn modelId="{467B5810-D3D0-4739-B294-3E5D8138CBB7}" type="presOf" srcId="{042CF65A-E3E8-4E46-91E0-1A66DA7257BC}" destId="{1FEA944E-E79D-438E-9E9D-CD301B8C37BA}" srcOrd="0" destOrd="0" presId="urn:microsoft.com/office/officeart/2005/8/layout/process3"/>
    <dgm:cxn modelId="{FECACB8F-C0F5-442B-87E2-518C7F71A1A6}" srcId="{A918F098-6C37-4335-98EF-20382215B8BC}" destId="{F613F2F0-9160-48CE-8797-790FEB4012F6}" srcOrd="1" destOrd="0" parTransId="{1646D4B9-4481-4C57-A97A-984F89288697}" sibTransId="{6379DE1D-D385-46D8-A4F3-BACAEEBCC11D}"/>
    <dgm:cxn modelId="{BEBF127A-2548-4484-AAC2-F7B77B7BC27C}" type="presParOf" srcId="{4006C186-2612-4164-91C3-629052DC5491}" destId="{099A8B13-3AF2-4144-99A9-209D610DB67E}" srcOrd="0" destOrd="0" presId="urn:microsoft.com/office/officeart/2005/8/layout/process3"/>
    <dgm:cxn modelId="{78ABA20A-3C85-481E-98D8-D3881C3A89CE}" type="presParOf" srcId="{099A8B13-3AF2-4144-99A9-209D610DB67E}" destId="{F054D70B-3CC4-4CFF-8A1A-B264E395F4D0}" srcOrd="0" destOrd="0" presId="urn:microsoft.com/office/officeart/2005/8/layout/process3"/>
    <dgm:cxn modelId="{C527084A-7E20-4FCC-80FA-2F5A36569894}" type="presParOf" srcId="{099A8B13-3AF2-4144-99A9-209D610DB67E}" destId="{662F61E9-FF51-469F-82CC-0795545FFB48}" srcOrd="1" destOrd="0" presId="urn:microsoft.com/office/officeart/2005/8/layout/process3"/>
    <dgm:cxn modelId="{6FA6EEE5-1078-4C11-8962-A81D58EF0F12}" type="presParOf" srcId="{099A8B13-3AF2-4144-99A9-209D610DB67E}" destId="{AFABF795-E8D9-4011-943E-6E050FDC3FFA}" srcOrd="2" destOrd="0" presId="urn:microsoft.com/office/officeart/2005/8/layout/process3"/>
    <dgm:cxn modelId="{642439EC-E3B6-4D28-B72C-28ED4BCF17DB}" type="presParOf" srcId="{4006C186-2612-4164-91C3-629052DC5491}" destId="{E0EB082B-204C-40DF-A229-E91F9D21002B}" srcOrd="1" destOrd="0" presId="urn:microsoft.com/office/officeart/2005/8/layout/process3"/>
    <dgm:cxn modelId="{BB155881-8810-4905-A5A8-DA9ABC1CE539}" type="presParOf" srcId="{E0EB082B-204C-40DF-A229-E91F9D21002B}" destId="{72D3F6F3-CE5D-40F4-96DB-5CD21E4C29DE}" srcOrd="0" destOrd="0" presId="urn:microsoft.com/office/officeart/2005/8/layout/process3"/>
    <dgm:cxn modelId="{8F0F2D1A-5EE5-46AF-B0FC-D07643A344E1}" type="presParOf" srcId="{4006C186-2612-4164-91C3-629052DC5491}" destId="{7BA1335A-9DAB-4F2A-AD94-B1C23F2B6B7D}" srcOrd="2" destOrd="0" presId="urn:microsoft.com/office/officeart/2005/8/layout/process3"/>
    <dgm:cxn modelId="{FD933F34-ECF0-429B-AEB1-AA9FEE4D71A1}" type="presParOf" srcId="{7BA1335A-9DAB-4F2A-AD94-B1C23F2B6B7D}" destId="{BC796F23-3273-4379-8F65-B53CF5EE9F2D}" srcOrd="0" destOrd="0" presId="urn:microsoft.com/office/officeart/2005/8/layout/process3"/>
    <dgm:cxn modelId="{1870C924-D376-42D7-B6BF-A6E9742F0D73}" type="presParOf" srcId="{7BA1335A-9DAB-4F2A-AD94-B1C23F2B6B7D}" destId="{9DEAB08B-5FE0-4E63-B98C-D43D57925262}" srcOrd="1" destOrd="0" presId="urn:microsoft.com/office/officeart/2005/8/layout/process3"/>
    <dgm:cxn modelId="{28B9A09A-D840-4FAE-9FAE-503E3C30820E}" type="presParOf" srcId="{7BA1335A-9DAB-4F2A-AD94-B1C23F2B6B7D}" destId="{303AD160-42AB-4606-9E03-8DF97D162702}" srcOrd="2" destOrd="0" presId="urn:microsoft.com/office/officeart/2005/8/layout/process3"/>
    <dgm:cxn modelId="{F102F035-1D39-44E2-8B89-66111B91B5B2}" type="presParOf" srcId="{4006C186-2612-4164-91C3-629052DC5491}" destId="{B72A587B-0AA1-4C05-9DFA-75F099DBE018}" srcOrd="3" destOrd="0" presId="urn:microsoft.com/office/officeart/2005/8/layout/process3"/>
    <dgm:cxn modelId="{2A2F1590-752D-4DC5-8DFA-4B0468E845C2}" type="presParOf" srcId="{B72A587B-0AA1-4C05-9DFA-75F099DBE018}" destId="{1CD5DD79-B81B-4515-A9A6-B063A5DD77BD}" srcOrd="0" destOrd="0" presId="urn:microsoft.com/office/officeart/2005/8/layout/process3"/>
    <dgm:cxn modelId="{B0022B51-FBE0-4D86-8678-347BCCCD1102}" type="presParOf" srcId="{4006C186-2612-4164-91C3-629052DC5491}" destId="{00F4CAB9-3138-42FF-AD9A-B44284ADA466}" srcOrd="4" destOrd="0" presId="urn:microsoft.com/office/officeart/2005/8/layout/process3"/>
    <dgm:cxn modelId="{A3FC4EBE-DE3A-4162-8CF0-3435D4B79FAF}" type="presParOf" srcId="{00F4CAB9-3138-42FF-AD9A-B44284ADA466}" destId="{E2C7FA7F-DB48-425F-8DF9-B9F8F136010E}" srcOrd="0" destOrd="0" presId="urn:microsoft.com/office/officeart/2005/8/layout/process3"/>
    <dgm:cxn modelId="{15AC2E6A-FE5F-480A-B4C6-CF608A0227CF}" type="presParOf" srcId="{00F4CAB9-3138-42FF-AD9A-B44284ADA466}" destId="{DCFBDD60-31AA-4310-9691-B8884FF91E56}" srcOrd="1" destOrd="0" presId="urn:microsoft.com/office/officeart/2005/8/layout/process3"/>
    <dgm:cxn modelId="{87988636-E345-452A-82BF-868205938207}"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Direction 4:  </a:t>
          </a:r>
        </a:p>
        <a:p>
          <a:r>
            <a:rPr lang="en-US" sz="15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5106"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5106"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73B553E2-3E11-41CF-BF3C-F04850B6A372}" type="presOf" srcId="{A88D94E1-858D-4917-9614-2968885F5B76}" destId="{303AD160-42AB-4606-9E03-8DF97D162702}" srcOrd="0" destOrd="2"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49A993CE-468A-4D74-8DB9-828B4F380771}" type="presOf" srcId="{490C4CAF-2935-4F7B-8217-201A4FC3F609}" destId="{BC796F23-3273-4379-8F65-B53CF5EE9F2D}" srcOrd="0" destOrd="0" presId="urn:microsoft.com/office/officeart/2005/8/layout/process3"/>
    <dgm:cxn modelId="{99CD68D6-34E8-4069-929D-3EA467FA2EE3}" type="presOf" srcId="{490C4CAF-2935-4F7B-8217-201A4FC3F609}" destId="{9DEAB08B-5FE0-4E63-B98C-D43D57925262}" srcOrd="1" destOrd="0" presId="urn:microsoft.com/office/officeart/2005/8/layout/process3"/>
    <dgm:cxn modelId="{E1887FFF-26D6-4503-A222-107C6E864AC2}" type="presOf" srcId="{042CF65A-E3E8-4E46-91E0-1A66DA7257BC}" destId="{1FEA944E-E79D-438E-9E9D-CD301B8C37BA}"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201451C4-1CE3-4E7F-A97C-0777ED1916DD}" type="presOf" srcId="{E90DC2EA-E67A-4A62-BFC7-10D98D242B3E}" destId="{E0EB082B-204C-40DF-A229-E91F9D21002B}"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A3EB4BA0-2430-446E-A2EA-7910E089F4A9}" type="presOf" srcId="{EE457391-623A-4F70-8269-F796E537D616}" destId="{303AD160-42AB-4606-9E03-8DF97D162702}" srcOrd="0" destOrd="0" presId="urn:microsoft.com/office/officeart/2005/8/layout/process3"/>
    <dgm:cxn modelId="{1E320FDF-D023-436D-9FA9-957EA2BADD7D}" type="presOf" srcId="{A918F098-6C37-4335-98EF-20382215B8BC}" destId="{662F61E9-FF51-469F-82CC-0795545FFB48}"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DC76523D-3DD2-4B83-8F25-B3884C9C56FF}" srcId="{490C4CAF-2935-4F7B-8217-201A4FC3F609}" destId="{A88D94E1-858D-4917-9614-2968885F5B76}" srcOrd="2" destOrd="0" parTransId="{B7F46FBC-1C1A-4C4A-A1BF-AA61EB281F5D}" sibTransId="{DFC6965C-22BD-4D3D-ABF0-24D87AA1D2DA}"/>
    <dgm:cxn modelId="{491C5FA1-0129-4238-8819-CA86A447F44C}" type="presOf" srcId="{0924026E-08FA-45E7-95CF-9D37DCD7D319}" destId="{DCFBDD60-31AA-4310-9691-B8884FF91E56}" srcOrd="1" destOrd="0" presId="urn:microsoft.com/office/officeart/2005/8/layout/process3"/>
    <dgm:cxn modelId="{EC203001-14C4-46B0-8F9F-38FD1280CC53}" type="presOf" srcId="{9CB3966A-75E1-473F-9B02-4CA0B5B1C429}" destId="{AFABF795-E8D9-4011-943E-6E050FDC3FF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9A20473D-A9AC-4DBA-866D-FCCEB1D87B82}" type="presOf" srcId="{F07F5243-5ABF-47FE-BAFA-43AB87716276}" destId="{1CD5DD79-B81B-4515-A9A6-B063A5DD77BD}"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54C54773-45D7-4BFC-9846-75A4B4453373}" srcId="{A918F098-6C37-4335-98EF-20382215B8BC}" destId="{9CB3966A-75E1-473F-9B02-4CA0B5B1C429}" srcOrd="0" destOrd="0" parTransId="{71A1652E-74AC-4BEE-9C8A-A2C3C548F21E}" sibTransId="{B84A96BF-6953-4F4C-A993-D8579D80C896}"/>
    <dgm:cxn modelId="{AFDF7493-FE42-4C7C-8F88-6545E857B3C6}" type="presOf" srcId="{C4F1412E-8652-4D1C-809A-C73C66D4A01F}" destId="{303AD160-42AB-4606-9E03-8DF97D162702}" srcOrd="0" destOrd="1" presId="urn:microsoft.com/office/officeart/2005/8/layout/process3"/>
    <dgm:cxn modelId="{F33E0546-60F1-4BAA-A903-85F1D705ACC6}" type="presOf" srcId="{0924026E-08FA-45E7-95CF-9D37DCD7D319}" destId="{E2C7FA7F-DB48-425F-8DF9-B9F8F136010E}" srcOrd="0" destOrd="0" presId="urn:microsoft.com/office/officeart/2005/8/layout/process3"/>
    <dgm:cxn modelId="{69C17ACC-C178-46B7-BF7C-9EB4B012C9A7}" type="presOf" srcId="{A918F098-6C37-4335-98EF-20382215B8BC}" destId="{F054D70B-3CC4-4CFF-8A1A-B264E395F4D0}" srcOrd="0" destOrd="0" presId="urn:microsoft.com/office/officeart/2005/8/layout/process3"/>
    <dgm:cxn modelId="{4E33334D-6875-43A7-BFA7-6FD79783E40E}" type="presOf" srcId="{E90DC2EA-E67A-4A62-BFC7-10D98D242B3E}" destId="{72D3F6F3-CE5D-40F4-96DB-5CD21E4C29DE}" srcOrd="1" destOrd="0" presId="urn:microsoft.com/office/officeart/2005/8/layout/process3"/>
    <dgm:cxn modelId="{7A0D48B2-15F0-46E2-BDE5-80186B350BAA}" type="presOf" srcId="{F07F5243-5ABF-47FE-BAFA-43AB87716276}" destId="{B72A587B-0AA1-4C05-9DFA-75F099DBE018}" srcOrd="0" destOrd="0" presId="urn:microsoft.com/office/officeart/2005/8/layout/process3"/>
    <dgm:cxn modelId="{4768D9ED-868D-42A7-9B0F-E26F12432423}" type="presOf" srcId="{624E9A45-5184-4D7C-84D6-8780A9D9F38B}" destId="{4006C186-2612-4164-91C3-629052DC5491}" srcOrd="0" destOrd="0" presId="urn:microsoft.com/office/officeart/2005/8/layout/process3"/>
    <dgm:cxn modelId="{410DFAAB-C17F-4E0C-A0DF-13CBC0818E5E}" type="presParOf" srcId="{4006C186-2612-4164-91C3-629052DC5491}" destId="{099A8B13-3AF2-4144-99A9-209D610DB67E}" srcOrd="0" destOrd="0" presId="urn:microsoft.com/office/officeart/2005/8/layout/process3"/>
    <dgm:cxn modelId="{C3D8B035-D435-4942-A6DF-3F07B7271D6B}" type="presParOf" srcId="{099A8B13-3AF2-4144-99A9-209D610DB67E}" destId="{F054D70B-3CC4-4CFF-8A1A-B264E395F4D0}" srcOrd="0" destOrd="0" presId="urn:microsoft.com/office/officeart/2005/8/layout/process3"/>
    <dgm:cxn modelId="{21A9312B-7C52-43CC-924A-C6D2052E3518}" type="presParOf" srcId="{099A8B13-3AF2-4144-99A9-209D610DB67E}" destId="{662F61E9-FF51-469F-82CC-0795545FFB48}" srcOrd="1" destOrd="0" presId="urn:microsoft.com/office/officeart/2005/8/layout/process3"/>
    <dgm:cxn modelId="{4F9E986A-C26D-417D-AD31-D3F4AC69AB00}" type="presParOf" srcId="{099A8B13-3AF2-4144-99A9-209D610DB67E}" destId="{AFABF795-E8D9-4011-943E-6E050FDC3FFA}" srcOrd="2" destOrd="0" presId="urn:microsoft.com/office/officeart/2005/8/layout/process3"/>
    <dgm:cxn modelId="{0552C1FA-92E1-47A2-A835-FECBE188D12D}" type="presParOf" srcId="{4006C186-2612-4164-91C3-629052DC5491}" destId="{E0EB082B-204C-40DF-A229-E91F9D21002B}" srcOrd="1" destOrd="0" presId="urn:microsoft.com/office/officeart/2005/8/layout/process3"/>
    <dgm:cxn modelId="{5051415C-FD2D-496A-88A7-16635B4C9D6E}" type="presParOf" srcId="{E0EB082B-204C-40DF-A229-E91F9D21002B}" destId="{72D3F6F3-CE5D-40F4-96DB-5CD21E4C29DE}" srcOrd="0" destOrd="0" presId="urn:microsoft.com/office/officeart/2005/8/layout/process3"/>
    <dgm:cxn modelId="{7F0E132F-552D-4740-8631-828F5F1A98CC}" type="presParOf" srcId="{4006C186-2612-4164-91C3-629052DC5491}" destId="{7BA1335A-9DAB-4F2A-AD94-B1C23F2B6B7D}" srcOrd="2" destOrd="0" presId="urn:microsoft.com/office/officeart/2005/8/layout/process3"/>
    <dgm:cxn modelId="{6D793788-3931-435D-9CF8-7725612D80FD}" type="presParOf" srcId="{7BA1335A-9DAB-4F2A-AD94-B1C23F2B6B7D}" destId="{BC796F23-3273-4379-8F65-B53CF5EE9F2D}" srcOrd="0" destOrd="0" presId="urn:microsoft.com/office/officeart/2005/8/layout/process3"/>
    <dgm:cxn modelId="{EB1756A6-D6E5-4244-92CB-5BFDB8A8462E}" type="presParOf" srcId="{7BA1335A-9DAB-4F2A-AD94-B1C23F2B6B7D}" destId="{9DEAB08B-5FE0-4E63-B98C-D43D57925262}" srcOrd="1" destOrd="0" presId="urn:microsoft.com/office/officeart/2005/8/layout/process3"/>
    <dgm:cxn modelId="{29728499-4484-45F2-A330-689415CAEA74}" type="presParOf" srcId="{7BA1335A-9DAB-4F2A-AD94-B1C23F2B6B7D}" destId="{303AD160-42AB-4606-9E03-8DF97D162702}" srcOrd="2" destOrd="0" presId="urn:microsoft.com/office/officeart/2005/8/layout/process3"/>
    <dgm:cxn modelId="{276FBFE4-D5C7-4969-9D82-C555FC1512ED}" type="presParOf" srcId="{4006C186-2612-4164-91C3-629052DC5491}" destId="{B72A587B-0AA1-4C05-9DFA-75F099DBE018}" srcOrd="3" destOrd="0" presId="urn:microsoft.com/office/officeart/2005/8/layout/process3"/>
    <dgm:cxn modelId="{22D1DAFC-9854-42E2-A134-C16C579897C6}" type="presParOf" srcId="{B72A587B-0AA1-4C05-9DFA-75F099DBE018}" destId="{1CD5DD79-B81B-4515-A9A6-B063A5DD77BD}" srcOrd="0" destOrd="0" presId="urn:microsoft.com/office/officeart/2005/8/layout/process3"/>
    <dgm:cxn modelId="{6C93F5C0-68FE-4EB9-A6E2-3931C1479D56}" type="presParOf" srcId="{4006C186-2612-4164-91C3-629052DC5491}" destId="{00F4CAB9-3138-42FF-AD9A-B44284ADA466}" srcOrd="4" destOrd="0" presId="urn:microsoft.com/office/officeart/2005/8/layout/process3"/>
    <dgm:cxn modelId="{ED9CAAFD-1C21-4217-AF6C-00882925B472}" type="presParOf" srcId="{00F4CAB9-3138-42FF-AD9A-B44284ADA466}" destId="{E2C7FA7F-DB48-425F-8DF9-B9F8F136010E}" srcOrd="0" destOrd="0" presId="urn:microsoft.com/office/officeart/2005/8/layout/process3"/>
    <dgm:cxn modelId="{36B1D758-DFF0-4808-BBEF-1ACDF1D5C776}" type="presParOf" srcId="{00F4CAB9-3138-42FF-AD9A-B44284ADA466}" destId="{DCFBDD60-31AA-4310-9691-B8884FF91E56}" srcOrd="1" destOrd="0" presId="urn:microsoft.com/office/officeart/2005/8/layout/process3"/>
    <dgm:cxn modelId="{A0077035-853A-472C-AFE6-8AA4A329DE24}"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Direction 5:  </a:t>
          </a:r>
        </a:p>
        <a:p>
          <a:r>
            <a:rPr lang="en-US" sz="15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7FC03BC9-DE28-4F60-9D68-DE79F95756E2}">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A3BD43B7-7527-4177-8687-4F9FC63F57A7}" type="parTrans" cxnId="{F6F77D14-698C-452B-8596-7A2A384F5567}">
      <dgm:prSet/>
      <dgm:spPr/>
      <dgm:t>
        <a:bodyPr/>
        <a:lstStyle/>
        <a:p>
          <a:endParaRPr lang="en-US"/>
        </a:p>
      </dgm:t>
    </dgm:pt>
    <dgm:pt modelId="{CAB87D42-DED4-4E93-B663-B071CA648A49}" type="sibTrans" cxnId="{F6F77D14-698C-452B-8596-7A2A384F5567}">
      <dgm:prSet/>
      <dgm:spPr/>
      <dgm:t>
        <a:bodyPr/>
        <a:lstStyle/>
        <a:p>
          <a:endParaRPr lang="en-US"/>
        </a:p>
      </dgm:t>
    </dgm:pt>
    <dgm:pt modelId="{E3C947B6-E48C-4F59-B327-D6EADD863C5C}">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libri"/>
            <a:ea typeface="+mn-ea"/>
            <a:cs typeface="+mn-cs"/>
          </a:endParaRPr>
        </a:p>
      </dgm:t>
    </dgm:pt>
    <dgm:pt modelId="{D0CF4073-9293-49E5-9EEF-84477C2A4FFF}" type="parTrans" cxnId="{005167B6-2C3C-427F-831A-7FA7A2B4D502}">
      <dgm:prSet/>
      <dgm:spPr/>
      <dgm:t>
        <a:bodyPr/>
        <a:lstStyle/>
        <a:p>
          <a:endParaRPr lang="en-US"/>
        </a:p>
      </dgm:t>
    </dgm:pt>
    <dgm:pt modelId="{D3A36198-7200-47DD-BBFD-96541DF3C0AC}" type="sibTrans" cxnId="{005167B6-2C3C-427F-831A-7FA7A2B4D50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3F3F5E8A-ABD8-4122-B1CF-957CFAE0C7A2}" type="presOf" srcId="{C4F1412E-8652-4D1C-809A-C73C66D4A01F}" destId="{303AD160-42AB-4606-9E03-8DF97D162702}" srcOrd="0" destOrd="1" presId="urn:microsoft.com/office/officeart/2005/8/layout/process3"/>
    <dgm:cxn modelId="{C89C6B9F-77D2-43D7-B436-DDE2A3ADD905}" type="presOf" srcId="{A88D94E1-858D-4917-9614-2968885F5B76}" destId="{303AD160-42AB-4606-9E03-8DF97D162702}" srcOrd="0" destOrd="2" presId="urn:microsoft.com/office/officeart/2005/8/layout/process3"/>
    <dgm:cxn modelId="{BE34C017-91F3-4564-9107-FC2FEFE4F1AE}" type="presOf" srcId="{F07F5243-5ABF-47FE-BAFA-43AB87716276}" destId="{B72A587B-0AA1-4C05-9DFA-75F099DBE018}"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2C0CA7F6-7459-4BE9-A6B7-096E7323DC26}" type="presOf" srcId="{E90DC2EA-E67A-4A62-BFC7-10D98D242B3E}" destId="{E0EB082B-204C-40DF-A229-E91F9D21002B}"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25026ABD-9EC4-4AEB-8485-02337CFB06B0}" type="presOf" srcId="{624E9A45-5184-4D7C-84D6-8780A9D9F38B}" destId="{4006C186-2612-4164-91C3-629052DC5491}" srcOrd="0" destOrd="0" presId="urn:microsoft.com/office/officeart/2005/8/layout/process3"/>
    <dgm:cxn modelId="{059439ED-3441-4673-92DA-AEB9A18B2CA4}" type="presOf" srcId="{0924026E-08FA-45E7-95CF-9D37DCD7D319}" destId="{E2C7FA7F-DB48-425F-8DF9-B9F8F136010E}"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FC80A47B-2017-417B-9244-7ABEB3E5A9D2}" type="presOf" srcId="{A918F098-6C37-4335-98EF-20382215B8BC}" destId="{662F61E9-FF51-469F-82CC-0795545FFB48}" srcOrd="1" destOrd="0" presId="urn:microsoft.com/office/officeart/2005/8/layout/process3"/>
    <dgm:cxn modelId="{005167B6-2C3C-427F-831A-7FA7A2B4D502}" srcId="{A918F098-6C37-4335-98EF-20382215B8BC}" destId="{E3C947B6-E48C-4F59-B327-D6EADD863C5C}" srcOrd="1" destOrd="0" parTransId="{D0CF4073-9293-49E5-9EEF-84477C2A4FFF}" sibTransId="{D3A36198-7200-47DD-BBFD-96541DF3C0AC}"/>
    <dgm:cxn modelId="{3F68BEF5-40CB-4A27-BFCA-B8ABD05BF8F3}" type="presOf" srcId="{F07F5243-5ABF-47FE-BAFA-43AB87716276}" destId="{1CD5DD79-B81B-4515-A9A6-B063A5DD77BD}" srcOrd="1" destOrd="0" presId="urn:microsoft.com/office/officeart/2005/8/layout/process3"/>
    <dgm:cxn modelId="{F6F77D14-698C-452B-8596-7A2A384F5567}" srcId="{A918F098-6C37-4335-98EF-20382215B8BC}" destId="{7FC03BC9-DE28-4F60-9D68-DE79F95756E2}" srcOrd="0" destOrd="0" parTransId="{A3BD43B7-7527-4177-8687-4F9FC63F57A7}" sibTransId="{CAB87D42-DED4-4E93-B663-B071CA648A49}"/>
    <dgm:cxn modelId="{C5D9DC07-54E3-499C-8510-A700BF63055C}" srcId="{624E9A45-5184-4D7C-84D6-8780A9D9F38B}" destId="{0924026E-08FA-45E7-95CF-9D37DCD7D319}" srcOrd="2" destOrd="0" parTransId="{57898DD5-6C8C-49F2-860A-80D22E73AB98}" sibTransId="{598D0623-7641-48B0-A33F-2642C643B00C}"/>
    <dgm:cxn modelId="{EAA1C675-977B-4A5B-AAD8-3BC5B5517068}" type="presOf" srcId="{EE457391-623A-4F70-8269-F796E537D616}" destId="{303AD160-42AB-4606-9E03-8DF97D162702}" srcOrd="0" destOrd="0" presId="urn:microsoft.com/office/officeart/2005/8/layout/process3"/>
    <dgm:cxn modelId="{6564F32D-755C-46C3-B738-BFDD2511653B}" type="presOf" srcId="{E3C947B6-E48C-4F59-B327-D6EADD863C5C}" destId="{AFABF795-E8D9-4011-943E-6E050FDC3FFA}" srcOrd="0" destOrd="1"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F213F3D1-625D-47A7-B9BC-16D262AEF16B}" type="presOf" srcId="{490C4CAF-2935-4F7B-8217-201A4FC3F609}" destId="{9DEAB08B-5FE0-4E63-B98C-D43D57925262}" srcOrd="1" destOrd="0" presId="urn:microsoft.com/office/officeart/2005/8/layout/process3"/>
    <dgm:cxn modelId="{E73D14E4-5267-4FFA-99AE-60A5B857AB15}" type="presOf" srcId="{042CF65A-E3E8-4E46-91E0-1A66DA7257BC}" destId="{1FEA944E-E79D-438E-9E9D-CD301B8C37BA}" srcOrd="0" destOrd="0" presId="urn:microsoft.com/office/officeart/2005/8/layout/process3"/>
    <dgm:cxn modelId="{05F46666-A95F-4A84-BEAB-12E011E8B73D}" type="presOf" srcId="{7FC03BC9-DE28-4F60-9D68-DE79F95756E2}" destId="{AFABF795-E8D9-4011-943E-6E050FDC3FFA}" srcOrd="0" destOrd="0" presId="urn:microsoft.com/office/officeart/2005/8/layout/process3"/>
    <dgm:cxn modelId="{8A22D1D2-01D3-4246-8B9F-8F905B0A83BA}" type="presOf" srcId="{A918F098-6C37-4335-98EF-20382215B8BC}" destId="{F054D70B-3CC4-4CFF-8A1A-B264E395F4D0}" srcOrd="0" destOrd="0" presId="urn:microsoft.com/office/officeart/2005/8/layout/process3"/>
    <dgm:cxn modelId="{8EC5B728-3E74-43EC-B21B-174761AE4B71}" type="presOf" srcId="{0924026E-08FA-45E7-95CF-9D37DCD7D319}" destId="{DCFBDD60-31AA-4310-9691-B8884FF91E56}" srcOrd="1" destOrd="0" presId="urn:microsoft.com/office/officeart/2005/8/layout/process3"/>
    <dgm:cxn modelId="{2D50472D-F657-4D75-9456-2A7EF8FF96DF}" type="presOf" srcId="{4A056AE9-A3CE-4F48-BC01-2AB3C9B8E2B8}" destId="{1FEA944E-E79D-438E-9E9D-CD301B8C37BA}" srcOrd="0" destOrd="1" presId="urn:microsoft.com/office/officeart/2005/8/layout/process3"/>
    <dgm:cxn modelId="{FC48B639-5E8B-4BDB-B1DF-86D6D3F619C9}" type="presOf" srcId="{490C4CAF-2935-4F7B-8217-201A4FC3F609}" destId="{BC796F23-3273-4379-8F65-B53CF5EE9F2D}" srcOrd="0" destOrd="0" presId="urn:microsoft.com/office/officeart/2005/8/layout/process3"/>
    <dgm:cxn modelId="{BBCB4086-C46F-439D-B510-2E6D6880111E}" type="presOf" srcId="{E90DC2EA-E67A-4A62-BFC7-10D98D242B3E}" destId="{72D3F6F3-CE5D-40F4-96DB-5CD21E4C29DE}" srcOrd="1" destOrd="0" presId="urn:microsoft.com/office/officeart/2005/8/layout/process3"/>
    <dgm:cxn modelId="{05DE84FE-0669-498D-A98A-01F81BAAB729}" type="presOf" srcId="{9CB3966A-75E1-473F-9B02-4CA0B5B1C429}" destId="{AFABF795-E8D9-4011-943E-6E050FDC3FFA}" srcOrd="0" destOrd="2" presId="urn:microsoft.com/office/officeart/2005/8/layout/process3"/>
    <dgm:cxn modelId="{295DEF30-7D8F-4338-94A7-99D145B109CE}" type="presParOf" srcId="{4006C186-2612-4164-91C3-629052DC5491}" destId="{099A8B13-3AF2-4144-99A9-209D610DB67E}" srcOrd="0" destOrd="0" presId="urn:microsoft.com/office/officeart/2005/8/layout/process3"/>
    <dgm:cxn modelId="{E4497661-E016-4A36-878D-373AEFF8F91B}" type="presParOf" srcId="{099A8B13-3AF2-4144-99A9-209D610DB67E}" destId="{F054D70B-3CC4-4CFF-8A1A-B264E395F4D0}" srcOrd="0" destOrd="0" presId="urn:microsoft.com/office/officeart/2005/8/layout/process3"/>
    <dgm:cxn modelId="{024CAEA5-73A2-433B-A3FE-6B4DDC5048CA}" type="presParOf" srcId="{099A8B13-3AF2-4144-99A9-209D610DB67E}" destId="{662F61E9-FF51-469F-82CC-0795545FFB48}" srcOrd="1" destOrd="0" presId="urn:microsoft.com/office/officeart/2005/8/layout/process3"/>
    <dgm:cxn modelId="{9FB6E3CB-DCBA-4A52-A903-1C2F972B62C4}" type="presParOf" srcId="{099A8B13-3AF2-4144-99A9-209D610DB67E}" destId="{AFABF795-E8D9-4011-943E-6E050FDC3FFA}" srcOrd="2" destOrd="0" presId="urn:microsoft.com/office/officeart/2005/8/layout/process3"/>
    <dgm:cxn modelId="{5C5B826E-C573-4865-88E5-D2CC0CBAAA2E}" type="presParOf" srcId="{4006C186-2612-4164-91C3-629052DC5491}" destId="{E0EB082B-204C-40DF-A229-E91F9D21002B}" srcOrd="1" destOrd="0" presId="urn:microsoft.com/office/officeart/2005/8/layout/process3"/>
    <dgm:cxn modelId="{39A09483-6643-444C-91B8-F79DF4A7CEB6}" type="presParOf" srcId="{E0EB082B-204C-40DF-A229-E91F9D21002B}" destId="{72D3F6F3-CE5D-40F4-96DB-5CD21E4C29DE}" srcOrd="0" destOrd="0" presId="urn:microsoft.com/office/officeart/2005/8/layout/process3"/>
    <dgm:cxn modelId="{43EA8D96-86BC-49E3-AAF5-A06E62D7EA44}" type="presParOf" srcId="{4006C186-2612-4164-91C3-629052DC5491}" destId="{7BA1335A-9DAB-4F2A-AD94-B1C23F2B6B7D}" srcOrd="2" destOrd="0" presId="urn:microsoft.com/office/officeart/2005/8/layout/process3"/>
    <dgm:cxn modelId="{256C9134-6784-4228-9BBC-BB54B2ABD5E6}" type="presParOf" srcId="{7BA1335A-9DAB-4F2A-AD94-B1C23F2B6B7D}" destId="{BC796F23-3273-4379-8F65-B53CF5EE9F2D}" srcOrd="0" destOrd="0" presId="urn:microsoft.com/office/officeart/2005/8/layout/process3"/>
    <dgm:cxn modelId="{3B07DD8C-BD16-4AE8-B599-AD93C55A479D}" type="presParOf" srcId="{7BA1335A-9DAB-4F2A-AD94-B1C23F2B6B7D}" destId="{9DEAB08B-5FE0-4E63-B98C-D43D57925262}" srcOrd="1" destOrd="0" presId="urn:microsoft.com/office/officeart/2005/8/layout/process3"/>
    <dgm:cxn modelId="{559E5D49-7878-4008-BADF-67BEAB40067A}" type="presParOf" srcId="{7BA1335A-9DAB-4F2A-AD94-B1C23F2B6B7D}" destId="{303AD160-42AB-4606-9E03-8DF97D162702}" srcOrd="2" destOrd="0" presId="urn:microsoft.com/office/officeart/2005/8/layout/process3"/>
    <dgm:cxn modelId="{A54292B5-B8B6-4C34-8A90-0DFEEA02572F}" type="presParOf" srcId="{4006C186-2612-4164-91C3-629052DC5491}" destId="{B72A587B-0AA1-4C05-9DFA-75F099DBE018}" srcOrd="3" destOrd="0" presId="urn:microsoft.com/office/officeart/2005/8/layout/process3"/>
    <dgm:cxn modelId="{E31283A3-8FF5-41A9-A807-4614F65F9134}" type="presParOf" srcId="{B72A587B-0AA1-4C05-9DFA-75F099DBE018}" destId="{1CD5DD79-B81B-4515-A9A6-B063A5DD77BD}" srcOrd="0" destOrd="0" presId="urn:microsoft.com/office/officeart/2005/8/layout/process3"/>
    <dgm:cxn modelId="{827BA6D2-2BA4-4A7E-803F-13B81F98E54F}" type="presParOf" srcId="{4006C186-2612-4164-91C3-629052DC5491}" destId="{00F4CAB9-3138-42FF-AD9A-B44284ADA466}" srcOrd="4" destOrd="0" presId="urn:microsoft.com/office/officeart/2005/8/layout/process3"/>
    <dgm:cxn modelId="{1504407F-2F27-4C85-A1B9-A8BE48812C47}" type="presParOf" srcId="{00F4CAB9-3138-42FF-AD9A-B44284ADA466}" destId="{E2C7FA7F-DB48-425F-8DF9-B9F8F136010E}" srcOrd="0" destOrd="0" presId="urn:microsoft.com/office/officeart/2005/8/layout/process3"/>
    <dgm:cxn modelId="{60017FA9-911C-43BA-B320-76505E345BDF}" type="presParOf" srcId="{00F4CAB9-3138-42FF-AD9A-B44284ADA466}" destId="{DCFBDD60-31AA-4310-9691-B8884FF91E56}" srcOrd="1" destOrd="0" presId="urn:microsoft.com/office/officeart/2005/8/layout/process3"/>
    <dgm:cxn modelId="{FED2A35B-FCAC-4691-9110-B505B899D18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251" y="513548"/>
          <a:ext cx="1975685" cy="184547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lvl="0" algn="l" defTabSz="755650">
            <a:lnSpc>
              <a:spcPct val="90000"/>
            </a:lnSpc>
            <a:spcBef>
              <a:spcPct val="0"/>
            </a:spcBef>
            <a:spcAft>
              <a:spcPct val="35000"/>
            </a:spcAft>
          </a:pPr>
          <a:r>
            <a:rPr lang="en-US" sz="1700" b="1" kern="1200"/>
            <a:t>Direction 1:  </a:t>
          </a:r>
        </a:p>
        <a:p>
          <a:pPr lvl="0" algn="l" defTabSz="755650">
            <a:lnSpc>
              <a:spcPct val="90000"/>
            </a:lnSpc>
            <a:spcBef>
              <a:spcPct val="0"/>
            </a:spcBef>
            <a:spcAft>
              <a:spcPct val="35000"/>
            </a:spcAft>
          </a:pPr>
          <a:r>
            <a:rPr lang="en-US" sz="1700" b="1" kern="1200"/>
            <a:t>Student Learning</a:t>
          </a:r>
        </a:p>
      </dsp:txBody>
      <dsp:txXfrm>
        <a:off x="3251" y="513548"/>
        <a:ext cx="1975685" cy="1230313"/>
      </dsp:txXfrm>
    </dsp:sp>
    <dsp:sp modelId="{AFABF795-E8D9-4011-943E-6E050FDC3FFA}">
      <dsp:nvSpPr>
        <dsp:cNvPr id="0" name=""/>
        <dsp:cNvSpPr/>
      </dsp:nvSpPr>
      <dsp:spPr>
        <a:xfrm>
          <a:off x="409190" y="1626411"/>
          <a:ext cx="1971348" cy="2264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20904" rIns="120904" bIns="120904" numCol="1" spcCol="1270" anchor="t" anchorCtr="0">
          <a:noAutofit/>
        </a:bodyPr>
        <a:lstStyle/>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a:p>
          <a:pPr marL="171450" lvl="1" indent="-171450" algn="l" defTabSz="755650">
            <a:lnSpc>
              <a:spcPct val="90000"/>
            </a:lnSpc>
            <a:spcBef>
              <a:spcPct val="0"/>
            </a:spcBef>
            <a:spcAft>
              <a:spcPct val="15000"/>
            </a:spcAft>
            <a:buChar char="••"/>
          </a:pPr>
          <a:endParaRPr lang="en-US" sz="1700" kern="1200"/>
        </a:p>
      </dsp:txBody>
      <dsp:txXfrm>
        <a:off x="466929" y="1684150"/>
        <a:ext cx="1855870" cy="2148922"/>
      </dsp:txXfrm>
    </dsp:sp>
    <dsp:sp modelId="{E0EB082B-204C-40DF-A229-E91F9D21002B}">
      <dsp:nvSpPr>
        <dsp:cNvPr id="0" name=""/>
        <dsp:cNvSpPr/>
      </dsp:nvSpPr>
      <dsp:spPr>
        <a:xfrm rot="73">
          <a:off x="2277243" y="883334"/>
          <a:ext cx="632411" cy="490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2277243" y="981494"/>
        <a:ext cx="485169" cy="294484"/>
      </dsp:txXfrm>
    </dsp:sp>
    <dsp:sp modelId="{9DEAB08B-5FE0-4E63-B98C-D43D57925262}">
      <dsp:nvSpPr>
        <dsp:cNvPr id="0" name=""/>
        <dsp:cNvSpPr/>
      </dsp:nvSpPr>
      <dsp:spPr>
        <a:xfrm>
          <a:off x="3172165" y="513345"/>
          <a:ext cx="1971348" cy="18462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lvl="0" algn="l" defTabSz="755650">
            <a:lnSpc>
              <a:spcPct val="90000"/>
            </a:lnSpc>
            <a:spcBef>
              <a:spcPct val="0"/>
            </a:spcBef>
            <a:spcAft>
              <a:spcPct val="35000"/>
            </a:spcAft>
          </a:pPr>
          <a:r>
            <a:rPr lang="en-US" sz="1700" b="1" kern="1200"/>
            <a:t>Initiative Clusters</a:t>
          </a:r>
        </a:p>
      </dsp:txBody>
      <dsp:txXfrm>
        <a:off x="3172165" y="513345"/>
        <a:ext cx="1971348" cy="1230853"/>
      </dsp:txXfrm>
    </dsp:sp>
    <dsp:sp modelId="{303AD160-42AB-4606-9E03-8DF97D162702}">
      <dsp:nvSpPr>
        <dsp:cNvPr id="0" name=""/>
        <dsp:cNvSpPr/>
      </dsp:nvSpPr>
      <dsp:spPr>
        <a:xfrm>
          <a:off x="3575935" y="1626614"/>
          <a:ext cx="1971348" cy="2264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Curriculum</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Engagement</a:t>
          </a:r>
        </a:p>
        <a:p>
          <a:pPr marL="114300" lvl="1" indent="-114300" algn="l" defTabSz="622300">
            <a:lnSpc>
              <a:spcPct val="90000"/>
            </a:lnSpc>
            <a:spcBef>
              <a:spcPct val="0"/>
            </a:spcBef>
            <a:spcAft>
              <a:spcPct val="15000"/>
            </a:spcAft>
            <a:buChar char="••"/>
          </a:pPr>
          <a:r>
            <a:rPr lang="en-US" sz="1400" kern="1200"/>
            <a:t>Support</a:t>
          </a:r>
        </a:p>
      </dsp:txBody>
      <dsp:txXfrm>
        <a:off x="3633674" y="1684353"/>
        <a:ext cx="1855870" cy="2148922"/>
      </dsp:txXfrm>
    </dsp:sp>
    <dsp:sp modelId="{B72A587B-0AA1-4C05-9DFA-75F099DBE018}">
      <dsp:nvSpPr>
        <dsp:cNvPr id="0" name=""/>
        <dsp:cNvSpPr/>
      </dsp:nvSpPr>
      <dsp:spPr>
        <a:xfrm rot="5236">
          <a:off x="5442362" y="885807"/>
          <a:ext cx="633561" cy="490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5442362" y="983857"/>
        <a:ext cx="486319" cy="294484"/>
      </dsp:txXfrm>
    </dsp:sp>
    <dsp:sp modelId="{DCFBDD60-31AA-4310-9691-B8884FF91E56}">
      <dsp:nvSpPr>
        <dsp:cNvPr id="0" name=""/>
        <dsp:cNvSpPr/>
      </dsp:nvSpPr>
      <dsp:spPr>
        <a:xfrm>
          <a:off x="6338910" y="498875"/>
          <a:ext cx="1971348" cy="1904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lvl="0" algn="l" defTabSz="755650">
            <a:lnSpc>
              <a:spcPct val="90000"/>
            </a:lnSpc>
            <a:spcBef>
              <a:spcPct val="0"/>
            </a:spcBef>
            <a:spcAft>
              <a:spcPct val="35000"/>
            </a:spcAft>
          </a:pPr>
          <a:r>
            <a:rPr lang="en-US" sz="1700" b="1" kern="1200"/>
            <a:t>Data Strands</a:t>
          </a:r>
        </a:p>
      </dsp:txBody>
      <dsp:txXfrm>
        <a:off x="6338910" y="498875"/>
        <a:ext cx="1971348" cy="1269441"/>
      </dsp:txXfrm>
    </dsp:sp>
    <dsp:sp modelId="{1FEA944E-E79D-438E-9E9D-CD301B8C37BA}">
      <dsp:nvSpPr>
        <dsp:cNvPr id="0" name=""/>
        <dsp:cNvSpPr/>
      </dsp:nvSpPr>
      <dsp:spPr>
        <a:xfrm>
          <a:off x="6742680" y="1641084"/>
          <a:ext cx="1971348" cy="2264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Student Learning</a:t>
          </a:r>
        </a:p>
        <a:p>
          <a:pPr marL="114300" lvl="1" indent="-114300" algn="l" defTabSz="622300">
            <a:lnSpc>
              <a:spcPct val="90000"/>
            </a:lnSpc>
            <a:spcBef>
              <a:spcPct val="0"/>
            </a:spcBef>
            <a:spcAft>
              <a:spcPct val="15000"/>
            </a:spcAft>
            <a:buChar char="••"/>
          </a:pPr>
          <a:r>
            <a:rPr lang="en-US" sz="1400" b="0" kern="1200"/>
            <a:t>Perception </a:t>
          </a:r>
          <a:endParaRPr lang="en-US" sz="1400" kern="1200"/>
        </a:p>
      </dsp:txBody>
      <dsp:txXfrm>
        <a:off x="6800419" y="1698823"/>
        <a:ext cx="1855870" cy="2148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Direction 2:  </a:t>
          </a:r>
        </a:p>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Data Strands</a:t>
          </a:r>
        </a:p>
      </dsp:txBody>
      <dsp:txXfrm>
        <a:off x="6274040" y="33947"/>
        <a:ext cx="1875882" cy="1091125"/>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Direction 3:  </a:t>
          </a:r>
        </a:p>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Facilities</a:t>
          </a:r>
        </a:p>
      </dsp:txBody>
      <dsp:txXfrm>
        <a:off x="31502" y="30467"/>
        <a:ext cx="1887860" cy="979270"/>
      </dsp:txXfrm>
    </dsp:sp>
    <dsp:sp modelId="{AFABF795-E8D9-4011-943E-6E050FDC3FFA}">
      <dsp:nvSpPr>
        <dsp:cNvPr id="0" name=""/>
        <dsp:cNvSpPr/>
      </dsp:nvSpPr>
      <dsp:spPr>
        <a:xfrm>
          <a:off x="416157" y="1149204"/>
          <a:ext cx="1955985" cy="187067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dsp:txBody>
      <dsp:txXfrm>
        <a:off x="470947" y="1203994"/>
        <a:ext cx="1846405" cy="1761090"/>
      </dsp:txXfrm>
    </dsp:sp>
    <dsp:sp modelId="{E0EB082B-204C-40DF-A229-E91F9D21002B}">
      <dsp:nvSpPr>
        <dsp:cNvPr id="0" name=""/>
        <dsp:cNvSpPr/>
      </dsp:nvSpPr>
      <dsp:spPr>
        <a:xfrm>
          <a:off x="2234033" y="277505"/>
          <a:ext cx="602509"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33" y="374544"/>
        <a:ext cx="456951" cy="291115"/>
      </dsp:txXfrm>
    </dsp:sp>
    <dsp:sp modelId="{9DEAB08B-5FE0-4E63-B98C-D43D57925262}">
      <dsp:nvSpPr>
        <dsp:cNvPr id="0" name=""/>
        <dsp:cNvSpPr/>
      </dsp:nvSpPr>
      <dsp:spPr>
        <a:xfrm>
          <a:off x="308664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Initiative Clusters</a:t>
          </a:r>
        </a:p>
      </dsp:txBody>
      <dsp:txXfrm>
        <a:off x="3117108" y="30467"/>
        <a:ext cx="1887860" cy="979270"/>
      </dsp:txXfrm>
    </dsp:sp>
    <dsp:sp modelId="{303AD160-42AB-4606-9E03-8DF97D162702}">
      <dsp:nvSpPr>
        <dsp:cNvPr id="0" name=""/>
        <dsp:cNvSpPr/>
      </dsp:nvSpPr>
      <dsp:spPr>
        <a:xfrm>
          <a:off x="3511302" y="1127630"/>
          <a:ext cx="1948794" cy="179719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3940" y="1180268"/>
        <a:ext cx="1843518" cy="1691921"/>
      </dsp:txXfrm>
    </dsp:sp>
    <dsp:sp modelId="{B72A587B-0AA1-4C05-9DFA-75F099DBE018}">
      <dsp:nvSpPr>
        <dsp:cNvPr id="0" name=""/>
        <dsp:cNvSpPr/>
      </dsp:nvSpPr>
      <dsp:spPr>
        <a:xfrm>
          <a:off x="5347855" y="277505"/>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55" y="374544"/>
        <a:ext cx="516769" cy="291115"/>
      </dsp:txXfrm>
    </dsp:sp>
    <dsp:sp modelId="{DCFBDD60-31AA-4310-9691-B8884FF91E56}">
      <dsp:nvSpPr>
        <dsp:cNvPr id="0" name=""/>
        <dsp:cNvSpPr/>
      </dsp:nvSpPr>
      <dsp:spPr>
        <a:xfrm>
          <a:off x="628511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Data Strands</a:t>
          </a:r>
        </a:p>
      </dsp:txBody>
      <dsp:txXfrm>
        <a:off x="6315578" y="30467"/>
        <a:ext cx="1887860" cy="979270"/>
      </dsp:txXfrm>
    </dsp:sp>
    <dsp:sp modelId="{1FEA944E-E79D-438E-9E9D-CD301B8C37BA}">
      <dsp:nvSpPr>
        <dsp:cNvPr id="0" name=""/>
        <dsp:cNvSpPr/>
      </dsp:nvSpPr>
      <dsp:spPr>
        <a:xfrm>
          <a:off x="6532276" y="1187696"/>
          <a:ext cx="1913794" cy="17647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83964" y="1239384"/>
        <a:ext cx="1810418" cy="16613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8593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Direction 4:  </a:t>
          </a:r>
        </a:p>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42362"/>
          <a:ext cx="1955985" cy="174118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dsp:txBody>
      <dsp:txXfrm>
        <a:off x="458697" y="1593360"/>
        <a:ext cx="1853989" cy="1639193"/>
      </dsp:txXfrm>
    </dsp:sp>
    <dsp:sp modelId="{E0EB082B-204C-40DF-A229-E91F9D21002B}">
      <dsp:nvSpPr>
        <dsp:cNvPr id="0" name=""/>
        <dsp:cNvSpPr/>
      </dsp:nvSpPr>
      <dsp:spPr>
        <a:xfrm rot="12246">
          <a:off x="2234031" y="278556"/>
          <a:ext cx="602513"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31" y="375336"/>
        <a:ext cx="456955" cy="291115"/>
      </dsp:txXfrm>
    </dsp:sp>
    <dsp:sp modelId="{9DEAB08B-5FE0-4E63-B98C-D43D57925262}">
      <dsp:nvSpPr>
        <dsp:cNvPr id="0" name=""/>
        <dsp:cNvSpPr/>
      </dsp:nvSpPr>
      <dsp:spPr>
        <a:xfrm>
          <a:off x="308664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Initiative Clusters</a:t>
          </a:r>
        </a:p>
      </dsp:txBody>
      <dsp:txXfrm>
        <a:off x="3117487" y="30846"/>
        <a:ext cx="1887102" cy="991483"/>
      </dsp:txXfrm>
    </dsp:sp>
    <dsp:sp modelId="{303AD160-42AB-4606-9E03-8DF97D162702}">
      <dsp:nvSpPr>
        <dsp:cNvPr id="0" name=""/>
        <dsp:cNvSpPr/>
      </dsp:nvSpPr>
      <dsp:spPr>
        <a:xfrm>
          <a:off x="3477451" y="1522146"/>
          <a:ext cx="1948794" cy="178889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9846" y="1574541"/>
        <a:ext cx="1844004" cy="1684100"/>
      </dsp:txXfrm>
    </dsp:sp>
    <dsp:sp modelId="{B72A587B-0AA1-4C05-9DFA-75F099DBE018}">
      <dsp:nvSpPr>
        <dsp:cNvPr id="0" name=""/>
        <dsp:cNvSpPr/>
      </dsp:nvSpPr>
      <dsp:spPr>
        <a:xfrm>
          <a:off x="5347855" y="283990"/>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55" y="381029"/>
        <a:ext cx="516769" cy="291115"/>
      </dsp:txXfrm>
    </dsp:sp>
    <dsp:sp modelId="{DCFBDD60-31AA-4310-9691-B8884FF91E56}">
      <dsp:nvSpPr>
        <dsp:cNvPr id="0" name=""/>
        <dsp:cNvSpPr/>
      </dsp:nvSpPr>
      <dsp:spPr>
        <a:xfrm>
          <a:off x="628511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Data Strands</a:t>
          </a:r>
        </a:p>
      </dsp:txBody>
      <dsp:txXfrm>
        <a:off x="6315957" y="30846"/>
        <a:ext cx="1887102" cy="991483"/>
      </dsp:txXfrm>
    </dsp:sp>
    <dsp:sp modelId="{1FEA944E-E79D-438E-9E9D-CD301B8C37BA}">
      <dsp:nvSpPr>
        <dsp:cNvPr id="0" name=""/>
        <dsp:cNvSpPr/>
      </dsp:nvSpPr>
      <dsp:spPr>
        <a:xfrm>
          <a:off x="6506883" y="1614299"/>
          <a:ext cx="1913794" cy="171471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57105" y="1664521"/>
        <a:ext cx="1813350" cy="16142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Direction 5:  </a:t>
          </a:r>
        </a:p>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Leadership and Engagement</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libri"/>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a:t>
          </a:r>
        </a:p>
      </dsp:txBody>
      <dsp:txXfrm>
        <a:off x="6711248" y="1269202"/>
        <a:ext cx="1837588" cy="17130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5229</Words>
  <Characters>32896</Characters>
  <Application>Microsoft Office Word</Application>
  <DocSecurity>0</DocSecurity>
  <Lines>1644</Lines>
  <Paragraphs>907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Somaly Boles</cp:lastModifiedBy>
  <cp:revision>2</cp:revision>
  <cp:lastPrinted>2015-08-03T21:02:00Z</cp:lastPrinted>
  <dcterms:created xsi:type="dcterms:W3CDTF">2015-08-05T23:10:00Z</dcterms:created>
  <dcterms:modified xsi:type="dcterms:W3CDTF">2015-08-05T23:10:00Z</dcterms:modified>
</cp:coreProperties>
</file>