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781" w:rsidRPr="00B73A2E" w:rsidRDefault="00D63781" w:rsidP="00D63781">
      <w:pPr>
        <w:spacing w:after="0" w:line="240" w:lineRule="auto"/>
        <w:jc w:val="center"/>
        <w:rPr>
          <w:b/>
        </w:rPr>
      </w:pPr>
      <w:bookmarkStart w:id="0" w:name="_GoBack"/>
      <w:bookmarkEnd w:id="0"/>
      <w:r w:rsidRPr="00B73A2E">
        <w:rPr>
          <w:b/>
        </w:rPr>
        <w:t>2015-2018 Strategic Directions Core Team Meeting</w:t>
      </w:r>
    </w:p>
    <w:p w:rsidR="00D63781" w:rsidRPr="00B73A2E" w:rsidRDefault="00642C22" w:rsidP="00D63781">
      <w:pPr>
        <w:spacing w:after="0" w:line="240" w:lineRule="auto"/>
        <w:jc w:val="center"/>
        <w:rPr>
          <w:b/>
        </w:rPr>
      </w:pPr>
      <w:r>
        <w:rPr>
          <w:b/>
        </w:rPr>
        <w:t>December 3</w:t>
      </w:r>
      <w:r w:rsidR="00D63781" w:rsidRPr="00B73A2E">
        <w:rPr>
          <w:b/>
        </w:rPr>
        <w:t xml:space="preserve">, 2014 at </w:t>
      </w:r>
      <w:r>
        <w:rPr>
          <w:b/>
        </w:rPr>
        <w:t>9</w:t>
      </w:r>
      <w:r w:rsidR="00D63781" w:rsidRPr="00B73A2E">
        <w:rPr>
          <w:b/>
        </w:rPr>
        <w:t>:</w:t>
      </w:r>
      <w:r>
        <w:rPr>
          <w:b/>
        </w:rPr>
        <w:t>3</w:t>
      </w:r>
      <w:r w:rsidR="00D63781" w:rsidRPr="00B73A2E">
        <w:rPr>
          <w:b/>
        </w:rPr>
        <w:t xml:space="preserve">0 a.m. – </w:t>
      </w:r>
      <w:r>
        <w:rPr>
          <w:b/>
        </w:rPr>
        <w:t>11</w:t>
      </w:r>
      <w:r w:rsidR="00D63781">
        <w:rPr>
          <w:b/>
        </w:rPr>
        <w:t>:</w:t>
      </w:r>
      <w:r>
        <w:rPr>
          <w:b/>
        </w:rPr>
        <w:t>0</w:t>
      </w:r>
      <w:r w:rsidR="00D63781">
        <w:rPr>
          <w:b/>
        </w:rPr>
        <w:t>0</w:t>
      </w:r>
      <w:r w:rsidR="00D63781" w:rsidRPr="00B73A2E">
        <w:rPr>
          <w:b/>
        </w:rPr>
        <w:t xml:space="preserve"> a.m. in </w:t>
      </w:r>
      <w:r>
        <w:rPr>
          <w:b/>
        </w:rPr>
        <w:t>SE57</w:t>
      </w:r>
    </w:p>
    <w:p w:rsidR="00D63781" w:rsidRPr="00B73A2E" w:rsidRDefault="00D63781" w:rsidP="00D63781">
      <w:pPr>
        <w:spacing w:after="0" w:line="240" w:lineRule="auto"/>
        <w:jc w:val="center"/>
        <w:rPr>
          <w:b/>
        </w:rPr>
      </w:pPr>
      <w:r w:rsidRPr="00B73A2E">
        <w:rPr>
          <w:b/>
        </w:rPr>
        <w:t>Minutes</w:t>
      </w:r>
    </w:p>
    <w:p w:rsidR="00D63781" w:rsidRDefault="00D63781" w:rsidP="00D63781">
      <w:pPr>
        <w:spacing w:after="0" w:line="240" w:lineRule="auto"/>
      </w:pPr>
    </w:p>
    <w:p w:rsidR="00D63781" w:rsidRDefault="00D63781" w:rsidP="00D63781">
      <w:pPr>
        <w:spacing w:after="0" w:line="240" w:lineRule="auto"/>
        <w:jc w:val="both"/>
      </w:pPr>
      <w:r>
        <w:t xml:space="preserve">Present: Todd </w:t>
      </w:r>
      <w:r w:rsidR="00642C22">
        <w:t xml:space="preserve">Coston, Craig Rouse, Kate Pluta, Grace Commiso, </w:t>
      </w:r>
      <w:r>
        <w:t>Liz Rozell, Somaly Boles</w:t>
      </w:r>
    </w:p>
    <w:p w:rsidR="00D63781" w:rsidRDefault="00D63781" w:rsidP="00D63781">
      <w:pPr>
        <w:spacing w:after="0" w:line="240" w:lineRule="auto"/>
        <w:jc w:val="both"/>
        <w:rPr>
          <w:b/>
        </w:rPr>
      </w:pPr>
    </w:p>
    <w:p w:rsidR="00D63781" w:rsidRPr="009F3353" w:rsidRDefault="00D63781" w:rsidP="00D63781">
      <w:pPr>
        <w:spacing w:after="0" w:line="240" w:lineRule="auto"/>
        <w:jc w:val="both"/>
        <w:rPr>
          <w:b/>
        </w:rPr>
      </w:pPr>
      <w:r>
        <w:rPr>
          <w:b/>
        </w:rPr>
        <w:t>Strategic Directions and Planning for BC’s Future – December 5</w:t>
      </w:r>
      <w:r w:rsidRPr="00D63781">
        <w:rPr>
          <w:b/>
          <w:vertAlign w:val="superscript"/>
        </w:rPr>
        <w:t>th</w:t>
      </w:r>
      <w:r>
        <w:rPr>
          <w:b/>
        </w:rPr>
        <w:t xml:space="preserve"> </w:t>
      </w:r>
    </w:p>
    <w:p w:rsidR="00934A9B" w:rsidRDefault="00D63781" w:rsidP="00934A9B">
      <w:pPr>
        <w:spacing w:after="0" w:line="240" w:lineRule="auto"/>
        <w:jc w:val="both"/>
      </w:pPr>
      <w:r>
        <w:t>The Core Team reviewed</w:t>
      </w:r>
      <w:r w:rsidR="006A6F1E">
        <w:t xml:space="preserve"> and revised</w:t>
      </w:r>
      <w:r>
        <w:t xml:space="preserve"> </w:t>
      </w:r>
      <w:r w:rsidR="006A6F1E">
        <w:t xml:space="preserve">the </w:t>
      </w:r>
      <w:r>
        <w:t>December 5</w:t>
      </w:r>
      <w:r w:rsidRPr="001D29E6">
        <w:rPr>
          <w:vertAlign w:val="superscript"/>
        </w:rPr>
        <w:t>th</w:t>
      </w:r>
      <w:r>
        <w:t xml:space="preserve"> strategy session outline.</w:t>
      </w:r>
      <w:r w:rsidR="00541E58">
        <w:t xml:space="preserve"> </w:t>
      </w:r>
    </w:p>
    <w:p w:rsidR="00934A9B" w:rsidRPr="00934A9B" w:rsidRDefault="00934A9B" w:rsidP="00934A9B">
      <w:pPr>
        <w:spacing w:after="0" w:line="240" w:lineRule="auto"/>
        <w:jc w:val="both"/>
      </w:pPr>
    </w:p>
    <w:tbl>
      <w:tblPr>
        <w:tblStyle w:val="TableGrid"/>
        <w:tblW w:w="9558" w:type="dxa"/>
        <w:tblInd w:w="264" w:type="dxa"/>
        <w:tblLook w:val="04A0" w:firstRow="1" w:lastRow="0" w:firstColumn="1" w:lastColumn="0" w:noHBand="0" w:noVBand="1"/>
      </w:tblPr>
      <w:tblGrid>
        <w:gridCol w:w="1998"/>
        <w:gridCol w:w="1890"/>
        <w:gridCol w:w="5670"/>
      </w:tblGrid>
      <w:tr w:rsidR="006A6F1E" w:rsidTr="0018559C">
        <w:tc>
          <w:tcPr>
            <w:tcW w:w="1998" w:type="dxa"/>
          </w:tcPr>
          <w:p w:rsidR="006A6F1E" w:rsidRPr="006A6F1E" w:rsidRDefault="006A6F1E" w:rsidP="006A6F1E">
            <w:pPr>
              <w:rPr>
                <w:b/>
              </w:rPr>
            </w:pPr>
            <w:r w:rsidRPr="006A6F1E">
              <w:rPr>
                <w:b/>
              </w:rPr>
              <w:t>Setting the Stage</w:t>
            </w:r>
          </w:p>
          <w:p w:rsidR="006A6F1E" w:rsidRDefault="006A6F1E" w:rsidP="006A6F1E">
            <w:r>
              <w:t>10:00 – 10:15 am</w:t>
            </w:r>
          </w:p>
        </w:tc>
        <w:tc>
          <w:tcPr>
            <w:tcW w:w="1890" w:type="dxa"/>
          </w:tcPr>
          <w:p w:rsidR="006A6F1E" w:rsidRPr="002E4616" w:rsidRDefault="006A6F1E" w:rsidP="006A6F1E">
            <w:pPr>
              <w:rPr>
                <w:b/>
              </w:rPr>
            </w:pPr>
            <w:r w:rsidRPr="002E4616">
              <w:rPr>
                <w:b/>
              </w:rPr>
              <w:t>Kate Pluta</w:t>
            </w:r>
          </w:p>
        </w:tc>
        <w:tc>
          <w:tcPr>
            <w:tcW w:w="5670" w:type="dxa"/>
          </w:tcPr>
          <w:p w:rsidR="006A6F1E" w:rsidRPr="007D126C" w:rsidRDefault="006A6F1E" w:rsidP="002E4616">
            <w:pPr>
              <w:jc w:val="both"/>
            </w:pPr>
            <w:r w:rsidRPr="007D126C">
              <w:t>Welcome and Introduce Key Players, hands up by group</w:t>
            </w:r>
            <w:r w:rsidR="002E4616">
              <w:t>.</w:t>
            </w:r>
          </w:p>
          <w:p w:rsidR="006A6F1E" w:rsidRPr="007D126C" w:rsidRDefault="006A6F1E" w:rsidP="002E4616">
            <w:pPr>
              <w:pStyle w:val="ListParagraph"/>
              <w:numPr>
                <w:ilvl w:val="0"/>
                <w:numId w:val="5"/>
              </w:numPr>
              <w:jc w:val="both"/>
            </w:pPr>
            <w:r w:rsidRPr="007D126C">
              <w:t>Plan of the Day—framework and format</w:t>
            </w:r>
            <w:r w:rsidR="002E4616">
              <w:t>.</w:t>
            </w:r>
          </w:p>
          <w:p w:rsidR="006A6F1E" w:rsidRPr="007D126C" w:rsidRDefault="006A6F1E" w:rsidP="002E4616">
            <w:pPr>
              <w:pStyle w:val="ListParagraph"/>
              <w:numPr>
                <w:ilvl w:val="0"/>
                <w:numId w:val="5"/>
              </w:numPr>
              <w:jc w:val="both"/>
            </w:pPr>
            <w:r w:rsidRPr="007D126C">
              <w:t>Outcome—walk out with agreement on goals for next 3 years</w:t>
            </w:r>
            <w:r w:rsidR="002E4616">
              <w:t>.</w:t>
            </w:r>
          </w:p>
          <w:p w:rsidR="006A6F1E" w:rsidRPr="007D126C" w:rsidRDefault="006A6F1E" w:rsidP="002E4616">
            <w:pPr>
              <w:pStyle w:val="ListParagraph"/>
              <w:numPr>
                <w:ilvl w:val="0"/>
                <w:numId w:val="5"/>
              </w:numPr>
              <w:jc w:val="both"/>
            </w:pPr>
            <w:r w:rsidRPr="007D126C">
              <w:t>Mission/vision/core values</w:t>
            </w:r>
            <w:r w:rsidR="002E4616">
              <w:t>.</w:t>
            </w:r>
          </w:p>
          <w:p w:rsidR="006A6F1E" w:rsidRPr="007D126C" w:rsidRDefault="006A6F1E" w:rsidP="002E4616">
            <w:pPr>
              <w:pStyle w:val="ListParagraph"/>
              <w:numPr>
                <w:ilvl w:val="0"/>
                <w:numId w:val="5"/>
              </w:numPr>
              <w:jc w:val="both"/>
            </w:pPr>
            <w:r w:rsidRPr="007D126C">
              <w:t>Evaluating our work:  what has the College accomplished with its 6 strategic goals in the last 3 years?</w:t>
            </w:r>
          </w:p>
          <w:p w:rsidR="006A6F1E" w:rsidRPr="007D126C" w:rsidRDefault="006A6F1E" w:rsidP="002E4616">
            <w:pPr>
              <w:pStyle w:val="ListParagraph"/>
              <w:numPr>
                <w:ilvl w:val="0"/>
                <w:numId w:val="5"/>
              </w:numPr>
              <w:jc w:val="both"/>
            </w:pPr>
            <w:r w:rsidRPr="007D126C">
              <w:t>What has the SD core group done?</w:t>
            </w:r>
          </w:p>
          <w:p w:rsidR="006A6F1E" w:rsidRPr="007D126C" w:rsidRDefault="006A6F1E" w:rsidP="002E4616">
            <w:pPr>
              <w:pStyle w:val="ListParagraph"/>
              <w:numPr>
                <w:ilvl w:val="0"/>
                <w:numId w:val="5"/>
              </w:numPr>
              <w:spacing w:after="120"/>
              <w:jc w:val="both"/>
            </w:pPr>
            <w:r w:rsidRPr="007D126C">
              <w:t>What will we do today?</w:t>
            </w:r>
          </w:p>
        </w:tc>
      </w:tr>
      <w:tr w:rsidR="006A6F1E" w:rsidTr="0018559C">
        <w:tc>
          <w:tcPr>
            <w:tcW w:w="1998" w:type="dxa"/>
          </w:tcPr>
          <w:p w:rsidR="006A6F1E" w:rsidRPr="006A6F1E" w:rsidRDefault="006A6F1E" w:rsidP="006A6F1E">
            <w:pPr>
              <w:rPr>
                <w:b/>
              </w:rPr>
            </w:pPr>
            <w:r w:rsidRPr="006A6F1E">
              <w:rPr>
                <w:b/>
              </w:rPr>
              <w:t>Opening Scene</w:t>
            </w:r>
          </w:p>
          <w:p w:rsidR="006A6F1E" w:rsidRDefault="006A6F1E" w:rsidP="006A6F1E">
            <w:r>
              <w:t>10:15 – 10:45 am</w:t>
            </w:r>
          </w:p>
        </w:tc>
        <w:tc>
          <w:tcPr>
            <w:tcW w:w="1890" w:type="dxa"/>
          </w:tcPr>
          <w:p w:rsidR="006A6F1E" w:rsidRPr="002E4616" w:rsidRDefault="006A6F1E" w:rsidP="006A6F1E">
            <w:pPr>
              <w:rPr>
                <w:b/>
              </w:rPr>
            </w:pPr>
            <w:r w:rsidRPr="002E4616">
              <w:rPr>
                <w:b/>
              </w:rPr>
              <w:t>Todd Coston</w:t>
            </w:r>
          </w:p>
          <w:p w:rsidR="006A6F1E" w:rsidRPr="002E4616" w:rsidRDefault="006A6F1E" w:rsidP="006A6F1E">
            <w:pPr>
              <w:rPr>
                <w:b/>
              </w:rPr>
            </w:pPr>
            <w:r w:rsidRPr="002E4616">
              <w:rPr>
                <w:b/>
              </w:rPr>
              <w:t>Craig Rouse</w:t>
            </w:r>
          </w:p>
        </w:tc>
        <w:tc>
          <w:tcPr>
            <w:tcW w:w="5670" w:type="dxa"/>
          </w:tcPr>
          <w:p w:rsidR="006A6F1E" w:rsidRPr="007D126C" w:rsidRDefault="006A6F1E" w:rsidP="002E4616">
            <w:pPr>
              <w:pStyle w:val="ListParagraph"/>
              <w:numPr>
                <w:ilvl w:val="0"/>
                <w:numId w:val="6"/>
              </w:numPr>
              <w:jc w:val="both"/>
            </w:pPr>
            <w:r w:rsidRPr="007D126C">
              <w:t>Review of current goals and initiatives</w:t>
            </w:r>
            <w:r w:rsidR="002E4616">
              <w:t>.</w:t>
            </w:r>
          </w:p>
          <w:p w:rsidR="006A6F1E" w:rsidRPr="007D126C" w:rsidRDefault="006A6F1E" w:rsidP="002E4616">
            <w:pPr>
              <w:pStyle w:val="ListParagraph"/>
              <w:numPr>
                <w:ilvl w:val="0"/>
                <w:numId w:val="5"/>
              </w:numPr>
              <w:spacing w:after="120"/>
              <w:jc w:val="both"/>
            </w:pPr>
            <w:r w:rsidRPr="007D126C">
              <w:t>Show which ones we’ve completed</w:t>
            </w:r>
            <w:r w:rsidR="002E4616">
              <w:t>.</w:t>
            </w:r>
          </w:p>
        </w:tc>
      </w:tr>
      <w:tr w:rsidR="006A6F1E" w:rsidTr="0018559C">
        <w:tc>
          <w:tcPr>
            <w:tcW w:w="1998" w:type="dxa"/>
          </w:tcPr>
          <w:p w:rsidR="006A6F1E" w:rsidRPr="006A6F1E" w:rsidRDefault="006A6F1E" w:rsidP="006A6F1E">
            <w:pPr>
              <w:rPr>
                <w:b/>
              </w:rPr>
            </w:pPr>
            <w:r w:rsidRPr="006A6F1E">
              <w:rPr>
                <w:b/>
              </w:rPr>
              <w:t>Take 2</w:t>
            </w:r>
          </w:p>
          <w:p w:rsidR="006A6F1E" w:rsidRDefault="006A6F1E" w:rsidP="006A6F1E">
            <w:r>
              <w:t>10:45 – 11:00 am</w:t>
            </w:r>
          </w:p>
        </w:tc>
        <w:tc>
          <w:tcPr>
            <w:tcW w:w="1890" w:type="dxa"/>
          </w:tcPr>
          <w:p w:rsidR="006A6F1E" w:rsidRPr="002E4616" w:rsidRDefault="006A6F1E" w:rsidP="006A6F1E">
            <w:pPr>
              <w:rPr>
                <w:b/>
              </w:rPr>
            </w:pPr>
            <w:r w:rsidRPr="002E4616">
              <w:rPr>
                <w:b/>
              </w:rPr>
              <w:t>Grace Commiso</w:t>
            </w:r>
          </w:p>
          <w:p w:rsidR="006A6F1E" w:rsidRPr="002E4616" w:rsidRDefault="006A6F1E" w:rsidP="006A6F1E">
            <w:pPr>
              <w:rPr>
                <w:b/>
              </w:rPr>
            </w:pPr>
            <w:r w:rsidRPr="002E4616">
              <w:rPr>
                <w:b/>
              </w:rPr>
              <w:t>Liz Rozell</w:t>
            </w:r>
          </w:p>
        </w:tc>
        <w:tc>
          <w:tcPr>
            <w:tcW w:w="5670" w:type="dxa"/>
          </w:tcPr>
          <w:p w:rsidR="006A6F1E" w:rsidRPr="007D126C" w:rsidRDefault="006A6F1E" w:rsidP="002E4616">
            <w:pPr>
              <w:pStyle w:val="ListParagraph"/>
              <w:numPr>
                <w:ilvl w:val="0"/>
                <w:numId w:val="7"/>
              </w:numPr>
              <w:jc w:val="both"/>
            </w:pPr>
            <w:r w:rsidRPr="007D126C">
              <w:t xml:space="preserve">Overview of SD’s work and the first draft of what changes we might suggest for new goals.  </w:t>
            </w:r>
          </w:p>
          <w:p w:rsidR="006A6F1E" w:rsidRPr="007D126C" w:rsidRDefault="006A6F1E" w:rsidP="002E4616">
            <w:pPr>
              <w:pStyle w:val="ListParagraph"/>
              <w:numPr>
                <w:ilvl w:val="0"/>
                <w:numId w:val="5"/>
              </w:numPr>
              <w:spacing w:after="120"/>
              <w:jc w:val="both"/>
            </w:pPr>
            <w:r w:rsidRPr="007D126C">
              <w:t xml:space="preserve">The big one we’ve identified is the change from Communication to Community.  </w:t>
            </w:r>
          </w:p>
        </w:tc>
      </w:tr>
      <w:tr w:rsidR="006A6F1E" w:rsidTr="0018559C">
        <w:tc>
          <w:tcPr>
            <w:tcW w:w="1998" w:type="dxa"/>
          </w:tcPr>
          <w:p w:rsidR="006A6F1E" w:rsidRPr="006A6F1E" w:rsidRDefault="006A6F1E" w:rsidP="006A6F1E">
            <w:pPr>
              <w:rPr>
                <w:b/>
              </w:rPr>
            </w:pPr>
            <w:r w:rsidRPr="006A6F1E">
              <w:rPr>
                <w:b/>
              </w:rPr>
              <w:t>Audience Participation</w:t>
            </w:r>
          </w:p>
          <w:p w:rsidR="006A6F1E" w:rsidRDefault="006A6F1E" w:rsidP="006A6F1E">
            <w:r>
              <w:t>11:00 – 11:30 am</w:t>
            </w:r>
          </w:p>
        </w:tc>
        <w:tc>
          <w:tcPr>
            <w:tcW w:w="1890" w:type="dxa"/>
          </w:tcPr>
          <w:p w:rsidR="006A6F1E" w:rsidRPr="002E4616" w:rsidRDefault="006A6F1E" w:rsidP="006A6F1E">
            <w:pPr>
              <w:rPr>
                <w:b/>
              </w:rPr>
            </w:pPr>
            <w:r w:rsidRPr="002E4616">
              <w:rPr>
                <w:b/>
              </w:rPr>
              <w:t xml:space="preserve">Liz Rozell </w:t>
            </w:r>
          </w:p>
        </w:tc>
        <w:tc>
          <w:tcPr>
            <w:tcW w:w="5670" w:type="dxa"/>
          </w:tcPr>
          <w:p w:rsidR="006A6F1E" w:rsidRPr="007D126C" w:rsidRDefault="006A6F1E" w:rsidP="002E4616">
            <w:pPr>
              <w:pStyle w:val="ListParagraph"/>
              <w:numPr>
                <w:ilvl w:val="0"/>
                <w:numId w:val="8"/>
              </w:numPr>
              <w:jc w:val="both"/>
            </w:pPr>
            <w:r w:rsidRPr="007D126C">
              <w:t xml:space="preserve">Break into </w:t>
            </w:r>
            <w:r w:rsidRPr="007D126C">
              <w:rPr>
                <w:b/>
              </w:rPr>
              <w:t>5 groups guided by members of the Core Team</w:t>
            </w:r>
            <w:r w:rsidRPr="007D126C">
              <w:t xml:space="preserve"> and discuss, brainstorm, recommend </w:t>
            </w:r>
            <w:r w:rsidRPr="007D126C">
              <w:rPr>
                <w:b/>
              </w:rPr>
              <w:t>new goals</w:t>
            </w:r>
            <w:r w:rsidRPr="007D126C">
              <w:t>.  This would be where the group has time to think about the context we’ve set and then brainstorm on ideas for changes to current goals or propose new goals.</w:t>
            </w:r>
          </w:p>
          <w:p w:rsidR="006A6F1E" w:rsidRPr="007D126C" w:rsidRDefault="006A6F1E" w:rsidP="002E4616">
            <w:pPr>
              <w:pStyle w:val="ListParagraph"/>
              <w:numPr>
                <w:ilvl w:val="0"/>
                <w:numId w:val="5"/>
              </w:numPr>
              <w:spacing w:after="120"/>
              <w:jc w:val="both"/>
            </w:pPr>
            <w:r w:rsidRPr="007D126C">
              <w:t xml:space="preserve">A sticky wall will be utilized for the brainstorming session. Each group will have cards to write down proposed goals. The cards are then added onto the sticky wall and be on display for discussion. The sticky wall provides a visual way to sort and categorize the proposed ideas. Liz </w:t>
            </w:r>
            <w:r w:rsidR="002E4616">
              <w:t xml:space="preserve">and Grace </w:t>
            </w:r>
            <w:r w:rsidRPr="007D126C">
              <w:t>will prepare a sticky wall for the meeting.</w:t>
            </w:r>
          </w:p>
        </w:tc>
      </w:tr>
      <w:tr w:rsidR="006A6F1E" w:rsidTr="0018559C">
        <w:tc>
          <w:tcPr>
            <w:tcW w:w="1998" w:type="dxa"/>
          </w:tcPr>
          <w:p w:rsidR="006A6F1E" w:rsidRPr="006A6F1E" w:rsidRDefault="006A6F1E" w:rsidP="006A6F1E">
            <w:pPr>
              <w:rPr>
                <w:b/>
              </w:rPr>
            </w:pPr>
            <w:r w:rsidRPr="006A6F1E">
              <w:rPr>
                <w:b/>
              </w:rPr>
              <w:t>Denouement</w:t>
            </w:r>
          </w:p>
          <w:p w:rsidR="006A6F1E" w:rsidRDefault="006A6F1E" w:rsidP="006A6F1E">
            <w:r>
              <w:t>11:30 – 12:00 pm</w:t>
            </w:r>
          </w:p>
        </w:tc>
        <w:tc>
          <w:tcPr>
            <w:tcW w:w="1890" w:type="dxa"/>
          </w:tcPr>
          <w:p w:rsidR="006A6F1E" w:rsidRPr="002E4616" w:rsidRDefault="006A6F1E" w:rsidP="006A6F1E">
            <w:pPr>
              <w:rPr>
                <w:b/>
              </w:rPr>
            </w:pPr>
            <w:r w:rsidRPr="002E4616">
              <w:rPr>
                <w:b/>
              </w:rPr>
              <w:t>Kate Pluta</w:t>
            </w:r>
          </w:p>
        </w:tc>
        <w:tc>
          <w:tcPr>
            <w:tcW w:w="5670" w:type="dxa"/>
          </w:tcPr>
          <w:p w:rsidR="006A6F1E" w:rsidRPr="007D126C" w:rsidRDefault="006A6F1E" w:rsidP="002E4616">
            <w:pPr>
              <w:pStyle w:val="ListParagraph"/>
              <w:numPr>
                <w:ilvl w:val="0"/>
                <w:numId w:val="9"/>
              </w:numPr>
              <w:jc w:val="both"/>
            </w:pPr>
            <w:r w:rsidRPr="007D126C">
              <w:t>Pull tog</w:t>
            </w:r>
            <w:r w:rsidR="002E4616">
              <w:t>ether all suggestions and ideas.</w:t>
            </w:r>
          </w:p>
          <w:p w:rsidR="006A6F1E" w:rsidRPr="007D126C" w:rsidRDefault="006A6F1E" w:rsidP="002E4616">
            <w:pPr>
              <w:pStyle w:val="ListParagraph"/>
              <w:numPr>
                <w:ilvl w:val="0"/>
                <w:numId w:val="9"/>
              </w:numPr>
              <w:jc w:val="both"/>
            </w:pPr>
            <w:r w:rsidRPr="007D126C">
              <w:t>Work toward consensus on new goals for our strategic directions.</w:t>
            </w:r>
          </w:p>
          <w:p w:rsidR="006A6F1E" w:rsidRPr="007D126C" w:rsidRDefault="006A6F1E" w:rsidP="002E4616">
            <w:pPr>
              <w:pStyle w:val="ListParagraph"/>
              <w:numPr>
                <w:ilvl w:val="0"/>
                <w:numId w:val="9"/>
              </w:numPr>
              <w:jc w:val="both"/>
            </w:pPr>
            <w:r w:rsidRPr="007D126C">
              <w:t>Ideally, when we leave this session, we have a good grasp on the finalized goals so we can take them to the committees to work on the narrow focused initiatives.</w:t>
            </w:r>
          </w:p>
          <w:p w:rsidR="006A6F1E" w:rsidRPr="007D126C" w:rsidRDefault="006A6F1E" w:rsidP="002E4616">
            <w:pPr>
              <w:pStyle w:val="ListParagraph"/>
              <w:numPr>
                <w:ilvl w:val="0"/>
                <w:numId w:val="5"/>
              </w:numPr>
              <w:spacing w:after="120"/>
              <w:jc w:val="both"/>
            </w:pPr>
            <w:r>
              <w:t xml:space="preserve">If it looks like we have outliers, put mission slide up and give each ‘sponsor’ 2 minutes to show how proposed goal supports mission.  </w:t>
            </w:r>
          </w:p>
        </w:tc>
      </w:tr>
    </w:tbl>
    <w:p w:rsidR="002E4616" w:rsidRPr="002E4616" w:rsidRDefault="008C38E1" w:rsidP="002E4616">
      <w:pPr>
        <w:pStyle w:val="ListParagraph"/>
        <w:numPr>
          <w:ilvl w:val="0"/>
          <w:numId w:val="4"/>
        </w:numPr>
        <w:ind w:right="720"/>
        <w:jc w:val="both"/>
      </w:pPr>
      <w:r w:rsidRPr="009D7C68">
        <w:rPr>
          <w:b/>
        </w:rPr>
        <w:lastRenderedPageBreak/>
        <w:t>Action Item</w:t>
      </w:r>
      <w:r>
        <w:rPr>
          <w:b/>
        </w:rPr>
        <w:t>s</w:t>
      </w:r>
      <w:r w:rsidRPr="009D7C68">
        <w:rPr>
          <w:b/>
        </w:rPr>
        <w:t>:</w:t>
      </w:r>
      <w:r>
        <w:rPr>
          <w:b/>
        </w:rPr>
        <w:t xml:space="preserve"> </w:t>
      </w:r>
      <w:r w:rsidR="002E4616">
        <w:t>Team members will work on the presentation of their sections. T</w:t>
      </w:r>
      <w:r w:rsidR="002E4616" w:rsidRPr="002E4616">
        <w:t>odd will provide 25 copies of the Strategic Focus document. Kate will provide the Vision and Mission statement copies. Kate will check with Jennifer</w:t>
      </w:r>
      <w:r w:rsidR="002E4616">
        <w:t xml:space="preserve"> Marden</w:t>
      </w:r>
      <w:r w:rsidR="002E4616" w:rsidRPr="002E4616">
        <w:t xml:space="preserve"> regarding room setup in Fireside. Kate will send out an email to all attendees to prepare them for the meeting.</w:t>
      </w:r>
    </w:p>
    <w:p w:rsidR="008C38E1" w:rsidRPr="00B70877" w:rsidRDefault="008C38E1" w:rsidP="002E4616">
      <w:pPr>
        <w:ind w:left="1080" w:right="720"/>
        <w:jc w:val="both"/>
      </w:pPr>
    </w:p>
    <w:p w:rsidR="008C38E1" w:rsidRDefault="008C38E1"/>
    <w:p w:rsidR="008C38E1" w:rsidRDefault="008C38E1"/>
    <w:sectPr w:rsidR="008C38E1" w:rsidSect="00F27FC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837E7"/>
    <w:multiLevelType w:val="multilevel"/>
    <w:tmpl w:val="A80A2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EC25157"/>
    <w:multiLevelType w:val="hybridMultilevel"/>
    <w:tmpl w:val="9426EB94"/>
    <w:lvl w:ilvl="0" w:tplc="A3A0DAA6">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F3473D"/>
    <w:multiLevelType w:val="hybridMultilevel"/>
    <w:tmpl w:val="87F8D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45C29B1"/>
    <w:multiLevelType w:val="hybridMultilevel"/>
    <w:tmpl w:val="4B44F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4BA2669"/>
    <w:multiLevelType w:val="multilevel"/>
    <w:tmpl w:val="A1AA6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048062D"/>
    <w:multiLevelType w:val="hybridMultilevel"/>
    <w:tmpl w:val="1DD26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953214C"/>
    <w:multiLevelType w:val="hybridMultilevel"/>
    <w:tmpl w:val="41861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E6616B8"/>
    <w:multiLevelType w:val="multilevel"/>
    <w:tmpl w:val="861C7A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F914032"/>
    <w:multiLevelType w:val="hybridMultilevel"/>
    <w:tmpl w:val="0076E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0"/>
  </w:num>
  <w:num w:numId="4">
    <w:abstractNumId w:val="1"/>
  </w:num>
  <w:num w:numId="5">
    <w:abstractNumId w:val="3"/>
  </w:num>
  <w:num w:numId="6">
    <w:abstractNumId w:val="2"/>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905"/>
    <w:rsid w:val="00085596"/>
    <w:rsid w:val="00104B1B"/>
    <w:rsid w:val="0018559C"/>
    <w:rsid w:val="001C1BEA"/>
    <w:rsid w:val="001D29E6"/>
    <w:rsid w:val="001E7D24"/>
    <w:rsid w:val="002E4616"/>
    <w:rsid w:val="004371A5"/>
    <w:rsid w:val="00541E58"/>
    <w:rsid w:val="00545890"/>
    <w:rsid w:val="005466D7"/>
    <w:rsid w:val="00611C32"/>
    <w:rsid w:val="00642C22"/>
    <w:rsid w:val="006A6F1E"/>
    <w:rsid w:val="006D412F"/>
    <w:rsid w:val="007B7E3E"/>
    <w:rsid w:val="007C0905"/>
    <w:rsid w:val="00805575"/>
    <w:rsid w:val="008C38E1"/>
    <w:rsid w:val="00917322"/>
    <w:rsid w:val="00934A9B"/>
    <w:rsid w:val="00C25F72"/>
    <w:rsid w:val="00C643DD"/>
    <w:rsid w:val="00D63781"/>
    <w:rsid w:val="00ED2604"/>
    <w:rsid w:val="00F27FC4"/>
    <w:rsid w:val="00F70863"/>
    <w:rsid w:val="00FA3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4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38E1"/>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4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38E1"/>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60897">
      <w:bodyDiv w:val="1"/>
      <w:marLeft w:val="0"/>
      <w:marRight w:val="0"/>
      <w:marTop w:val="0"/>
      <w:marBottom w:val="0"/>
      <w:divBdr>
        <w:top w:val="none" w:sz="0" w:space="0" w:color="auto"/>
        <w:left w:val="none" w:sz="0" w:space="0" w:color="auto"/>
        <w:bottom w:val="none" w:sz="0" w:space="0" w:color="auto"/>
        <w:right w:val="none" w:sz="0" w:space="0" w:color="auto"/>
      </w:divBdr>
    </w:div>
    <w:div w:id="74534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Somaly Boles</dc:creator>
  <cp:lastModifiedBy>imguser</cp:lastModifiedBy>
  <cp:revision>2</cp:revision>
  <dcterms:created xsi:type="dcterms:W3CDTF">2014-12-04T23:16:00Z</dcterms:created>
  <dcterms:modified xsi:type="dcterms:W3CDTF">2014-12-04T23:16:00Z</dcterms:modified>
</cp:coreProperties>
</file>