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26147" w14:textId="77777777" w:rsidR="002C4017" w:rsidRPr="00071EF7" w:rsidRDefault="002C4017" w:rsidP="002C4017">
      <w:pPr>
        <w:jc w:val="center"/>
        <w:rPr>
          <w:rFonts w:ascii="Arial" w:hAnsi="Arial" w:cs="Arial"/>
          <w:sz w:val="20"/>
          <w:szCs w:val="20"/>
        </w:rPr>
      </w:pPr>
      <w:bookmarkStart w:id="0" w:name="Measure"/>
      <w:r w:rsidRPr="00071EF7">
        <w:rPr>
          <w:rFonts w:ascii="Arial" w:hAnsi="Arial" w:cs="Arial"/>
          <w:sz w:val="20"/>
          <w:szCs w:val="20"/>
        </w:rPr>
        <w:t>[DISCUSSION DRAFT]</w:t>
      </w:r>
    </w:p>
    <w:p w14:paraId="231AACD9" w14:textId="77777777" w:rsidR="002C4017" w:rsidRDefault="002C4017" w:rsidP="002C4017">
      <w:pPr>
        <w:pStyle w:val="Session"/>
        <w:jc w:val="left"/>
        <w:rPr>
          <w:rFonts w:ascii="Arial" w:hAnsi="Arial" w:cs="Arial"/>
          <w:sz w:val="20"/>
          <w:szCs w:val="20"/>
        </w:rPr>
      </w:pPr>
    </w:p>
    <w:p w14:paraId="5165C252" w14:textId="4C90A21D" w:rsidR="002C4017" w:rsidRDefault="00121BA3" w:rsidP="00121BA3">
      <w:pPr>
        <w:pStyle w:val="Session"/>
        <w:tabs>
          <w:tab w:val="center" w:pos="4320"/>
        </w:tabs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90CBC">
        <w:rPr>
          <w:rFonts w:ascii="Arial" w:hAnsi="Arial" w:cs="Arial"/>
          <w:sz w:val="20"/>
          <w:szCs w:val="20"/>
        </w:rPr>
        <w:t>92</w:t>
      </w:r>
      <w:r w:rsidR="00CD04ED">
        <w:rPr>
          <w:rFonts w:ascii="Arial" w:hAnsi="Arial" w:cs="Arial"/>
          <w:sz w:val="20"/>
          <w:szCs w:val="20"/>
        </w:rPr>
        <w:t>st</w:t>
      </w:r>
      <w:r w:rsidR="002C4017" w:rsidRPr="00071EF7">
        <w:rPr>
          <w:rFonts w:ascii="Arial" w:hAnsi="Arial" w:cs="Arial"/>
          <w:sz w:val="20"/>
          <w:szCs w:val="20"/>
        </w:rPr>
        <w:t xml:space="preserve"> SESSION</w:t>
      </w:r>
    </w:p>
    <w:p w14:paraId="47DC9430" w14:textId="4BD919E1" w:rsidR="002C4017" w:rsidRPr="00071EF7" w:rsidRDefault="00CD04ED" w:rsidP="002C4017">
      <w:pPr>
        <w:pStyle w:val="Session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</w:t>
      </w:r>
      <w:r w:rsidR="00390CBC">
        <w:rPr>
          <w:rFonts w:ascii="Arial" w:hAnsi="Arial" w:cs="Arial"/>
          <w:sz w:val="20"/>
          <w:szCs w:val="20"/>
        </w:rPr>
        <w:t>6-2017</w:t>
      </w:r>
    </w:p>
    <w:p w14:paraId="742DCB74" w14:textId="77777777" w:rsidR="002C4017" w:rsidRPr="00071EF7" w:rsidRDefault="002C4017" w:rsidP="002C4017">
      <w:pPr>
        <w:pStyle w:val="Session"/>
        <w:rPr>
          <w:rFonts w:ascii="Arial" w:hAnsi="Arial" w:cs="Arial"/>
          <w:sz w:val="20"/>
          <w:szCs w:val="20"/>
        </w:rPr>
      </w:pPr>
    </w:p>
    <w:p w14:paraId="1BE30F10" w14:textId="77777777" w:rsidR="002C4017" w:rsidRPr="00071EF7" w:rsidRDefault="002C4017" w:rsidP="002C4017">
      <w:pPr>
        <w:pStyle w:val="Session"/>
        <w:rPr>
          <w:rFonts w:ascii="Arial" w:hAnsi="Arial" w:cs="Arial"/>
          <w:sz w:val="20"/>
          <w:szCs w:val="20"/>
        </w:rPr>
      </w:pPr>
    </w:p>
    <w:p w14:paraId="70C59E45" w14:textId="33E6DFF2" w:rsidR="002C4017" w:rsidRPr="00071EF7" w:rsidRDefault="002C4017" w:rsidP="002C4017">
      <w:pPr>
        <w:pStyle w:val="MeasureNumber"/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S. R</w:t>
      </w:r>
      <w:r w:rsidR="00410782">
        <w:rPr>
          <w:rFonts w:ascii="Arial" w:hAnsi="Arial" w:cs="Arial"/>
          <w:sz w:val="40"/>
          <w:szCs w:val="40"/>
        </w:rPr>
        <w:t>.</w:t>
      </w:r>
    </w:p>
    <w:p w14:paraId="6855A584" w14:textId="77777777" w:rsidR="002C4017" w:rsidRPr="00071EF7" w:rsidRDefault="002C4017" w:rsidP="002C4017">
      <w:pPr>
        <w:pStyle w:val="Purposeinheading"/>
        <w:spacing w:after="0"/>
        <w:jc w:val="center"/>
        <w:rPr>
          <w:rFonts w:ascii="Arial" w:hAnsi="Arial" w:cs="Arial"/>
          <w:b/>
          <w:smallCaps/>
          <w:color w:val="FF0000"/>
          <w:sz w:val="40"/>
          <w:szCs w:val="40"/>
        </w:rPr>
      </w:pPr>
    </w:p>
    <w:p w14:paraId="1031B974" w14:textId="12EB60C6" w:rsidR="002C4017" w:rsidRDefault="00390CBC" w:rsidP="002C4017">
      <w:pPr>
        <w:pStyle w:val="Purposeinheading"/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  <w:smallCaps/>
          <w:color w:val="FF0000"/>
          <w:sz w:val="40"/>
          <w:szCs w:val="40"/>
        </w:rPr>
      </w:pPr>
      <w:r w:rsidRPr="00390CBC">
        <w:rPr>
          <w:rFonts w:ascii="Arial" w:hAnsi="Arial" w:cs="Arial"/>
          <w:b/>
          <w:smallCaps/>
          <w:color w:val="FF0000"/>
          <w:sz w:val="40"/>
          <w:szCs w:val="40"/>
        </w:rPr>
        <w:t>BCSGA Endorsement of Measure J</w:t>
      </w:r>
    </w:p>
    <w:p w14:paraId="103442E9" w14:textId="77777777" w:rsidR="00390CBC" w:rsidRPr="00071EF7" w:rsidRDefault="00390CBC" w:rsidP="002C4017">
      <w:pPr>
        <w:pStyle w:val="Purposeinheading"/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  <w:smallCaps/>
          <w:color w:val="FF0000"/>
          <w:sz w:val="28"/>
          <w:szCs w:val="28"/>
        </w:rPr>
      </w:pPr>
    </w:p>
    <w:p w14:paraId="5EA45973" w14:textId="77777777" w:rsidR="002C4017" w:rsidRPr="00071EF7" w:rsidRDefault="002C4017" w:rsidP="002C4017">
      <w:pPr>
        <w:jc w:val="center"/>
        <w:rPr>
          <w:rFonts w:ascii="Arial" w:hAnsi="Arial" w:cs="Arial"/>
          <w:sz w:val="20"/>
          <w:szCs w:val="20"/>
        </w:rPr>
      </w:pPr>
    </w:p>
    <w:p w14:paraId="62088776" w14:textId="77777777" w:rsidR="002C4017" w:rsidRDefault="002C4017" w:rsidP="002C4017">
      <w:pPr>
        <w:pStyle w:val="Houseorig"/>
        <w:pBdr>
          <w:bottom w:val="single" w:sz="12" w:space="1" w:color="auto"/>
        </w:pBdr>
        <w:spacing w:before="0" w:line="360" w:lineRule="auto"/>
        <w:rPr>
          <w:rFonts w:ascii="Arial" w:hAnsi="Arial" w:cs="Arial"/>
          <w:sz w:val="24"/>
          <w:szCs w:val="24"/>
        </w:rPr>
      </w:pPr>
      <w:r w:rsidRPr="00071EF7">
        <w:rPr>
          <w:rFonts w:ascii="Arial" w:hAnsi="Arial" w:cs="Arial"/>
          <w:sz w:val="24"/>
          <w:szCs w:val="24"/>
        </w:rPr>
        <w:t xml:space="preserve">In the Senate of the Student Government Association </w:t>
      </w:r>
    </w:p>
    <w:p w14:paraId="7C41AF47" w14:textId="77777777" w:rsidR="002C4017" w:rsidRPr="00071EF7" w:rsidRDefault="002C4017" w:rsidP="002C4017">
      <w:pPr>
        <w:pStyle w:val="Houseorig"/>
        <w:pBdr>
          <w:bottom w:val="single" w:sz="12" w:space="1" w:color="auto"/>
        </w:pBdr>
        <w:spacing w:before="0" w:line="480" w:lineRule="auto"/>
        <w:rPr>
          <w:rFonts w:ascii="Arial" w:hAnsi="Arial" w:cs="Arial"/>
          <w:sz w:val="24"/>
          <w:szCs w:val="24"/>
        </w:rPr>
      </w:pPr>
      <w:r w:rsidRPr="00071EF7">
        <w:rPr>
          <w:rFonts w:ascii="Arial" w:hAnsi="Arial" w:cs="Arial"/>
          <w:sz w:val="24"/>
          <w:szCs w:val="24"/>
        </w:rPr>
        <w:t>of BAKERSFIELD COLLEGE</w:t>
      </w:r>
    </w:p>
    <w:p w14:paraId="7EEE28D5" w14:textId="77777777" w:rsidR="002C4017" w:rsidRPr="00071EF7" w:rsidRDefault="002C4017" w:rsidP="002C4017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14:paraId="11A15EE7" w14:textId="7DE27C11" w:rsidR="002C4017" w:rsidRPr="00071EF7" w:rsidRDefault="00390CBC" w:rsidP="002C4017">
      <w:pPr>
        <w:pStyle w:val="Introductioninfocentered"/>
        <w:spacing w:after="0"/>
        <w:rPr>
          <w:rFonts w:ascii="Arial" w:hAnsi="Arial" w:cs="Arial"/>
          <w:smallCaps/>
          <w:color w:val="FF0000"/>
          <w:sz w:val="20"/>
          <w:szCs w:val="20"/>
        </w:rPr>
      </w:pPr>
      <w:r>
        <w:rPr>
          <w:rFonts w:ascii="Arial" w:hAnsi="Arial" w:cs="Arial"/>
          <w:smallCaps/>
          <w:color w:val="FF0000"/>
          <w:sz w:val="20"/>
          <w:szCs w:val="20"/>
        </w:rPr>
        <w:t>September 21</w:t>
      </w:r>
      <w:r w:rsidR="002C4017" w:rsidRPr="00071EF7">
        <w:rPr>
          <w:rFonts w:ascii="Arial" w:hAnsi="Arial" w:cs="Arial"/>
          <w:smallCaps/>
          <w:color w:val="FF0000"/>
          <w:sz w:val="20"/>
          <w:szCs w:val="20"/>
        </w:rPr>
        <w:t xml:space="preserve">, </w:t>
      </w:r>
      <w:r>
        <w:rPr>
          <w:rFonts w:ascii="Arial" w:hAnsi="Arial" w:cs="Arial"/>
          <w:smallCaps/>
          <w:color w:val="FF0000"/>
          <w:sz w:val="20"/>
          <w:szCs w:val="20"/>
        </w:rPr>
        <w:t>2016</w:t>
      </w:r>
    </w:p>
    <w:p w14:paraId="76C29091" w14:textId="77777777" w:rsidR="002C4017" w:rsidRPr="00071EF7" w:rsidRDefault="002C4017" w:rsidP="002C4017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14:paraId="5EBFB23A" w14:textId="77777777" w:rsidR="00390CBC" w:rsidRDefault="002C4017" w:rsidP="002C4017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  <w:r w:rsidRPr="00071EF7">
        <w:rPr>
          <w:rFonts w:ascii="Arial" w:hAnsi="Arial" w:cs="Arial"/>
          <w:smallCaps/>
          <w:sz w:val="20"/>
          <w:szCs w:val="20"/>
        </w:rPr>
        <w:t xml:space="preserve">Submitted by Senator </w:t>
      </w:r>
      <w:r w:rsidR="00390CBC">
        <w:rPr>
          <w:rFonts w:ascii="Arial" w:hAnsi="Arial" w:cs="Arial"/>
          <w:smallCaps/>
          <w:color w:val="FF0000"/>
          <w:sz w:val="20"/>
          <w:szCs w:val="20"/>
        </w:rPr>
        <w:t>Cooper</w:t>
      </w:r>
      <w:r w:rsidRPr="00071EF7">
        <w:rPr>
          <w:rFonts w:ascii="Arial" w:hAnsi="Arial" w:cs="Arial"/>
          <w:smallCaps/>
          <w:sz w:val="20"/>
          <w:szCs w:val="20"/>
        </w:rPr>
        <w:t xml:space="preserve"> </w:t>
      </w:r>
      <w:r w:rsidR="00390CBC">
        <w:rPr>
          <w:rFonts w:ascii="Arial" w:hAnsi="Arial" w:cs="Arial"/>
          <w:smallCaps/>
          <w:sz w:val="20"/>
          <w:szCs w:val="20"/>
        </w:rPr>
        <w:t xml:space="preserve">and Senator </w:t>
      </w:r>
      <w:r w:rsidR="00390CBC" w:rsidRPr="00410782">
        <w:rPr>
          <w:rFonts w:ascii="Arial" w:hAnsi="Arial" w:cs="Arial"/>
          <w:smallCaps/>
          <w:color w:val="FF0000"/>
          <w:sz w:val="20"/>
          <w:szCs w:val="20"/>
        </w:rPr>
        <w:t xml:space="preserve">Rodriguez </w:t>
      </w:r>
    </w:p>
    <w:p w14:paraId="213103E9" w14:textId="7B253C79" w:rsidR="002C4017" w:rsidRPr="00071EF7" w:rsidRDefault="00390CBC" w:rsidP="002C4017">
      <w:pPr>
        <w:pStyle w:val="Introductioninfocentered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mallCaps/>
          <w:sz w:val="20"/>
          <w:szCs w:val="20"/>
        </w:rPr>
        <w:t>on behalf of BCSGA Executive Cabinet</w:t>
      </w:r>
    </w:p>
    <w:p w14:paraId="706FD796" w14:textId="77777777" w:rsidR="002C4017" w:rsidRPr="00071EF7" w:rsidRDefault="002C4017" w:rsidP="002C4017">
      <w:pPr>
        <w:rPr>
          <w:rStyle w:val="LineRule"/>
          <w:rFonts w:ascii="Arial" w:hAnsi="Arial" w:cs="Arial"/>
          <w:sz w:val="20"/>
          <w:szCs w:val="20"/>
        </w:rPr>
      </w:pPr>
    </w:p>
    <w:p w14:paraId="0DAE7C72" w14:textId="77777777" w:rsidR="002C4017" w:rsidRPr="00071EF7" w:rsidRDefault="002C4017" w:rsidP="002C4017">
      <w:pPr>
        <w:jc w:val="center"/>
        <w:rPr>
          <w:rStyle w:val="LineRule"/>
          <w:rFonts w:ascii="Arial" w:hAnsi="Arial" w:cs="Arial"/>
          <w:sz w:val="20"/>
          <w:szCs w:val="20"/>
        </w:rPr>
      </w:pPr>
      <w:r w:rsidRPr="00071EF7">
        <w:rPr>
          <w:rStyle w:val="LineRule"/>
          <w:rFonts w:ascii="Arial" w:hAnsi="Arial" w:cs="Arial"/>
          <w:sz w:val="20"/>
          <w:szCs w:val="20"/>
        </w:rPr>
        <w:t>_______________________________</w:t>
      </w:r>
    </w:p>
    <w:bookmarkEnd w:id="0"/>
    <w:p w14:paraId="1D1BE1DB" w14:textId="77777777" w:rsidR="00196D42" w:rsidRPr="002C4017" w:rsidRDefault="00196D42" w:rsidP="00196D42">
      <w:pPr>
        <w:pStyle w:val="Purposeinheading"/>
        <w:spacing w:after="0"/>
        <w:jc w:val="center"/>
        <w:rPr>
          <w:rFonts w:ascii="Arial" w:hAnsi="Arial" w:cs="Arial"/>
          <w:b/>
          <w:color w:val="000000" w:themeColor="text1"/>
          <w:sz w:val="20"/>
        </w:rPr>
      </w:pPr>
    </w:p>
    <w:p w14:paraId="05C5873A" w14:textId="77777777" w:rsidR="00F91DAC" w:rsidRPr="002C4017" w:rsidRDefault="00F91DAC" w:rsidP="00196D42">
      <w:pPr>
        <w:pStyle w:val="Purposeinheading"/>
        <w:spacing w:after="0"/>
        <w:jc w:val="center"/>
        <w:rPr>
          <w:rFonts w:ascii="Arial" w:hAnsi="Arial" w:cs="Arial"/>
          <w:b/>
          <w:color w:val="000000" w:themeColor="text1"/>
          <w:sz w:val="20"/>
        </w:rPr>
      </w:pPr>
    </w:p>
    <w:p w14:paraId="09C94B6C" w14:textId="30048AE5" w:rsidR="00F93CD7" w:rsidRPr="002C4017" w:rsidRDefault="00F93CD7" w:rsidP="00196D42">
      <w:pPr>
        <w:pStyle w:val="Purposeinheading"/>
        <w:spacing w:after="0"/>
        <w:jc w:val="center"/>
        <w:rPr>
          <w:rFonts w:ascii="Arial" w:hAnsi="Arial" w:cs="Arial"/>
          <w:b/>
          <w:color w:val="FF0000"/>
          <w:sz w:val="20"/>
        </w:rPr>
      </w:pPr>
      <w:r w:rsidRPr="002C4017">
        <w:rPr>
          <w:rFonts w:ascii="Arial" w:hAnsi="Arial" w:cs="Arial"/>
          <w:b/>
          <w:color w:val="000000" w:themeColor="text1"/>
          <w:sz w:val="20"/>
        </w:rPr>
        <w:t xml:space="preserve">A </w:t>
      </w:r>
      <w:r w:rsidR="002C4017">
        <w:rPr>
          <w:rFonts w:ascii="Arial" w:hAnsi="Arial" w:cs="Arial"/>
          <w:b/>
          <w:caps/>
          <w:color w:val="000000" w:themeColor="text1"/>
          <w:sz w:val="20"/>
        </w:rPr>
        <w:t>Resolution</w:t>
      </w:r>
    </w:p>
    <w:p w14:paraId="0A5F2E4D" w14:textId="77777777" w:rsidR="00F93CD7" w:rsidRPr="002C4017" w:rsidRDefault="00F93CD7" w:rsidP="00196D42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</w:p>
    <w:p w14:paraId="007FFF11" w14:textId="19DFDA39" w:rsidR="00F93CD7" w:rsidRPr="002C4017" w:rsidRDefault="00410782" w:rsidP="00196D42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  <w:r w:rsidRPr="00410782">
        <w:rPr>
          <w:rFonts w:ascii="Arial" w:hAnsi="Arial" w:cs="Arial"/>
          <w:color w:val="FF0000"/>
          <w:sz w:val="20"/>
        </w:rPr>
        <w:t>BCSGA Endorsement of Measure J</w:t>
      </w:r>
    </w:p>
    <w:p w14:paraId="4968E067" w14:textId="77777777" w:rsidR="00F93CD7" w:rsidRPr="002C4017" w:rsidRDefault="00F93CD7" w:rsidP="00196D42">
      <w:pPr>
        <w:pStyle w:val="Purposeinheading"/>
        <w:spacing w:after="0"/>
        <w:jc w:val="center"/>
        <w:rPr>
          <w:rFonts w:ascii="Arial" w:hAnsi="Arial" w:cs="Arial"/>
          <w:b/>
          <w:sz w:val="20"/>
        </w:rPr>
      </w:pPr>
    </w:p>
    <w:p w14:paraId="5775B638" w14:textId="77777777" w:rsidR="00F93CD7" w:rsidRPr="002C4017" w:rsidRDefault="00F93CD7" w:rsidP="00196D42">
      <w:pPr>
        <w:pStyle w:val="Purposeinheading"/>
        <w:spacing w:after="0"/>
        <w:jc w:val="center"/>
        <w:rPr>
          <w:rFonts w:ascii="Arial" w:hAnsi="Arial" w:cs="Arial"/>
          <w:b/>
          <w:sz w:val="20"/>
        </w:rPr>
        <w:sectPr w:rsidR="00F93CD7" w:rsidRPr="002C4017" w:rsidSect="00196D42">
          <w:headerReference w:type="default" r:id="rId8"/>
          <w:headerReference w:type="first" r:id="rId9"/>
          <w:type w:val="continuous"/>
          <w:pgSz w:w="12240" w:h="15840" w:code="1"/>
          <w:pgMar w:top="1440" w:right="1800" w:bottom="1440" w:left="1800" w:header="1008" w:footer="720" w:gutter="0"/>
          <w:cols w:space="720"/>
          <w:docGrid w:linePitch="360"/>
        </w:sectPr>
      </w:pPr>
    </w:p>
    <w:p w14:paraId="7896CB10" w14:textId="20F66922" w:rsidR="00F93CD7" w:rsidRDefault="00F93CD7" w:rsidP="00196D42">
      <w:pPr>
        <w:spacing w:line="480" w:lineRule="auto"/>
        <w:ind w:firstLine="450"/>
        <w:rPr>
          <w:rFonts w:ascii="Arial" w:hAnsi="Arial" w:cs="Arial"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 w:rsidR="00AD62FB">
        <w:rPr>
          <w:rFonts w:ascii="Arial" w:hAnsi="Arial" w:cs="Arial"/>
          <w:i/>
          <w:color w:val="FF0000"/>
          <w:sz w:val="20"/>
          <w:szCs w:val="20"/>
        </w:rPr>
        <w:t>the m</w:t>
      </w:r>
      <w:r w:rsidR="00390CBC">
        <w:rPr>
          <w:rFonts w:ascii="Arial" w:hAnsi="Arial" w:cs="Arial"/>
          <w:i/>
          <w:color w:val="FF0000"/>
          <w:sz w:val="20"/>
          <w:szCs w:val="20"/>
        </w:rPr>
        <w:t>ission fo</w:t>
      </w:r>
      <w:r w:rsidR="00D95416">
        <w:rPr>
          <w:rFonts w:ascii="Arial" w:hAnsi="Arial" w:cs="Arial"/>
          <w:i/>
          <w:color w:val="FF0000"/>
          <w:sz w:val="20"/>
          <w:szCs w:val="20"/>
        </w:rPr>
        <w:t>r</w:t>
      </w:r>
      <w:r w:rsidR="00390CBC">
        <w:rPr>
          <w:rFonts w:ascii="Arial" w:hAnsi="Arial" w:cs="Arial"/>
          <w:i/>
          <w:color w:val="FF0000"/>
          <w:sz w:val="20"/>
          <w:szCs w:val="20"/>
        </w:rPr>
        <w:t xml:space="preserve"> Bakersfield College Student Government Association is to voice the </w:t>
      </w:r>
      <w:bookmarkStart w:id="1" w:name="_GoBack"/>
      <w:r w:rsidR="00390CBC">
        <w:rPr>
          <w:rFonts w:ascii="Arial" w:hAnsi="Arial" w:cs="Arial"/>
          <w:i/>
          <w:color w:val="FF0000"/>
          <w:sz w:val="20"/>
          <w:szCs w:val="20"/>
        </w:rPr>
        <w:t xml:space="preserve">future </w:t>
      </w:r>
      <w:bookmarkEnd w:id="1"/>
      <w:r w:rsidR="00390CBC">
        <w:rPr>
          <w:rFonts w:ascii="Arial" w:hAnsi="Arial" w:cs="Arial"/>
          <w:i/>
          <w:color w:val="FF0000"/>
          <w:sz w:val="20"/>
          <w:szCs w:val="20"/>
        </w:rPr>
        <w:t>needs of our Renegade Community</w:t>
      </w:r>
      <w:r w:rsidRPr="002C4017">
        <w:rPr>
          <w:rFonts w:ascii="Arial" w:hAnsi="Arial" w:cs="Arial"/>
          <w:color w:val="FF0000"/>
          <w:sz w:val="20"/>
          <w:szCs w:val="20"/>
        </w:rPr>
        <w:t>;</w:t>
      </w:r>
    </w:p>
    <w:p w14:paraId="5193F156" w14:textId="77777777" w:rsidR="00C9396A" w:rsidRDefault="00C9396A" w:rsidP="00C9396A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Whereas</w:t>
      </w:r>
      <w:r w:rsidRPr="00C9396A">
        <w:rPr>
          <w:rFonts w:ascii="Arial" w:hAnsi="Arial" w:cs="Arial"/>
          <w:i/>
          <w:color w:val="FF0000"/>
          <w:sz w:val="20"/>
          <w:szCs w:val="20"/>
        </w:rPr>
        <w:t xml:space="preserve">,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Bakersfield </w:t>
      </w:r>
      <w:r w:rsidRPr="00C9396A">
        <w:rPr>
          <w:rFonts w:ascii="Arial" w:hAnsi="Arial" w:cs="Arial"/>
          <w:i/>
          <w:color w:val="FF0000"/>
          <w:sz w:val="20"/>
          <w:szCs w:val="20"/>
        </w:rPr>
        <w:t>College is an essential community resource and provides an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C9396A">
        <w:rPr>
          <w:rFonts w:ascii="Arial" w:hAnsi="Arial" w:cs="Arial"/>
          <w:i/>
          <w:color w:val="FF0000"/>
          <w:sz w:val="20"/>
          <w:szCs w:val="20"/>
        </w:rPr>
        <w:t>outstanding education and career training to students in our area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in Kern county </w:t>
      </w:r>
    </w:p>
    <w:p w14:paraId="23F78119" w14:textId="60DED2BC" w:rsidR="00C9396A" w:rsidRDefault="00C9396A" w:rsidP="00C9396A">
      <w:pPr>
        <w:spacing w:line="480" w:lineRule="auto"/>
        <w:ind w:firstLine="45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Whereas, high </w:t>
      </w:r>
      <w:r w:rsidRPr="00C9396A">
        <w:rPr>
          <w:rFonts w:ascii="Arial" w:hAnsi="Arial" w:cs="Arial"/>
          <w:i/>
          <w:color w:val="FF0000"/>
          <w:sz w:val="20"/>
          <w:szCs w:val="20"/>
        </w:rPr>
        <w:t>school graduates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in Kern County </w:t>
      </w:r>
      <w:r w:rsidRPr="00C9396A">
        <w:rPr>
          <w:rFonts w:ascii="Arial" w:hAnsi="Arial" w:cs="Arial"/>
          <w:color w:val="FF0000"/>
          <w:sz w:val="20"/>
          <w:szCs w:val="20"/>
        </w:rPr>
        <w:t xml:space="preserve">rely on </w:t>
      </w:r>
      <w:r>
        <w:rPr>
          <w:rFonts w:ascii="Arial" w:hAnsi="Arial" w:cs="Arial"/>
          <w:color w:val="FF0000"/>
          <w:sz w:val="20"/>
          <w:szCs w:val="20"/>
        </w:rPr>
        <w:t xml:space="preserve">Bakersfield </w:t>
      </w:r>
      <w:r w:rsidRPr="00C9396A">
        <w:rPr>
          <w:rFonts w:ascii="Arial" w:hAnsi="Arial" w:cs="Arial"/>
          <w:color w:val="FF0000"/>
          <w:sz w:val="20"/>
          <w:szCs w:val="20"/>
        </w:rPr>
        <w:t>College for higher education and to prepare for careers; and</w:t>
      </w:r>
    </w:p>
    <w:p w14:paraId="4AB22E87" w14:textId="210CE2BE" w:rsidR="00C9396A" w:rsidRDefault="00C9396A" w:rsidP="00C9396A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>Whereas</w:t>
      </w:r>
      <w:r w:rsidRPr="00C9396A">
        <w:rPr>
          <w:rFonts w:ascii="Arial" w:hAnsi="Arial" w:cs="Arial"/>
          <w:i/>
          <w:color w:val="FF0000"/>
          <w:sz w:val="20"/>
          <w:szCs w:val="20"/>
        </w:rPr>
        <w:t xml:space="preserve">, the Board of Trustees of the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Kern </w:t>
      </w:r>
      <w:r w:rsidRPr="00C9396A">
        <w:rPr>
          <w:rFonts w:ascii="Arial" w:hAnsi="Arial" w:cs="Arial"/>
          <w:i/>
          <w:color w:val="FF0000"/>
          <w:sz w:val="20"/>
          <w:szCs w:val="20"/>
        </w:rPr>
        <w:t>Community College District</w:t>
      </w:r>
      <w:r w:rsidR="00AD62FB">
        <w:rPr>
          <w:rFonts w:ascii="Arial" w:hAnsi="Arial" w:cs="Arial"/>
          <w:i/>
          <w:color w:val="FF0000"/>
          <w:sz w:val="20"/>
          <w:szCs w:val="20"/>
        </w:rPr>
        <w:t xml:space="preserve"> (KCCD)</w:t>
      </w:r>
      <w:r w:rsidRPr="00C9396A">
        <w:rPr>
          <w:rFonts w:ascii="Arial" w:hAnsi="Arial" w:cs="Arial"/>
          <w:i/>
          <w:color w:val="FF0000"/>
          <w:sz w:val="20"/>
          <w:szCs w:val="20"/>
        </w:rPr>
        <w:t xml:space="preserve">, has determined that certain educational facilities need to be </w:t>
      </w:r>
      <w:r>
        <w:rPr>
          <w:rFonts w:ascii="Arial" w:hAnsi="Arial" w:cs="Arial"/>
          <w:i/>
          <w:color w:val="FF0000"/>
          <w:sz w:val="20"/>
          <w:szCs w:val="20"/>
        </w:rPr>
        <w:t>upgraded</w:t>
      </w:r>
      <w:r w:rsidRPr="00C9396A">
        <w:rPr>
          <w:rFonts w:ascii="Arial" w:hAnsi="Arial" w:cs="Arial"/>
          <w:i/>
          <w:color w:val="FF0000"/>
          <w:sz w:val="20"/>
          <w:szCs w:val="20"/>
        </w:rPr>
        <w:t>,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C9396A">
        <w:rPr>
          <w:rFonts w:ascii="Arial" w:hAnsi="Arial" w:cs="Arial"/>
          <w:i/>
          <w:color w:val="FF0000"/>
          <w:sz w:val="20"/>
          <w:szCs w:val="20"/>
        </w:rPr>
        <w:t>renovated, acquired</w:t>
      </w:r>
      <w:r>
        <w:rPr>
          <w:rFonts w:ascii="Arial" w:hAnsi="Arial" w:cs="Arial"/>
          <w:i/>
          <w:color w:val="FF0000"/>
          <w:sz w:val="20"/>
          <w:szCs w:val="20"/>
        </w:rPr>
        <w:t>,</w:t>
      </w:r>
      <w:r w:rsidRPr="00C9396A">
        <w:rPr>
          <w:rFonts w:ascii="Arial" w:hAnsi="Arial" w:cs="Arial"/>
          <w:i/>
          <w:color w:val="FF0000"/>
          <w:sz w:val="20"/>
          <w:szCs w:val="20"/>
        </w:rPr>
        <w:t xml:space="preserve"> and equipped, in a fiscally prudent manner, to enable the District to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C9396A">
        <w:rPr>
          <w:rFonts w:ascii="Arial" w:hAnsi="Arial" w:cs="Arial"/>
          <w:i/>
          <w:color w:val="FF0000"/>
          <w:sz w:val="20"/>
          <w:szCs w:val="20"/>
        </w:rPr>
        <w:t xml:space="preserve">maintain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Bakersfield </w:t>
      </w:r>
      <w:r w:rsidRPr="00C9396A">
        <w:rPr>
          <w:rFonts w:ascii="Arial" w:hAnsi="Arial" w:cs="Arial"/>
          <w:i/>
          <w:color w:val="FF0000"/>
          <w:sz w:val="20"/>
          <w:szCs w:val="20"/>
        </w:rPr>
        <w:t>College as valuable community resource that provides an affordable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C9396A">
        <w:rPr>
          <w:rFonts w:ascii="Arial" w:hAnsi="Arial" w:cs="Arial"/>
          <w:i/>
          <w:color w:val="FF0000"/>
          <w:sz w:val="20"/>
          <w:szCs w:val="20"/>
        </w:rPr>
        <w:t xml:space="preserve">education to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over </w:t>
      </w:r>
      <w:r w:rsidRPr="00C9396A">
        <w:rPr>
          <w:rFonts w:ascii="Arial" w:hAnsi="Arial" w:cs="Arial"/>
          <w:i/>
          <w:color w:val="FF0000"/>
          <w:sz w:val="20"/>
          <w:szCs w:val="20"/>
        </w:rPr>
        <w:t>30,000 local students and veterans per year who desire to learn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C9396A">
        <w:rPr>
          <w:rFonts w:ascii="Arial" w:hAnsi="Arial" w:cs="Arial"/>
          <w:i/>
          <w:color w:val="FF0000"/>
          <w:sz w:val="20"/>
          <w:szCs w:val="20"/>
        </w:rPr>
        <w:t>job skills and transfer to four-year universities; and</w:t>
      </w:r>
    </w:p>
    <w:p w14:paraId="2CBFEEC8" w14:textId="481AA967" w:rsidR="00C9396A" w:rsidRDefault="00AD62FB" w:rsidP="00AD62FB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lastRenderedPageBreak/>
        <w:t>Whereas</w:t>
      </w:r>
      <w:r w:rsidRPr="00AD62FB">
        <w:rPr>
          <w:rFonts w:ascii="Arial" w:hAnsi="Arial" w:cs="Arial"/>
          <w:i/>
          <w:color w:val="FF0000"/>
          <w:sz w:val="20"/>
          <w:szCs w:val="20"/>
        </w:rPr>
        <w:t>, since the costs of attending California’s public universities has risen to at least six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times that of attending a community college, more local students are relying on community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 xml:space="preserve">colleges, such as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Bakersfield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College, and the high quality, affordable college option it provides;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and</w:t>
      </w:r>
    </w:p>
    <w:p w14:paraId="41E19E73" w14:textId="4BE856FD" w:rsidR="00AD62FB" w:rsidRDefault="00AD62FB" w:rsidP="00AD62FB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Whereas</w:t>
      </w:r>
      <w:r w:rsidRPr="00AD62FB">
        <w:rPr>
          <w:rFonts w:ascii="Arial" w:hAnsi="Arial" w:cs="Arial"/>
          <w:i/>
          <w:color w:val="FF0000"/>
          <w:sz w:val="20"/>
          <w:szCs w:val="20"/>
        </w:rPr>
        <w:t xml:space="preserve">, in today’s tough economic times and competitive job environment,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KCCD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must continue providing important training and education for local residents entering the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workforce for new professions, particularly in science, healthcare, technology and skilled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trades, and increase opportunities for local students to earn college credits, certifications and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job skills at a reasonable price; and</w:t>
      </w:r>
    </w:p>
    <w:p w14:paraId="2E2048D2" w14:textId="11F80328" w:rsidR="00AD62FB" w:rsidRDefault="00AD62FB" w:rsidP="00AD62FB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Whereas</w:t>
      </w:r>
      <w:r w:rsidRPr="00AD62FB">
        <w:rPr>
          <w:rFonts w:ascii="Arial" w:hAnsi="Arial" w:cs="Arial"/>
          <w:i/>
          <w:color w:val="FF0000"/>
          <w:sz w:val="20"/>
          <w:szCs w:val="20"/>
        </w:rPr>
        <w:t xml:space="preserve">, </w:t>
      </w:r>
      <w:r>
        <w:rPr>
          <w:rFonts w:ascii="Arial" w:hAnsi="Arial" w:cs="Arial"/>
          <w:i/>
          <w:color w:val="FF0000"/>
          <w:sz w:val="20"/>
          <w:szCs w:val="20"/>
        </w:rPr>
        <w:t>Bakersfield</w:t>
      </w:r>
      <w:r w:rsidRPr="00AD62FB">
        <w:rPr>
          <w:rFonts w:ascii="Arial" w:hAnsi="Arial" w:cs="Arial"/>
          <w:i/>
          <w:color w:val="FF0000"/>
          <w:sz w:val="20"/>
          <w:szCs w:val="20"/>
        </w:rPr>
        <w:t xml:space="preserve"> College has served thousands of military veterans, many of whom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have recently returned from war zones and face post-traumatic stress disorder and permanent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disabilities and need better access to job training programs and facilities, and need to be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trained or retrained as they re-enter the civilian workforce; and</w:t>
      </w:r>
    </w:p>
    <w:p w14:paraId="03A6AD1E" w14:textId="4DFEC735" w:rsidR="00AD62FB" w:rsidRDefault="00AD62FB" w:rsidP="00AD62FB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Whereas</w:t>
      </w:r>
      <w:r w:rsidRPr="00AD62FB">
        <w:rPr>
          <w:rFonts w:ascii="Arial" w:hAnsi="Arial" w:cs="Arial"/>
          <w:i/>
          <w:color w:val="FF0000"/>
          <w:sz w:val="20"/>
          <w:szCs w:val="20"/>
        </w:rPr>
        <w:t xml:space="preserve">, the State is not providing </w:t>
      </w:r>
      <w:r>
        <w:rPr>
          <w:rFonts w:ascii="Arial" w:hAnsi="Arial" w:cs="Arial"/>
          <w:i/>
          <w:color w:val="FF0000"/>
          <w:sz w:val="20"/>
          <w:szCs w:val="20"/>
        </w:rPr>
        <w:t>KCCD</w:t>
      </w:r>
      <w:r w:rsidRPr="00AD62FB">
        <w:rPr>
          <w:rFonts w:ascii="Arial" w:hAnsi="Arial" w:cs="Arial"/>
          <w:i/>
          <w:color w:val="FF0000"/>
          <w:sz w:val="20"/>
          <w:szCs w:val="20"/>
        </w:rPr>
        <w:t xml:space="preserve"> with enough </w:t>
      </w:r>
      <w:r>
        <w:rPr>
          <w:rFonts w:ascii="Arial" w:hAnsi="Arial" w:cs="Arial"/>
          <w:i/>
          <w:color w:val="FF0000"/>
          <w:sz w:val="20"/>
          <w:szCs w:val="20"/>
        </w:rPr>
        <w:t>funds</w:t>
      </w:r>
      <w:r w:rsidRPr="00AD62FB">
        <w:rPr>
          <w:rFonts w:ascii="Arial" w:hAnsi="Arial" w:cs="Arial"/>
          <w:i/>
          <w:color w:val="FF0000"/>
          <w:sz w:val="20"/>
          <w:szCs w:val="20"/>
        </w:rPr>
        <w:t xml:space="preserve"> to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 xml:space="preserve">adequately maintain </w:t>
      </w:r>
      <w:r>
        <w:rPr>
          <w:rFonts w:ascii="Arial" w:hAnsi="Arial" w:cs="Arial"/>
          <w:i/>
          <w:color w:val="FF0000"/>
          <w:sz w:val="20"/>
          <w:szCs w:val="20"/>
        </w:rPr>
        <w:t>Bakersfield</w:t>
      </w:r>
      <w:r w:rsidRPr="00AD62FB">
        <w:rPr>
          <w:rFonts w:ascii="Arial" w:hAnsi="Arial" w:cs="Arial"/>
          <w:i/>
          <w:color w:val="FF0000"/>
          <w:sz w:val="20"/>
          <w:szCs w:val="20"/>
        </w:rPr>
        <w:t xml:space="preserve"> College’s educational facilities and academic programs; and</w:t>
      </w:r>
    </w:p>
    <w:p w14:paraId="511EFF13" w14:textId="5BE10928" w:rsidR="00AD62FB" w:rsidRDefault="00AD62FB" w:rsidP="00AD62FB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Whereas</w:t>
      </w:r>
      <w:r w:rsidRPr="00AD62FB">
        <w:rPr>
          <w:rFonts w:ascii="Arial" w:hAnsi="Arial" w:cs="Arial"/>
          <w:i/>
          <w:color w:val="FF0000"/>
          <w:sz w:val="20"/>
          <w:szCs w:val="20"/>
        </w:rPr>
        <w:t>, even though the College has done an excellent job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maintaining its facilities with limited funds, extensive improvements and upgrades are needed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to continue providing quality education and career training; and</w:t>
      </w:r>
    </w:p>
    <w:p w14:paraId="56C6B314" w14:textId="7AE15D76" w:rsidR="00AD62FB" w:rsidRDefault="00AD62FB" w:rsidP="00AD62FB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Whereas</w:t>
      </w:r>
      <w:r w:rsidRPr="00AD62FB">
        <w:rPr>
          <w:rFonts w:ascii="Arial" w:hAnsi="Arial" w:cs="Arial"/>
          <w:i/>
          <w:color w:val="FF0000"/>
          <w:sz w:val="20"/>
          <w:szCs w:val="20"/>
        </w:rPr>
        <w:t>, such a local measure will include mandatory taxpayer protections, including an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independent citizens’ oversight of all funds and mandatory annual financial audits to ensure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AD62FB">
        <w:rPr>
          <w:rFonts w:ascii="Arial" w:hAnsi="Arial" w:cs="Arial"/>
          <w:i/>
          <w:color w:val="FF0000"/>
          <w:sz w:val="20"/>
          <w:szCs w:val="20"/>
        </w:rPr>
        <w:t>funds are spent only as authorized; and</w:t>
      </w:r>
    </w:p>
    <w:p w14:paraId="5CAC59AF" w14:textId="2E979D20" w:rsidR="00F93CD7" w:rsidRPr="00AD62FB" w:rsidRDefault="00F93CD7" w:rsidP="00AD62FB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Be it </w:t>
      </w:r>
      <w:r w:rsidR="00CC25FE" w:rsidRPr="002C4017">
        <w:rPr>
          <w:rFonts w:ascii="Arial" w:hAnsi="Arial" w:cs="Arial"/>
          <w:i/>
          <w:color w:val="FF0000"/>
          <w:sz w:val="20"/>
          <w:szCs w:val="20"/>
        </w:rPr>
        <w:t>resolved</w:t>
      </w: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 by the Senate of the </w:t>
      </w:r>
      <w:r w:rsidR="00CD04ED">
        <w:rPr>
          <w:rFonts w:ascii="Arial" w:hAnsi="Arial" w:cs="Arial"/>
          <w:i/>
          <w:color w:val="FF0000"/>
          <w:sz w:val="20"/>
          <w:szCs w:val="20"/>
        </w:rPr>
        <w:t xml:space="preserve">Bakersfield College </w:t>
      </w:r>
      <w:r w:rsidR="004061B3" w:rsidRPr="002C4017">
        <w:rPr>
          <w:rFonts w:ascii="Arial" w:hAnsi="Arial" w:cs="Arial"/>
          <w:i/>
          <w:color w:val="FF0000"/>
          <w:sz w:val="20"/>
          <w:szCs w:val="20"/>
        </w:rPr>
        <w:t>Student Government Association</w:t>
      </w:r>
      <w:r w:rsidR="00AD62FB">
        <w:rPr>
          <w:rFonts w:ascii="Arial" w:hAnsi="Arial" w:cs="Arial"/>
          <w:i/>
          <w:color w:val="FF0000"/>
          <w:sz w:val="20"/>
          <w:szCs w:val="20"/>
        </w:rPr>
        <w:t>, t</w:t>
      </w:r>
      <w:r w:rsidR="00390CBC" w:rsidRPr="00AD62FB">
        <w:rPr>
          <w:rFonts w:ascii="Arial" w:hAnsi="Arial" w:cs="Arial"/>
          <w:i/>
          <w:color w:val="FF0000"/>
          <w:sz w:val="20"/>
          <w:szCs w:val="20"/>
        </w:rPr>
        <w:t>he students at Bakersfield College stand with and support voting Yes on Measure J during the 2016 Na</w:t>
      </w:r>
      <w:r w:rsidR="00AD62FB">
        <w:rPr>
          <w:rFonts w:ascii="Arial" w:hAnsi="Arial" w:cs="Arial"/>
          <w:i/>
          <w:color w:val="FF0000"/>
          <w:sz w:val="20"/>
          <w:szCs w:val="20"/>
        </w:rPr>
        <w:t>tional General Elections on Tuesday, November</w:t>
      </w:r>
      <w:r w:rsidR="00390CBC" w:rsidRPr="00AD62FB">
        <w:rPr>
          <w:rFonts w:ascii="Arial" w:hAnsi="Arial" w:cs="Arial"/>
          <w:i/>
          <w:color w:val="FF0000"/>
          <w:sz w:val="20"/>
          <w:szCs w:val="20"/>
        </w:rPr>
        <w:t xml:space="preserve"> 8</w:t>
      </w:r>
      <w:r w:rsidR="00AD62FB" w:rsidRPr="00AD62FB">
        <w:rPr>
          <w:rFonts w:ascii="Arial" w:hAnsi="Arial" w:cs="Arial"/>
          <w:i/>
          <w:color w:val="FF0000"/>
          <w:sz w:val="20"/>
          <w:szCs w:val="20"/>
          <w:vertAlign w:val="superscript"/>
        </w:rPr>
        <w:t>th</w:t>
      </w:r>
      <w:r w:rsidR="00AD62FB">
        <w:rPr>
          <w:rFonts w:ascii="Arial" w:hAnsi="Arial" w:cs="Arial"/>
          <w:i/>
          <w:color w:val="FF0000"/>
          <w:sz w:val="20"/>
          <w:szCs w:val="20"/>
        </w:rPr>
        <w:t>.</w:t>
      </w:r>
      <w:r w:rsidR="00390CBC" w:rsidRPr="00AD62FB">
        <w:rPr>
          <w:rFonts w:ascii="Arial" w:hAnsi="Arial" w:cs="Arial"/>
          <w:i/>
          <w:color w:val="FF0000"/>
          <w:sz w:val="20"/>
          <w:szCs w:val="20"/>
        </w:rPr>
        <w:t xml:space="preserve"> </w:t>
      </w:r>
    </w:p>
    <w:p w14:paraId="58D790FB" w14:textId="77777777" w:rsidR="00390CBC" w:rsidRDefault="00F93CD7" w:rsidP="00390CBC">
      <w:pPr>
        <w:spacing w:line="480" w:lineRule="auto"/>
        <w:ind w:left="54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Be it</w:t>
      </w:r>
      <w:r w:rsidR="00A45C99" w:rsidRPr="002C4017">
        <w:rPr>
          <w:rFonts w:ascii="Arial" w:hAnsi="Arial" w:cs="Arial"/>
          <w:i/>
          <w:color w:val="FF0000"/>
          <w:sz w:val="20"/>
          <w:szCs w:val="20"/>
        </w:rPr>
        <w:t xml:space="preserve"> further</w:t>
      </w: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CC25FE" w:rsidRPr="002C4017">
        <w:rPr>
          <w:rFonts w:ascii="Arial" w:hAnsi="Arial" w:cs="Arial"/>
          <w:i/>
          <w:color w:val="FF0000"/>
          <w:sz w:val="20"/>
          <w:szCs w:val="20"/>
        </w:rPr>
        <w:t>resolved</w:t>
      </w: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 by the Senate of the </w:t>
      </w:r>
      <w:r w:rsidR="00CD04ED">
        <w:rPr>
          <w:rFonts w:ascii="Arial" w:hAnsi="Arial" w:cs="Arial"/>
          <w:i/>
          <w:color w:val="FF0000"/>
          <w:sz w:val="20"/>
          <w:szCs w:val="20"/>
        </w:rPr>
        <w:t xml:space="preserve">Bakersfield College </w:t>
      </w:r>
      <w:r w:rsidR="004061B3" w:rsidRPr="002C4017">
        <w:rPr>
          <w:rFonts w:ascii="Arial" w:hAnsi="Arial" w:cs="Arial"/>
          <w:i/>
          <w:color w:val="FF0000"/>
          <w:sz w:val="20"/>
          <w:szCs w:val="20"/>
        </w:rPr>
        <w:t xml:space="preserve">Student Government </w:t>
      </w:r>
    </w:p>
    <w:p w14:paraId="6764621F" w14:textId="18F4D69A" w:rsidR="00F93CD7" w:rsidRPr="00390CBC" w:rsidRDefault="004061B3" w:rsidP="00AD62FB">
      <w:pPr>
        <w:spacing w:line="480" w:lineRule="auto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Association</w:t>
      </w:r>
      <w:r w:rsidR="00F93CD7" w:rsidRPr="002C4017">
        <w:rPr>
          <w:rFonts w:ascii="Arial" w:hAnsi="Arial" w:cs="Arial"/>
          <w:i/>
          <w:color w:val="FF0000"/>
          <w:sz w:val="20"/>
          <w:szCs w:val="20"/>
        </w:rPr>
        <w:t xml:space="preserve">, </w:t>
      </w:r>
      <w:r w:rsidR="00390CBC">
        <w:rPr>
          <w:rFonts w:ascii="Arial" w:hAnsi="Arial" w:cs="Arial"/>
          <w:i/>
          <w:color w:val="FF0000"/>
          <w:sz w:val="20"/>
          <w:szCs w:val="20"/>
        </w:rPr>
        <w:t>that this resolution be sent to the Blue Ribbon Committee, the BC Academic Senate and Dr. Sonya Christian</w:t>
      </w:r>
      <w:r w:rsidR="00AD62FB">
        <w:rPr>
          <w:rFonts w:ascii="Arial" w:hAnsi="Arial" w:cs="Arial"/>
          <w:i/>
          <w:color w:val="FF0000"/>
          <w:sz w:val="20"/>
          <w:szCs w:val="20"/>
        </w:rPr>
        <w:t>.</w:t>
      </w:r>
    </w:p>
    <w:p w14:paraId="49443F27" w14:textId="66ADBCC8" w:rsidR="00F93CD7" w:rsidRPr="002C4017" w:rsidRDefault="00F93CD7" w:rsidP="00390CBC">
      <w:pPr>
        <w:pStyle w:val="Endcharacter"/>
        <w:spacing w:line="240" w:lineRule="auto"/>
        <w:ind w:left="0"/>
        <w:jc w:val="left"/>
        <w:rPr>
          <w:rFonts w:ascii="Arial" w:hAnsi="Arial" w:cs="Arial"/>
          <w:sz w:val="20"/>
          <w:szCs w:val="20"/>
        </w:rPr>
      </w:pPr>
    </w:p>
    <w:sectPr w:rsidR="00F93CD7" w:rsidRPr="002C4017" w:rsidSect="00F93CD7">
      <w:headerReference w:type="even" r:id="rId10"/>
      <w:headerReference w:type="default" r:id="rId11"/>
      <w:footerReference w:type="default" r:id="rId12"/>
      <w:type w:val="continuous"/>
      <w:pgSz w:w="12240" w:h="15840" w:code="1"/>
      <w:pgMar w:top="1440" w:right="1800" w:bottom="1440" w:left="1800" w:header="1008" w:footer="720" w:gutter="0"/>
      <w:lnNumType w:countBy="1" w:distance="2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5296F" w14:textId="77777777" w:rsidR="00070624" w:rsidRPr="00537A53" w:rsidRDefault="00070624">
      <w:pPr>
        <w:rPr>
          <w:sz w:val="28"/>
          <w:szCs w:val="28"/>
        </w:rPr>
      </w:pPr>
      <w:r>
        <w:separator/>
      </w:r>
    </w:p>
  </w:endnote>
  <w:endnote w:type="continuationSeparator" w:id="0">
    <w:p w14:paraId="0C865082" w14:textId="77777777" w:rsidR="00070624" w:rsidRPr="00537A53" w:rsidRDefault="00070624">
      <w:pPr>
        <w:rPr>
          <w:sz w:val="28"/>
          <w:szCs w:val="28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Vinne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eltenhamCnd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ew Baskerville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C8EC3" w14:textId="77777777" w:rsidR="007D292C" w:rsidRPr="00236685" w:rsidRDefault="007D292C" w:rsidP="0068105B">
    <w:pPr>
      <w:pStyle w:val="Footer"/>
      <w:ind w:left="-1152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B50E7" w14:textId="77777777" w:rsidR="00070624" w:rsidRPr="00537A53" w:rsidRDefault="00070624">
      <w:pPr>
        <w:rPr>
          <w:sz w:val="28"/>
          <w:szCs w:val="28"/>
        </w:rPr>
      </w:pPr>
      <w:r>
        <w:separator/>
      </w:r>
    </w:p>
  </w:footnote>
  <w:footnote w:type="continuationSeparator" w:id="0">
    <w:p w14:paraId="46BF4946" w14:textId="77777777" w:rsidR="00070624" w:rsidRPr="00537A53" w:rsidRDefault="00070624">
      <w:pPr>
        <w:rPr>
          <w:sz w:val="28"/>
          <w:szCs w:val="28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1002160906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p w14:paraId="0A323E28" w14:textId="379A629D" w:rsidR="00196D42" w:rsidRPr="00196D42" w:rsidRDefault="00121BA3" w:rsidP="00F45055">
        <w:pPr>
          <w:pStyle w:val="Header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noProof/>
            <w:sz w:val="20"/>
            <w:szCs w:val="20"/>
          </w:rPr>
          <w:drawing>
            <wp:anchor distT="0" distB="0" distL="114300" distR="114300" simplePos="0" relativeHeight="251658240" behindDoc="1" locked="0" layoutInCell="1" allowOverlap="1" wp14:anchorId="38C5ED9D" wp14:editId="3E44B8F6">
              <wp:simplePos x="0" y="0"/>
              <wp:positionH relativeFrom="column">
                <wp:posOffset>-490118</wp:posOffset>
              </wp:positionH>
              <wp:positionV relativeFrom="paragraph">
                <wp:posOffset>-234722</wp:posOffset>
              </wp:positionV>
              <wp:extent cx="2229766" cy="512064"/>
              <wp:effectExtent l="0" t="0" r="0" b="254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GA Logo 2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9766" cy="5120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45055">
          <w:rPr>
            <w:rFonts w:ascii="Arial" w:hAnsi="Arial" w:cs="Arial"/>
            <w:sz w:val="20"/>
            <w:szCs w:val="20"/>
          </w:rPr>
          <w:t xml:space="preserve">– </w:t>
        </w:r>
        <w:r w:rsidR="00196D42" w:rsidRPr="00196D42">
          <w:rPr>
            <w:rFonts w:ascii="Arial" w:hAnsi="Arial" w:cs="Arial"/>
            <w:sz w:val="20"/>
            <w:szCs w:val="20"/>
          </w:rPr>
          <w:fldChar w:fldCharType="begin"/>
        </w:r>
        <w:r w:rsidR="00196D42" w:rsidRPr="00196D42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196D42" w:rsidRPr="00196D42">
          <w:rPr>
            <w:rFonts w:ascii="Arial" w:hAnsi="Arial" w:cs="Arial"/>
            <w:sz w:val="20"/>
            <w:szCs w:val="20"/>
          </w:rPr>
          <w:fldChar w:fldCharType="separate"/>
        </w:r>
        <w:r w:rsidR="009971DF">
          <w:rPr>
            <w:rFonts w:ascii="Arial" w:hAnsi="Arial" w:cs="Arial"/>
            <w:noProof/>
            <w:sz w:val="20"/>
            <w:szCs w:val="20"/>
          </w:rPr>
          <w:t>1</w:t>
        </w:r>
        <w:r w:rsidR="00196D42" w:rsidRPr="00196D42">
          <w:rPr>
            <w:rFonts w:ascii="Arial" w:hAnsi="Arial" w:cs="Arial"/>
            <w:noProof/>
            <w:sz w:val="20"/>
            <w:szCs w:val="20"/>
          </w:rPr>
          <w:fldChar w:fldCharType="end"/>
        </w:r>
        <w:r w:rsidR="00F45055">
          <w:rPr>
            <w:rFonts w:ascii="Arial" w:hAnsi="Arial" w:cs="Arial"/>
            <w:noProof/>
            <w:sz w:val="20"/>
            <w:szCs w:val="20"/>
          </w:rPr>
          <w:t xml:space="preserve"> </w:t>
        </w:r>
        <w:r w:rsidR="00F45055">
          <w:rPr>
            <w:rFonts w:ascii="Arial" w:hAnsi="Arial" w:cs="Arial"/>
            <w:sz w:val="20"/>
            <w:szCs w:val="20"/>
          </w:rPr>
          <w:t>–</w:t>
        </w:r>
      </w:p>
      <w:p w14:paraId="5869C1A1" w14:textId="483B783D" w:rsidR="00F93CD7" w:rsidRPr="00196D42" w:rsidRDefault="00070624" w:rsidP="00196D42">
        <w:pPr>
          <w:pStyle w:val="Header"/>
          <w:rPr>
            <w:rFonts w:ascii="Garamond" w:hAnsi="Garamond"/>
            <w:noProof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b/>
        <w:sz w:val="20"/>
        <w:szCs w:val="20"/>
      </w:rPr>
      <w:id w:val="-1230387193"/>
      <w:docPartObj>
        <w:docPartGallery w:val="Page Numbers (Top of Page)"/>
        <w:docPartUnique/>
      </w:docPartObj>
    </w:sdtPr>
    <w:sdtEndPr>
      <w:rPr>
        <w:rFonts w:ascii="Garamond" w:hAnsi="Garamond" w:cs="Times New Roman"/>
        <w:b w:val="0"/>
        <w:noProof/>
        <w:sz w:val="24"/>
        <w:szCs w:val="24"/>
      </w:rPr>
    </w:sdtEndPr>
    <w:sdtContent>
      <w:p w14:paraId="22F4F217" w14:textId="2D1F0411" w:rsidR="00F93CD7" w:rsidRPr="00196D42" w:rsidRDefault="00196D42" w:rsidP="00196D42">
        <w:pPr>
          <w:pStyle w:val="Header"/>
          <w:jc w:val="right"/>
          <w:rPr>
            <w:rFonts w:ascii="Arial" w:hAnsi="Arial" w:cs="Arial"/>
            <w:b/>
            <w:noProof/>
            <w:sz w:val="20"/>
            <w:szCs w:val="20"/>
          </w:rPr>
        </w:pPr>
        <w:r w:rsidRPr="00196D42">
          <w:rPr>
            <w:rFonts w:ascii="Arial" w:hAnsi="Arial" w:cs="Arial"/>
            <w:b/>
            <w:sz w:val="20"/>
            <w:szCs w:val="20"/>
          </w:rPr>
          <w:t xml:space="preserve">BC Student Government Association   </w:t>
        </w:r>
        <w:r w:rsidR="00F93CD7" w:rsidRPr="00196D42">
          <w:rPr>
            <w:rFonts w:ascii="Arial" w:hAnsi="Arial" w:cs="Arial"/>
            <w:b/>
            <w:sz w:val="20"/>
            <w:szCs w:val="20"/>
          </w:rPr>
          <w:fldChar w:fldCharType="begin"/>
        </w:r>
        <w:r w:rsidR="00F93CD7" w:rsidRPr="00196D42">
          <w:rPr>
            <w:rFonts w:ascii="Arial" w:hAnsi="Arial" w:cs="Arial"/>
            <w:b/>
            <w:sz w:val="20"/>
            <w:szCs w:val="20"/>
          </w:rPr>
          <w:instrText xml:space="preserve"> PAGE   \* MERGEFORMAT </w:instrText>
        </w:r>
        <w:r w:rsidR="00F93CD7" w:rsidRPr="00196D42">
          <w:rPr>
            <w:rFonts w:ascii="Arial" w:hAnsi="Arial" w:cs="Arial"/>
            <w:b/>
            <w:sz w:val="20"/>
            <w:szCs w:val="20"/>
          </w:rPr>
          <w:fldChar w:fldCharType="separate"/>
        </w:r>
        <w:r>
          <w:rPr>
            <w:rFonts w:ascii="Arial" w:hAnsi="Arial" w:cs="Arial"/>
            <w:b/>
            <w:noProof/>
            <w:sz w:val="20"/>
            <w:szCs w:val="20"/>
          </w:rPr>
          <w:t>1</w:t>
        </w:r>
        <w:r w:rsidR="00F93CD7" w:rsidRPr="00196D42">
          <w:rPr>
            <w:rFonts w:ascii="Arial" w:hAnsi="Arial" w:cs="Arial"/>
            <w:b/>
            <w:noProof/>
            <w:sz w:val="20"/>
            <w:szCs w:val="20"/>
          </w:rPr>
          <w:fldChar w:fldCharType="end"/>
        </w:r>
      </w:p>
      <w:p w14:paraId="4C8A86E1" w14:textId="29F828B6" w:rsidR="00F93CD7" w:rsidRPr="007C5FFC" w:rsidRDefault="00070624" w:rsidP="007C5FFC">
        <w:pPr>
          <w:pStyle w:val="Header"/>
          <w:jc w:val="center"/>
          <w:rPr>
            <w:rFonts w:ascii="Garamond" w:hAnsi="Garamond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25342" w14:textId="77777777" w:rsidR="007D292C" w:rsidRDefault="007D292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625589401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293908239"/>
          <w:docPartObj>
            <w:docPartGallery w:val="Page Numbers (Top of Page)"/>
            <w:docPartUnique/>
          </w:docPartObj>
        </w:sdtPr>
        <w:sdtEndPr>
          <w:rPr>
            <w:rFonts w:ascii="Garamond" w:hAnsi="Garamond" w:cs="Times New Roman"/>
            <w:noProof/>
            <w:sz w:val="24"/>
            <w:szCs w:val="24"/>
          </w:rPr>
        </w:sdtEndPr>
        <w:sdtContent>
          <w:p w14:paraId="0B7520C3" w14:textId="0463DB51" w:rsidR="00F93CD7" w:rsidRPr="00F45055" w:rsidRDefault="00F45055" w:rsidP="00F45055">
            <w:pPr>
              <w:pStyle w:val="Head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196D4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196D42">
              <w:rPr>
                <w:rFonts w:ascii="Arial" w:hAnsi="Arial" w:cs="Arial"/>
                <w:sz w:val="20"/>
                <w:szCs w:val="20"/>
              </w:rPr>
              <w:instrText xml:space="preserve"> PAGE   \* MERGEFORMAT </w:instrText>
            </w:r>
            <w:r w:rsidRPr="00196D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971DF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96D42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0CA6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E1C58"/>
    <w:multiLevelType w:val="multilevel"/>
    <w:tmpl w:val="AF68DD30"/>
    <w:lvl w:ilvl="0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" w15:restartNumberingAfterBreak="0">
    <w:nsid w:val="0338344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4636724"/>
    <w:multiLevelType w:val="hybridMultilevel"/>
    <w:tmpl w:val="1CF07CFC"/>
    <w:lvl w:ilvl="0" w:tplc="E6EA2606">
      <w:start w:val="1"/>
      <w:numFmt w:val="upperLetter"/>
      <w:lvlText w:val="(%1)"/>
      <w:lvlJc w:val="left"/>
      <w:pPr>
        <w:ind w:left="91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07916ED8"/>
    <w:multiLevelType w:val="hybridMultilevel"/>
    <w:tmpl w:val="E5766798"/>
    <w:lvl w:ilvl="0" w:tplc="2962E7F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0B93336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F2D525B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2770212"/>
    <w:multiLevelType w:val="hybridMultilevel"/>
    <w:tmpl w:val="A45E1638"/>
    <w:lvl w:ilvl="0" w:tplc="D9C261A0">
      <w:start w:val="201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05F3C"/>
    <w:multiLevelType w:val="hybridMultilevel"/>
    <w:tmpl w:val="B40A5842"/>
    <w:lvl w:ilvl="0" w:tplc="841477F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696754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02F5E17"/>
    <w:multiLevelType w:val="hybridMultilevel"/>
    <w:tmpl w:val="1CF411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50A69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ACE6A8B"/>
    <w:multiLevelType w:val="hybridMultilevel"/>
    <w:tmpl w:val="FEBC31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60B21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5F0E1A"/>
    <w:multiLevelType w:val="hybridMultilevel"/>
    <w:tmpl w:val="A6D01DE8"/>
    <w:lvl w:ilvl="0" w:tplc="51EC23AA">
      <w:start w:val="1"/>
      <w:numFmt w:val="lowerLetter"/>
      <w:lvlText w:val="(%1)"/>
      <w:lvlJc w:val="left"/>
      <w:pPr>
        <w:tabs>
          <w:tab w:val="num" w:pos="1521"/>
        </w:tabs>
        <w:ind w:left="1521" w:hanging="9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5" w15:restartNumberingAfterBreak="0">
    <w:nsid w:val="3AAE5947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6" w15:restartNumberingAfterBreak="0">
    <w:nsid w:val="49463C18"/>
    <w:multiLevelType w:val="multilevel"/>
    <w:tmpl w:val="A218D9D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97B2AB5"/>
    <w:multiLevelType w:val="hybridMultilevel"/>
    <w:tmpl w:val="5AA029A0"/>
    <w:lvl w:ilvl="0" w:tplc="34E836E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C862B2"/>
    <w:multiLevelType w:val="hybridMultilevel"/>
    <w:tmpl w:val="E9A878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07344"/>
    <w:multiLevelType w:val="hybridMultilevel"/>
    <w:tmpl w:val="498E34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45B56"/>
    <w:multiLevelType w:val="hybridMultilevel"/>
    <w:tmpl w:val="121293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018AF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920746D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3" w15:restartNumberingAfterBreak="0">
    <w:nsid w:val="5DE4345A"/>
    <w:multiLevelType w:val="hybridMultilevel"/>
    <w:tmpl w:val="803E53A2"/>
    <w:lvl w:ilvl="0" w:tplc="83B09D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8A2CDB"/>
    <w:multiLevelType w:val="hybridMultilevel"/>
    <w:tmpl w:val="7D440CCE"/>
    <w:lvl w:ilvl="0" w:tplc="6090D0E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5" w15:restartNumberingAfterBreak="0">
    <w:nsid w:val="5F102618"/>
    <w:multiLevelType w:val="hybridMultilevel"/>
    <w:tmpl w:val="447470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D6A73"/>
    <w:multiLevelType w:val="hybridMultilevel"/>
    <w:tmpl w:val="CCDEDD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12B6E2B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8" w15:restartNumberingAfterBreak="0">
    <w:nsid w:val="65775624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9" w15:restartNumberingAfterBreak="0">
    <w:nsid w:val="66CD1FD9"/>
    <w:multiLevelType w:val="hybridMultilevel"/>
    <w:tmpl w:val="69A41D6C"/>
    <w:lvl w:ilvl="0" w:tplc="2CCCF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3D2D888">
      <w:start w:val="1"/>
      <w:numFmt w:val="upp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AF3DB8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9CF6B9E"/>
    <w:multiLevelType w:val="hybridMultilevel"/>
    <w:tmpl w:val="1518B72C"/>
    <w:lvl w:ilvl="0" w:tplc="4B68271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F584B53"/>
    <w:multiLevelType w:val="hybridMultilevel"/>
    <w:tmpl w:val="92600D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E6733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8A521FD"/>
    <w:multiLevelType w:val="hybridMultilevel"/>
    <w:tmpl w:val="AF68DD30"/>
    <w:lvl w:ilvl="0" w:tplc="3478273E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5" w15:restartNumberingAfterBreak="0">
    <w:nsid w:val="7AFB4AB3"/>
    <w:multiLevelType w:val="multilevel"/>
    <w:tmpl w:val="AF68DD30"/>
    <w:lvl w:ilvl="0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6" w15:restartNumberingAfterBreak="0">
    <w:nsid w:val="7E3C216D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E943DAD"/>
    <w:multiLevelType w:val="hybridMultilevel"/>
    <w:tmpl w:val="FAEE22AC"/>
    <w:lvl w:ilvl="0" w:tplc="1620118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F9D6E4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4"/>
  </w:num>
  <w:num w:numId="2">
    <w:abstractNumId w:val="34"/>
  </w:num>
  <w:num w:numId="3">
    <w:abstractNumId w:val="1"/>
  </w:num>
  <w:num w:numId="4">
    <w:abstractNumId w:val="35"/>
  </w:num>
  <w:num w:numId="5">
    <w:abstractNumId w:val="27"/>
  </w:num>
  <w:num w:numId="6">
    <w:abstractNumId w:val="4"/>
  </w:num>
  <w:num w:numId="7">
    <w:abstractNumId w:val="31"/>
  </w:num>
  <w:num w:numId="8">
    <w:abstractNumId w:val="8"/>
  </w:num>
  <w:num w:numId="9">
    <w:abstractNumId w:val="28"/>
  </w:num>
  <w:num w:numId="10">
    <w:abstractNumId w:val="22"/>
  </w:num>
  <w:num w:numId="11">
    <w:abstractNumId w:val="3"/>
  </w:num>
  <w:num w:numId="12">
    <w:abstractNumId w:val="15"/>
  </w:num>
  <w:num w:numId="13">
    <w:abstractNumId w:val="24"/>
  </w:num>
  <w:num w:numId="14">
    <w:abstractNumId w:val="23"/>
  </w:num>
  <w:num w:numId="15">
    <w:abstractNumId w:val="29"/>
  </w:num>
  <w:num w:numId="16">
    <w:abstractNumId w:val="11"/>
  </w:num>
  <w:num w:numId="17">
    <w:abstractNumId w:val="19"/>
  </w:num>
  <w:num w:numId="18">
    <w:abstractNumId w:val="16"/>
  </w:num>
  <w:num w:numId="19">
    <w:abstractNumId w:val="17"/>
  </w:num>
  <w:num w:numId="20">
    <w:abstractNumId w:val="32"/>
  </w:num>
  <w:num w:numId="21">
    <w:abstractNumId w:val="25"/>
  </w:num>
  <w:num w:numId="22">
    <w:abstractNumId w:val="20"/>
  </w:num>
  <w:num w:numId="23">
    <w:abstractNumId w:val="12"/>
  </w:num>
  <w:num w:numId="24">
    <w:abstractNumId w:val="37"/>
  </w:num>
  <w:num w:numId="25">
    <w:abstractNumId w:val="10"/>
  </w:num>
  <w:num w:numId="26">
    <w:abstractNumId w:val="36"/>
  </w:num>
  <w:num w:numId="27">
    <w:abstractNumId w:val="33"/>
  </w:num>
  <w:num w:numId="28">
    <w:abstractNumId w:val="21"/>
  </w:num>
  <w:num w:numId="29">
    <w:abstractNumId w:val="9"/>
  </w:num>
  <w:num w:numId="30">
    <w:abstractNumId w:val="30"/>
  </w:num>
  <w:num w:numId="31">
    <w:abstractNumId w:val="6"/>
  </w:num>
  <w:num w:numId="32">
    <w:abstractNumId w:val="13"/>
  </w:num>
  <w:num w:numId="33">
    <w:abstractNumId w:val="0"/>
  </w:num>
  <w:num w:numId="34">
    <w:abstractNumId w:val="26"/>
  </w:num>
  <w:num w:numId="35">
    <w:abstractNumId w:val="18"/>
  </w:num>
  <w:num w:numId="36">
    <w:abstractNumId w:val="38"/>
  </w:num>
  <w:num w:numId="37">
    <w:abstractNumId w:val="5"/>
  </w:num>
  <w:num w:numId="38">
    <w:abstractNumId w:val="2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536"/>
    <w:rsid w:val="000400A0"/>
    <w:rsid w:val="000616CD"/>
    <w:rsid w:val="00070624"/>
    <w:rsid w:val="000843B6"/>
    <w:rsid w:val="000861F8"/>
    <w:rsid w:val="000919EE"/>
    <w:rsid w:val="000B36C4"/>
    <w:rsid w:val="000B7AD1"/>
    <w:rsid w:val="000D63D9"/>
    <w:rsid w:val="00121BA3"/>
    <w:rsid w:val="00121D7A"/>
    <w:rsid w:val="0013230F"/>
    <w:rsid w:val="00134F04"/>
    <w:rsid w:val="00152FF8"/>
    <w:rsid w:val="00190FDF"/>
    <w:rsid w:val="00191536"/>
    <w:rsid w:val="00196D42"/>
    <w:rsid w:val="001A072E"/>
    <w:rsid w:val="001B693B"/>
    <w:rsid w:val="001F715B"/>
    <w:rsid w:val="00207280"/>
    <w:rsid w:val="00240D7C"/>
    <w:rsid w:val="0024443C"/>
    <w:rsid w:val="0026278C"/>
    <w:rsid w:val="002B02FE"/>
    <w:rsid w:val="002B6843"/>
    <w:rsid w:val="002C4017"/>
    <w:rsid w:val="002E5048"/>
    <w:rsid w:val="0031095B"/>
    <w:rsid w:val="00320B7E"/>
    <w:rsid w:val="00390CBC"/>
    <w:rsid w:val="003958EE"/>
    <w:rsid w:val="003C1D1C"/>
    <w:rsid w:val="003D3DC2"/>
    <w:rsid w:val="003E61FB"/>
    <w:rsid w:val="004061B3"/>
    <w:rsid w:val="00410782"/>
    <w:rsid w:val="004264F4"/>
    <w:rsid w:val="004617D9"/>
    <w:rsid w:val="00465412"/>
    <w:rsid w:val="004873DB"/>
    <w:rsid w:val="004A5964"/>
    <w:rsid w:val="004D5F60"/>
    <w:rsid w:val="005243D6"/>
    <w:rsid w:val="00534227"/>
    <w:rsid w:val="0054761C"/>
    <w:rsid w:val="0055285F"/>
    <w:rsid w:val="00560166"/>
    <w:rsid w:val="0058603A"/>
    <w:rsid w:val="005B3956"/>
    <w:rsid w:val="006065D4"/>
    <w:rsid w:val="006075A1"/>
    <w:rsid w:val="0061367C"/>
    <w:rsid w:val="0062492C"/>
    <w:rsid w:val="00630924"/>
    <w:rsid w:val="00657200"/>
    <w:rsid w:val="006650C9"/>
    <w:rsid w:val="0067289A"/>
    <w:rsid w:val="0068105B"/>
    <w:rsid w:val="00695815"/>
    <w:rsid w:val="006B79D4"/>
    <w:rsid w:val="006E66D7"/>
    <w:rsid w:val="006F6FCB"/>
    <w:rsid w:val="00713C0F"/>
    <w:rsid w:val="00775EF8"/>
    <w:rsid w:val="007A045B"/>
    <w:rsid w:val="007A3C22"/>
    <w:rsid w:val="007A46F4"/>
    <w:rsid w:val="007B07AB"/>
    <w:rsid w:val="007D292C"/>
    <w:rsid w:val="007E1CE6"/>
    <w:rsid w:val="007F0BA4"/>
    <w:rsid w:val="008026FF"/>
    <w:rsid w:val="00807D04"/>
    <w:rsid w:val="00827339"/>
    <w:rsid w:val="00840102"/>
    <w:rsid w:val="00856D2F"/>
    <w:rsid w:val="00857FFB"/>
    <w:rsid w:val="008875E0"/>
    <w:rsid w:val="008B48E3"/>
    <w:rsid w:val="008B5D42"/>
    <w:rsid w:val="008B6C1D"/>
    <w:rsid w:val="00916C03"/>
    <w:rsid w:val="00935F3E"/>
    <w:rsid w:val="009410F2"/>
    <w:rsid w:val="0094677F"/>
    <w:rsid w:val="00961AF7"/>
    <w:rsid w:val="0098061D"/>
    <w:rsid w:val="009971DF"/>
    <w:rsid w:val="009D77FD"/>
    <w:rsid w:val="00A10354"/>
    <w:rsid w:val="00A37A71"/>
    <w:rsid w:val="00A45C99"/>
    <w:rsid w:val="00A50A0B"/>
    <w:rsid w:val="00A867FE"/>
    <w:rsid w:val="00AB2A0E"/>
    <w:rsid w:val="00AB41D2"/>
    <w:rsid w:val="00AD24B3"/>
    <w:rsid w:val="00AD62FB"/>
    <w:rsid w:val="00AF4360"/>
    <w:rsid w:val="00B05925"/>
    <w:rsid w:val="00B1402E"/>
    <w:rsid w:val="00B412ED"/>
    <w:rsid w:val="00B62340"/>
    <w:rsid w:val="00B80AD9"/>
    <w:rsid w:val="00B85D2B"/>
    <w:rsid w:val="00B91434"/>
    <w:rsid w:val="00BA7EBB"/>
    <w:rsid w:val="00BB195C"/>
    <w:rsid w:val="00C22335"/>
    <w:rsid w:val="00C65CDD"/>
    <w:rsid w:val="00C715E1"/>
    <w:rsid w:val="00C9396A"/>
    <w:rsid w:val="00C97040"/>
    <w:rsid w:val="00C97496"/>
    <w:rsid w:val="00CA3D06"/>
    <w:rsid w:val="00CC25FE"/>
    <w:rsid w:val="00CD04ED"/>
    <w:rsid w:val="00CE29B8"/>
    <w:rsid w:val="00D04824"/>
    <w:rsid w:val="00D26156"/>
    <w:rsid w:val="00D76662"/>
    <w:rsid w:val="00D95416"/>
    <w:rsid w:val="00D95C5F"/>
    <w:rsid w:val="00DA5C78"/>
    <w:rsid w:val="00DE2DAB"/>
    <w:rsid w:val="00E01A25"/>
    <w:rsid w:val="00E17169"/>
    <w:rsid w:val="00E5287E"/>
    <w:rsid w:val="00E55F02"/>
    <w:rsid w:val="00EA1D05"/>
    <w:rsid w:val="00EB4677"/>
    <w:rsid w:val="00EC3107"/>
    <w:rsid w:val="00ED29C5"/>
    <w:rsid w:val="00F015C3"/>
    <w:rsid w:val="00F45055"/>
    <w:rsid w:val="00F51634"/>
    <w:rsid w:val="00F81E1E"/>
    <w:rsid w:val="00F90868"/>
    <w:rsid w:val="00F91DAC"/>
    <w:rsid w:val="00F93CD7"/>
    <w:rsid w:val="00FD5A84"/>
    <w:rsid w:val="00FE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06AE81"/>
  <w15:docId w15:val="{30BBB727-4D27-4641-8BEC-EBCD28B34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5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91536"/>
    <w:pPr>
      <w:tabs>
        <w:tab w:val="center" w:pos="4320"/>
        <w:tab w:val="right" w:pos="8640"/>
      </w:tabs>
    </w:pPr>
  </w:style>
  <w:style w:type="character" w:styleId="PageNumber">
    <w:name w:val="page number"/>
    <w:semiHidden/>
    <w:rsid w:val="00191536"/>
    <w:rPr>
      <w:rFonts w:ascii="DeVinne BT" w:hAnsi="DeVinne BT"/>
      <w:sz w:val="28"/>
      <w:szCs w:val="28"/>
    </w:rPr>
  </w:style>
  <w:style w:type="paragraph" w:customStyle="1" w:styleId="MeasureNumber">
    <w:name w:val="Measure Number"/>
    <w:next w:val="Normal"/>
    <w:locked/>
    <w:rsid w:val="00191536"/>
    <w:pPr>
      <w:spacing w:after="440" w:line="720" w:lineRule="exact"/>
      <w:jc w:val="center"/>
    </w:pPr>
    <w:rPr>
      <w:rFonts w:ascii="CheltenhamCnd-Bold" w:hAnsi="CheltenhamCnd-Bold"/>
      <w:bCs/>
      <w:caps/>
      <w:w w:val="80"/>
      <w:sz w:val="72"/>
      <w:szCs w:val="72"/>
    </w:rPr>
  </w:style>
  <w:style w:type="paragraph" w:customStyle="1" w:styleId="MeasureType">
    <w:name w:val="Measure Type"/>
    <w:locked/>
    <w:rsid w:val="00191536"/>
    <w:pPr>
      <w:spacing w:before="480"/>
      <w:jc w:val="center"/>
    </w:pPr>
    <w:rPr>
      <w:rFonts w:ascii="CheltenhamCnd-Bold" w:hAnsi="CheltenhamCnd-Bold"/>
      <w:bCs/>
      <w:caps/>
      <w:spacing w:val="20"/>
      <w:w w:val="150"/>
      <w:sz w:val="48"/>
      <w:szCs w:val="48"/>
    </w:rPr>
  </w:style>
  <w:style w:type="paragraph" w:customStyle="1" w:styleId="Billtext">
    <w:name w:val="Bill text"/>
    <w:rsid w:val="00191536"/>
    <w:pPr>
      <w:spacing w:line="520" w:lineRule="exact"/>
      <w:ind w:firstLine="576"/>
      <w:jc w:val="both"/>
    </w:pPr>
    <w:rPr>
      <w:rFonts w:ascii="DeVinne BT" w:hAnsi="DeVinne BT"/>
      <w:kern w:val="28"/>
      <w:sz w:val="28"/>
      <w:szCs w:val="28"/>
    </w:rPr>
  </w:style>
  <w:style w:type="paragraph" w:styleId="Footer">
    <w:name w:val="footer"/>
    <w:basedOn w:val="Normal"/>
    <w:semiHidden/>
    <w:rsid w:val="00191536"/>
    <w:pPr>
      <w:tabs>
        <w:tab w:val="center" w:pos="4320"/>
        <w:tab w:val="right" w:pos="8640"/>
      </w:tabs>
    </w:pPr>
  </w:style>
  <w:style w:type="character" w:customStyle="1" w:styleId="Enactingclauseitalic">
    <w:name w:val="Enacting clause italic"/>
    <w:locked/>
    <w:rsid w:val="00191536"/>
    <w:rPr>
      <w:i/>
    </w:rPr>
  </w:style>
  <w:style w:type="paragraph" w:customStyle="1" w:styleId="Session">
    <w:name w:val="Session"/>
    <w:link w:val="SessionCharChar"/>
    <w:locked/>
    <w:rsid w:val="00191536"/>
    <w:pPr>
      <w:jc w:val="center"/>
    </w:pPr>
    <w:rPr>
      <w:rFonts w:ascii="DeVinne BT" w:hAnsi="DeVinne BT"/>
      <w:sz w:val="24"/>
      <w:szCs w:val="24"/>
    </w:rPr>
  </w:style>
  <w:style w:type="paragraph" w:customStyle="1" w:styleId="Purposeinact">
    <w:name w:val="Purpose in act"/>
    <w:basedOn w:val="Billtext"/>
    <w:locked/>
    <w:rsid w:val="00191536"/>
    <w:pPr>
      <w:spacing w:after="120" w:line="440" w:lineRule="exact"/>
      <w:ind w:left="475" w:hanging="475"/>
    </w:pPr>
  </w:style>
  <w:style w:type="character" w:customStyle="1" w:styleId="SessionCharChar">
    <w:name w:val="Session Char Char"/>
    <w:link w:val="Session"/>
    <w:rsid w:val="00191536"/>
    <w:rPr>
      <w:rFonts w:ascii="DeVinne BT" w:hAnsi="DeVinne BT"/>
      <w:sz w:val="24"/>
      <w:szCs w:val="24"/>
      <w:lang w:val="en-US" w:eastAsia="en-US" w:bidi="ar-SA"/>
    </w:rPr>
  </w:style>
  <w:style w:type="paragraph" w:customStyle="1" w:styleId="Houseorig">
    <w:name w:val="House orig"/>
    <w:next w:val="Dateintro"/>
    <w:locked/>
    <w:rsid w:val="00191536"/>
    <w:pPr>
      <w:spacing w:before="480"/>
      <w:jc w:val="center"/>
    </w:pPr>
    <w:rPr>
      <w:rFonts w:ascii="DeVinne BT" w:hAnsi="DeVinne BT"/>
      <w:caps/>
      <w:sz w:val="28"/>
      <w:szCs w:val="28"/>
    </w:rPr>
  </w:style>
  <w:style w:type="paragraph" w:customStyle="1" w:styleId="Introductioninfocentered">
    <w:name w:val="Introduction info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2"/>
    </w:rPr>
  </w:style>
  <w:style w:type="paragraph" w:customStyle="1" w:styleId="Dateintro">
    <w:name w:val="Date intro"/>
    <w:basedOn w:val="Normal"/>
    <w:locked/>
    <w:rsid w:val="00191536"/>
    <w:pPr>
      <w:suppressAutoHyphens/>
      <w:spacing w:before="240" w:after="120"/>
      <w:ind w:left="440" w:hanging="440"/>
      <w:jc w:val="center"/>
    </w:pPr>
    <w:rPr>
      <w:rFonts w:ascii="DeVinne BT" w:hAnsi="DeVinne BT"/>
      <w:smallCaps/>
      <w:kern w:val="22"/>
      <w:sz w:val="22"/>
      <w:szCs w:val="22"/>
    </w:rPr>
  </w:style>
  <w:style w:type="paragraph" w:customStyle="1" w:styleId="FooterBill">
    <w:name w:val="Footer Bill"/>
    <w:locked/>
    <w:rsid w:val="00191536"/>
    <w:pPr>
      <w:tabs>
        <w:tab w:val="left" w:pos="360"/>
      </w:tabs>
    </w:pPr>
    <w:rPr>
      <w:rFonts w:ascii="Century Schoolbook" w:hAnsi="Century Schoolbook"/>
      <w:b/>
      <w:caps/>
      <w:sz w:val="16"/>
      <w:szCs w:val="16"/>
    </w:rPr>
  </w:style>
  <w:style w:type="paragraph" w:customStyle="1" w:styleId="Endcharacter">
    <w:name w:val="End character"/>
    <w:locked/>
    <w:rsid w:val="00191536"/>
    <w:pPr>
      <w:widowControl w:val="0"/>
      <w:suppressLineNumbers/>
      <w:spacing w:line="520" w:lineRule="exact"/>
      <w:ind w:left="-432"/>
      <w:jc w:val="center"/>
    </w:pPr>
    <w:rPr>
      <w:rFonts w:ascii="Century Schoolbook" w:hAnsi="Century Schoolbook"/>
      <w:kern w:val="28"/>
      <w:sz w:val="36"/>
      <w:szCs w:val="36"/>
    </w:rPr>
  </w:style>
  <w:style w:type="character" w:customStyle="1" w:styleId="LineRule">
    <w:name w:val="Line Rule"/>
    <w:locked/>
    <w:rsid w:val="00191536"/>
    <w:rPr>
      <w:rFonts w:ascii="DeVinne BT" w:hAnsi="DeVinne BT"/>
      <w:sz w:val="22"/>
    </w:rPr>
  </w:style>
  <w:style w:type="paragraph" w:customStyle="1" w:styleId="Whereasclause">
    <w:name w:val="Whereas clause"/>
    <w:basedOn w:val="Purposeinact"/>
    <w:rsid w:val="00191536"/>
  </w:style>
  <w:style w:type="character" w:customStyle="1" w:styleId="Sessionsmallcaps">
    <w:name w:val="Session small caps"/>
    <w:locked/>
    <w:rsid w:val="00191536"/>
    <w:rPr>
      <w:rFonts w:ascii="DeVinne BT" w:hAnsi="DeVinne BT"/>
      <w:bCs/>
      <w:smallCaps/>
    </w:rPr>
  </w:style>
  <w:style w:type="paragraph" w:customStyle="1" w:styleId="FirstSectionStyle">
    <w:name w:val="First Section Style"/>
    <w:next w:val="Billtext"/>
    <w:rsid w:val="00191536"/>
    <w:pPr>
      <w:keepNext/>
      <w:spacing w:line="520" w:lineRule="exact"/>
      <w:jc w:val="both"/>
    </w:pPr>
    <w:rPr>
      <w:rFonts w:ascii="Century Schoolbook" w:hAnsi="Century Schoolbook"/>
      <w:b/>
      <w:caps/>
      <w:kern w:val="28"/>
      <w:szCs w:val="28"/>
    </w:rPr>
  </w:style>
  <w:style w:type="character" w:customStyle="1" w:styleId="SponsorsName">
    <w:name w:val="Sponsor's Name"/>
    <w:rsid w:val="00191536"/>
    <w:rPr>
      <w:smallCaps/>
    </w:rPr>
  </w:style>
  <w:style w:type="paragraph" w:customStyle="1" w:styleId="Purposeinheadingcentered">
    <w:name w:val="Purpose in heading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0"/>
    </w:rPr>
  </w:style>
  <w:style w:type="paragraph" w:customStyle="1" w:styleId="Purposeinactcentered">
    <w:name w:val="Purpose in act centered"/>
    <w:basedOn w:val="Purposeinact"/>
    <w:rsid w:val="00191536"/>
    <w:pPr>
      <w:ind w:left="0" w:firstLine="0"/>
      <w:jc w:val="center"/>
    </w:pPr>
    <w:rPr>
      <w:szCs w:val="20"/>
    </w:rPr>
  </w:style>
  <w:style w:type="character" w:styleId="LineNumber">
    <w:name w:val="line number"/>
    <w:basedOn w:val="DefaultParagraphFont"/>
    <w:rsid w:val="00191536"/>
  </w:style>
  <w:style w:type="paragraph" w:customStyle="1" w:styleId="Purposeinheading">
    <w:name w:val="Purpose in heading"/>
    <w:basedOn w:val="Normal"/>
    <w:locked/>
    <w:rsid w:val="00EE3062"/>
    <w:pPr>
      <w:suppressAutoHyphens/>
      <w:spacing w:after="360"/>
      <w:ind w:left="440" w:hanging="440"/>
      <w:jc w:val="both"/>
    </w:pPr>
    <w:rPr>
      <w:rFonts w:ascii="DeVinne BT" w:hAnsi="DeVinne BT"/>
      <w:kern w:val="22"/>
      <w:sz w:val="22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C865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aptionstyle">
    <w:name w:val="Caption style"/>
    <w:rsid w:val="00C8657F"/>
    <w:rPr>
      <w:smallCaps/>
    </w:rPr>
  </w:style>
  <w:style w:type="paragraph" w:customStyle="1" w:styleId="ASUNChapter2">
    <w:name w:val="ASUN Chapter2"/>
    <w:basedOn w:val="Normal"/>
    <w:link w:val="ASUNChapter2Char"/>
    <w:qFormat/>
    <w:rsid w:val="00C8657F"/>
    <w:pPr>
      <w:spacing w:after="240"/>
      <w:jc w:val="center"/>
    </w:pPr>
    <w:rPr>
      <w:rFonts w:ascii="New Baskerville" w:hAnsi="New Baskerville"/>
      <w:smallCaps/>
      <w:sz w:val="40"/>
      <w:szCs w:val="40"/>
    </w:rPr>
  </w:style>
  <w:style w:type="character" w:customStyle="1" w:styleId="ASUNChapter2Char">
    <w:name w:val="ASUN Chapter2 Char"/>
    <w:link w:val="ASUNChapter2"/>
    <w:rsid w:val="00C8657F"/>
    <w:rPr>
      <w:rFonts w:ascii="New Baskerville" w:hAnsi="New Baskerville"/>
      <w:smallCaps/>
      <w:sz w:val="40"/>
      <w:szCs w:val="40"/>
    </w:rPr>
  </w:style>
  <w:style w:type="paragraph" w:styleId="ListParagraph">
    <w:name w:val="List Paragraph"/>
    <w:basedOn w:val="Normal"/>
    <w:uiPriority w:val="34"/>
    <w:qFormat/>
    <w:rsid w:val="006E66D7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F93C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1F94C-365B-4A4E-ACCC-0956713AD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[DISCUSSION DRAFT]</vt:lpstr>
    </vt:vector>
  </TitlesOfParts>
  <Company>University of Nevada, Reno</Company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[DISCUSSION DRAFT]</dc:title>
  <dc:creator>Sean Hostmeyer</dc:creator>
  <cp:lastModifiedBy>Nicky Damania</cp:lastModifiedBy>
  <cp:revision>4</cp:revision>
  <cp:lastPrinted>2012-11-21T00:43:00Z</cp:lastPrinted>
  <dcterms:created xsi:type="dcterms:W3CDTF">2016-09-15T22:03:00Z</dcterms:created>
  <dcterms:modified xsi:type="dcterms:W3CDTF">2016-10-02T03:20:00Z</dcterms:modified>
</cp:coreProperties>
</file>