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4024B" w14:textId="77777777" w:rsidR="00677BF5" w:rsidRPr="0037275D" w:rsidRDefault="00790AB5" w:rsidP="0037275D">
      <w:pPr>
        <w:jc w:val="center"/>
        <w:rPr>
          <w:b/>
          <w:sz w:val="32"/>
          <w:szCs w:val="32"/>
        </w:rPr>
      </w:pPr>
      <w:bookmarkStart w:id="0" w:name="_GoBack"/>
      <w:bookmarkEnd w:id="0"/>
      <w:r w:rsidRPr="0037275D">
        <w:rPr>
          <w:b/>
          <w:sz w:val="32"/>
          <w:szCs w:val="32"/>
        </w:rPr>
        <w:t xml:space="preserve">Renegade </w:t>
      </w:r>
      <w:r w:rsidR="00972AD9">
        <w:rPr>
          <w:b/>
          <w:sz w:val="32"/>
          <w:szCs w:val="32"/>
        </w:rPr>
        <w:t xml:space="preserve">Innovation </w:t>
      </w:r>
      <w:r w:rsidRPr="0037275D">
        <w:rPr>
          <w:b/>
          <w:sz w:val="32"/>
          <w:szCs w:val="32"/>
        </w:rPr>
        <w:t>Fund</w:t>
      </w:r>
    </w:p>
    <w:p w14:paraId="1C98AF85" w14:textId="77777777" w:rsidR="0037275D" w:rsidRDefault="0037275D"/>
    <w:p w14:paraId="2892449B" w14:textId="77777777" w:rsidR="0037275D" w:rsidRDefault="0037275D"/>
    <w:p w14:paraId="0E5EA622" w14:textId="77777777" w:rsidR="00790AB5" w:rsidRPr="0037275D" w:rsidRDefault="00790AB5">
      <w:pPr>
        <w:rPr>
          <w:sz w:val="28"/>
          <w:szCs w:val="28"/>
        </w:rPr>
      </w:pPr>
      <w:r w:rsidRPr="0037275D">
        <w:rPr>
          <w:sz w:val="28"/>
          <w:szCs w:val="28"/>
        </w:rPr>
        <w:t>Definition:</w:t>
      </w:r>
    </w:p>
    <w:p w14:paraId="60182630" w14:textId="77777777" w:rsidR="00790AB5" w:rsidRDefault="00790AB5"/>
    <w:p w14:paraId="197DF65A" w14:textId="77777777" w:rsidR="00790AB5" w:rsidRDefault="00790AB5">
      <w:r>
        <w:t xml:space="preserve">The Renegade </w:t>
      </w:r>
      <w:r w:rsidR="00972AD9">
        <w:t xml:space="preserve">Innovation </w:t>
      </w:r>
      <w:r>
        <w:t>Fund</w:t>
      </w:r>
      <w:r w:rsidR="00492402">
        <w:t xml:space="preserve"> (the Fund)</w:t>
      </w:r>
      <w:r>
        <w:t xml:space="preserve"> shall consist of any unrestrict</w:t>
      </w:r>
      <w:r w:rsidR="00F57D2E">
        <w:t>ed Foundation</w:t>
      </w:r>
      <w:r>
        <w:t xml:space="preserve"> donations, transfers or earnings thereon that have been directed to the </w:t>
      </w:r>
      <w:r w:rsidR="00A76105">
        <w:t xml:space="preserve">Fund by the </w:t>
      </w:r>
      <w:r>
        <w:t xml:space="preserve">Bakersfield </w:t>
      </w:r>
      <w:r w:rsidR="00F57D2E">
        <w:t>College Foundation</w:t>
      </w:r>
      <w:r w:rsidR="00492402">
        <w:t xml:space="preserve"> </w:t>
      </w:r>
      <w:r w:rsidR="00A76105">
        <w:t>Board</w:t>
      </w:r>
      <w:r w:rsidR="00F57D2E">
        <w:t>.</w:t>
      </w:r>
    </w:p>
    <w:p w14:paraId="1060984A" w14:textId="77777777" w:rsidR="00F57D2E" w:rsidRDefault="00F57D2E"/>
    <w:p w14:paraId="64BF0E32" w14:textId="77777777" w:rsidR="00F57D2E" w:rsidRPr="0037275D" w:rsidRDefault="00F57D2E">
      <w:pPr>
        <w:rPr>
          <w:sz w:val="28"/>
          <w:szCs w:val="28"/>
        </w:rPr>
      </w:pPr>
      <w:r w:rsidRPr="0037275D">
        <w:rPr>
          <w:sz w:val="28"/>
          <w:szCs w:val="28"/>
        </w:rPr>
        <w:t>Purpose:</w:t>
      </w:r>
    </w:p>
    <w:p w14:paraId="109080AA" w14:textId="77777777" w:rsidR="00F57D2E" w:rsidRDefault="00F57D2E"/>
    <w:p w14:paraId="12A4ADD6" w14:textId="77777777" w:rsidR="00F57D2E" w:rsidRDefault="00F57D2E">
      <w:r>
        <w:t xml:space="preserve">Monies from the </w:t>
      </w:r>
      <w:r w:rsidR="00492402">
        <w:t>Fund are to be used in a manner and for purposes that best fulfill the missions of both Bakersfield College (</w:t>
      </w:r>
      <w:r w:rsidR="0037275D">
        <w:t xml:space="preserve">the College) and the Foundation, </w:t>
      </w:r>
      <w:r w:rsidR="00492402">
        <w:t xml:space="preserve">leveraging such assets in ways that aid </w:t>
      </w:r>
      <w:r w:rsidR="00885FDC">
        <w:t xml:space="preserve">the College and </w:t>
      </w:r>
      <w:r w:rsidR="00492402">
        <w:t>the Foundation in achieving their goals</w:t>
      </w:r>
      <w:r w:rsidR="00972AD9">
        <w:t xml:space="preserve"> and initiatives</w:t>
      </w:r>
      <w:r w:rsidR="00492402">
        <w:t>.</w:t>
      </w:r>
    </w:p>
    <w:p w14:paraId="52ADA76F" w14:textId="77777777" w:rsidR="00492402" w:rsidRDefault="00492402"/>
    <w:p w14:paraId="6AFD2C1B" w14:textId="77777777" w:rsidR="00492402" w:rsidRPr="0037275D" w:rsidRDefault="00492402">
      <w:pPr>
        <w:rPr>
          <w:sz w:val="28"/>
          <w:szCs w:val="28"/>
        </w:rPr>
      </w:pPr>
      <w:r w:rsidRPr="0037275D">
        <w:rPr>
          <w:sz w:val="28"/>
          <w:szCs w:val="28"/>
        </w:rPr>
        <w:t>General Guidelines:</w:t>
      </w:r>
    </w:p>
    <w:p w14:paraId="0D91FF66" w14:textId="77777777" w:rsidR="00492402" w:rsidRDefault="00492402"/>
    <w:p w14:paraId="34FF9BA3" w14:textId="77777777" w:rsidR="0044049B" w:rsidRDefault="0044049B" w:rsidP="00492402">
      <w:pPr>
        <w:pStyle w:val="ListParagraph"/>
        <w:numPr>
          <w:ilvl w:val="0"/>
          <w:numId w:val="1"/>
        </w:numPr>
      </w:pPr>
      <w:r>
        <w:t xml:space="preserve">Sufficient resources shall be retained in the Fund so as to enable the Foundation to take advantage of </w:t>
      </w:r>
      <w:r w:rsidR="006B4DF4">
        <w:t>funding</w:t>
      </w:r>
      <w:r>
        <w:t xml:space="preserve"> opportunities as they arise.</w:t>
      </w:r>
      <w:r w:rsidR="00837AAD">
        <w:t xml:space="preserve"> </w:t>
      </w:r>
      <w:r w:rsidR="006B4DF4">
        <w:t xml:space="preserve">In addition, at least one of the guidelines b through e below must be met. </w:t>
      </w:r>
    </w:p>
    <w:p w14:paraId="4D027CCD" w14:textId="77777777" w:rsidR="00492402" w:rsidRDefault="00492402" w:rsidP="00492402">
      <w:pPr>
        <w:pStyle w:val="ListParagraph"/>
        <w:numPr>
          <w:ilvl w:val="0"/>
          <w:numId w:val="1"/>
        </w:numPr>
      </w:pPr>
      <w:r>
        <w:t xml:space="preserve">Resources </w:t>
      </w:r>
      <w:r w:rsidR="008B36BE">
        <w:t xml:space="preserve">may </w:t>
      </w:r>
      <w:r>
        <w:t>be expended</w:t>
      </w:r>
      <w:r w:rsidR="002D71FB">
        <w:t xml:space="preserve"> for purposes that expand the fundraising capacity of the </w:t>
      </w:r>
      <w:r w:rsidR="00885FDC">
        <w:t xml:space="preserve">College, the </w:t>
      </w:r>
      <w:r w:rsidR="002D71FB">
        <w:t>Foundation, or thei</w:t>
      </w:r>
      <w:r w:rsidR="0060106C">
        <w:t>r affiliates in support of the C</w:t>
      </w:r>
      <w:r w:rsidR="002D71FB">
        <w:t>ollege</w:t>
      </w:r>
      <w:r w:rsidR="0060106C">
        <w:t>.</w:t>
      </w:r>
    </w:p>
    <w:p w14:paraId="737AB456" w14:textId="77777777" w:rsidR="0060106C" w:rsidRDefault="0060106C" w:rsidP="00492402">
      <w:pPr>
        <w:pStyle w:val="ListParagraph"/>
        <w:numPr>
          <w:ilvl w:val="0"/>
          <w:numId w:val="1"/>
        </w:numPr>
      </w:pPr>
      <w:r>
        <w:t xml:space="preserve">Resources </w:t>
      </w:r>
      <w:r w:rsidR="008B36BE">
        <w:t xml:space="preserve">may </w:t>
      </w:r>
      <w:r>
        <w:t xml:space="preserve">be expended </w:t>
      </w:r>
      <w:r w:rsidR="00885FDC">
        <w:t xml:space="preserve">to positively affect </w:t>
      </w:r>
      <w:r>
        <w:t>the College community</w:t>
      </w:r>
      <w:r w:rsidR="00972AD9">
        <w:t xml:space="preserve"> in innovative and creative ways</w:t>
      </w:r>
      <w:r>
        <w:t>.</w:t>
      </w:r>
    </w:p>
    <w:p w14:paraId="45654EB6" w14:textId="77777777" w:rsidR="0060106C" w:rsidRDefault="0060106C" w:rsidP="00492402">
      <w:pPr>
        <w:pStyle w:val="ListParagraph"/>
        <w:numPr>
          <w:ilvl w:val="0"/>
          <w:numId w:val="1"/>
        </w:numPr>
      </w:pPr>
      <w:r>
        <w:t xml:space="preserve">Resources </w:t>
      </w:r>
      <w:r w:rsidR="008B36BE">
        <w:t xml:space="preserve">may </w:t>
      </w:r>
      <w:r>
        <w:t xml:space="preserve">be expended through infrastructure investment, equipment purchases </w:t>
      </w:r>
      <w:r w:rsidR="00885FDC">
        <w:t>and/</w:t>
      </w:r>
      <w:r w:rsidR="00D00236">
        <w:t>or professional development for</w:t>
      </w:r>
      <w:r>
        <w:t xml:space="preserve"> </w:t>
      </w:r>
      <w:r w:rsidR="008131FA">
        <w:t xml:space="preserve">students or </w:t>
      </w:r>
      <w:r>
        <w:t>Foundation, College, or volunteer staff</w:t>
      </w:r>
      <w:r w:rsidR="00D00236">
        <w:t>.</w:t>
      </w:r>
      <w:r>
        <w:t xml:space="preserve"> </w:t>
      </w:r>
    </w:p>
    <w:p w14:paraId="5A89858A" w14:textId="77777777" w:rsidR="0060106C" w:rsidRDefault="0060106C" w:rsidP="00492402">
      <w:pPr>
        <w:pStyle w:val="ListParagraph"/>
        <w:numPr>
          <w:ilvl w:val="0"/>
          <w:numId w:val="1"/>
        </w:numPr>
      </w:pPr>
      <w:r>
        <w:t xml:space="preserve">Resources </w:t>
      </w:r>
      <w:r w:rsidR="008B36BE">
        <w:t xml:space="preserve">may </w:t>
      </w:r>
      <w:r>
        <w:t xml:space="preserve">be invested in </w:t>
      </w:r>
      <w:r w:rsidR="00840F2C">
        <w:t xml:space="preserve">College </w:t>
      </w:r>
      <w:r>
        <w:t xml:space="preserve">and/or </w:t>
      </w:r>
      <w:r w:rsidR="00840F2C">
        <w:t>Foundation</w:t>
      </w:r>
      <w:r w:rsidR="00840F2C" w:rsidDel="00840F2C">
        <w:t xml:space="preserve"> </w:t>
      </w:r>
      <w:r>
        <w:t>projects that leverage the funds of other donors or supporters in support of said projects.</w:t>
      </w:r>
      <w:r w:rsidR="00840F2C" w:rsidRPr="00840F2C">
        <w:t xml:space="preserve"> </w:t>
      </w:r>
    </w:p>
    <w:p w14:paraId="68D4EEC6" w14:textId="77777777" w:rsidR="0060106C" w:rsidRDefault="0060106C" w:rsidP="00840F2C">
      <w:pPr>
        <w:pStyle w:val="ListParagraph"/>
      </w:pPr>
    </w:p>
    <w:p w14:paraId="4BD9147F" w14:textId="77777777" w:rsidR="0060106C" w:rsidRDefault="0060106C" w:rsidP="0060106C"/>
    <w:p w14:paraId="61F41B8F" w14:textId="77777777" w:rsidR="0060106C" w:rsidRPr="0037275D" w:rsidRDefault="0060106C" w:rsidP="0060106C">
      <w:pPr>
        <w:rPr>
          <w:sz w:val="28"/>
          <w:szCs w:val="28"/>
        </w:rPr>
      </w:pPr>
      <w:r w:rsidRPr="0037275D">
        <w:rPr>
          <w:sz w:val="28"/>
          <w:szCs w:val="28"/>
        </w:rPr>
        <w:t>Procedures:</w:t>
      </w:r>
    </w:p>
    <w:p w14:paraId="6CD22B77" w14:textId="77777777" w:rsidR="0060106C" w:rsidRDefault="0060106C" w:rsidP="0060106C"/>
    <w:p w14:paraId="55DA715C" w14:textId="77777777" w:rsidR="0060106C" w:rsidRDefault="00C73383" w:rsidP="0060106C">
      <w:pPr>
        <w:pStyle w:val="ListParagraph"/>
        <w:numPr>
          <w:ilvl w:val="0"/>
          <w:numId w:val="2"/>
        </w:numPr>
      </w:pPr>
      <w:r>
        <w:t>Annually t</w:t>
      </w:r>
      <w:r w:rsidR="0060106C">
        <w:t xml:space="preserve">he Foundation will </w:t>
      </w:r>
      <w:r w:rsidR="008B36BE">
        <w:t xml:space="preserve">announce </w:t>
      </w:r>
      <w:r w:rsidR="0060106C">
        <w:t>the existence of the Fund</w:t>
      </w:r>
      <w:r w:rsidR="00A76105">
        <w:t xml:space="preserve"> at the start of the Fall and Spring semesters</w:t>
      </w:r>
      <w:r w:rsidR="0060106C">
        <w:t xml:space="preserve"> and establish procedures </w:t>
      </w:r>
      <w:r w:rsidR="00871201">
        <w:t xml:space="preserve">to enable </w:t>
      </w:r>
      <w:r w:rsidR="00837AAD" w:rsidRPr="008131FA">
        <w:rPr>
          <w:rFonts w:cs="Times New Roman"/>
        </w:rPr>
        <w:t xml:space="preserve">any department, program, </w:t>
      </w:r>
      <w:r>
        <w:rPr>
          <w:rFonts w:cs="Times New Roman"/>
        </w:rPr>
        <w:t>or College sanctioned student organization</w:t>
      </w:r>
      <w:r w:rsidR="004B43BE">
        <w:rPr>
          <w:rFonts w:cs="Times New Roman"/>
        </w:rPr>
        <w:t xml:space="preserve"> </w:t>
      </w:r>
      <w:r w:rsidR="00837AAD" w:rsidRPr="008131FA">
        <w:rPr>
          <w:rFonts w:cs="Times New Roman"/>
        </w:rPr>
        <w:t>or similar</w:t>
      </w:r>
      <w:r w:rsidR="00837AAD">
        <w:rPr>
          <w:rFonts w:cs="Times New Roman"/>
          <w:sz w:val="28"/>
          <w:szCs w:val="28"/>
        </w:rPr>
        <w:t xml:space="preserve"> </w:t>
      </w:r>
      <w:r w:rsidR="0060106C">
        <w:t>campus entit</w:t>
      </w:r>
      <w:r w:rsidR="00837AAD">
        <w:t>y</w:t>
      </w:r>
      <w:r w:rsidR="0060106C">
        <w:t xml:space="preserve"> to </w:t>
      </w:r>
      <w:r w:rsidR="00871201">
        <w:t>apply</w:t>
      </w:r>
      <w:r w:rsidR="0060106C">
        <w:t xml:space="preserve"> for Fund support.</w:t>
      </w:r>
    </w:p>
    <w:p w14:paraId="383BBD73" w14:textId="77777777" w:rsidR="00837AAD" w:rsidRDefault="00FD70AA" w:rsidP="0060106C">
      <w:pPr>
        <w:pStyle w:val="ListParagraph"/>
        <w:numPr>
          <w:ilvl w:val="0"/>
          <w:numId w:val="2"/>
        </w:numPr>
      </w:pPr>
      <w:r>
        <w:t xml:space="preserve">Requests for funding </w:t>
      </w:r>
      <w:r w:rsidR="00A76105">
        <w:t>should be submitted to the Bakersfield College Foundation, Bakersfield College Administration Building, Room A-19, 1801 Panorama Drive, Bakersfield, CA 93305</w:t>
      </w:r>
      <w:r w:rsidR="00760376">
        <w:t xml:space="preserve">. All </w:t>
      </w:r>
      <w:r w:rsidR="00A76105">
        <w:t xml:space="preserve">requests will be evaluated </w:t>
      </w:r>
      <w:r w:rsidR="00815024">
        <w:t xml:space="preserve">by </w:t>
      </w:r>
      <w:r w:rsidR="00A76105">
        <w:t xml:space="preserve">the Renegade </w:t>
      </w:r>
      <w:r w:rsidR="004B43BE">
        <w:t xml:space="preserve">Innovation </w:t>
      </w:r>
      <w:r w:rsidR="00A76105">
        <w:t xml:space="preserve">Fund </w:t>
      </w:r>
      <w:r w:rsidR="004B43BE">
        <w:t xml:space="preserve">Review </w:t>
      </w:r>
      <w:r w:rsidR="00A76105">
        <w:t>Committee</w:t>
      </w:r>
      <w:r w:rsidR="00815024">
        <w:t xml:space="preserve"> (</w:t>
      </w:r>
      <w:r w:rsidR="004B43BE">
        <w:t xml:space="preserve">Review </w:t>
      </w:r>
      <w:r w:rsidR="00815024">
        <w:t>Committee)</w:t>
      </w:r>
      <w:r w:rsidR="00A76105">
        <w:t>.</w:t>
      </w:r>
    </w:p>
    <w:p w14:paraId="66DFB540" w14:textId="77777777" w:rsidR="00837AAD" w:rsidRDefault="00837AAD" w:rsidP="00DC3BFE">
      <w:pPr>
        <w:pStyle w:val="ListParagraph"/>
        <w:numPr>
          <w:ilvl w:val="0"/>
          <w:numId w:val="2"/>
        </w:numPr>
      </w:pPr>
      <w:r>
        <w:t xml:space="preserve">The </w:t>
      </w:r>
      <w:r w:rsidR="004B43BE">
        <w:t xml:space="preserve">Review </w:t>
      </w:r>
      <w:r>
        <w:t>Committee</w:t>
      </w:r>
      <w:r w:rsidR="00A76105">
        <w:t>, composed of five individuals, shall evaluate the funding proposals submitted.  The committee shall include the executive director of the Bakersfield College Foundation, one member of the Bakersfield College administration</w:t>
      </w:r>
      <w:r w:rsidR="00815024">
        <w:t xml:space="preserve"> who is also a member of the Foundation Board, the current Bakersfield College Academic Senate President or his/her designated representative and two at-large members of the BC Foundation board of directors.</w:t>
      </w:r>
    </w:p>
    <w:p w14:paraId="2F39353D" w14:textId="77777777" w:rsidR="00C04862" w:rsidRDefault="004B43BE" w:rsidP="00C04862">
      <w:pPr>
        <w:pStyle w:val="ListParagraph"/>
        <w:numPr>
          <w:ilvl w:val="0"/>
          <w:numId w:val="2"/>
        </w:numPr>
      </w:pPr>
      <w:r>
        <w:t>P</w:t>
      </w:r>
      <w:r w:rsidR="00815024">
        <w:t xml:space="preserve">roposals </w:t>
      </w:r>
      <w:r>
        <w:t xml:space="preserve"> must </w:t>
      </w:r>
      <w:r w:rsidR="00C04862">
        <w:t xml:space="preserve">have </w:t>
      </w:r>
      <w:r>
        <w:t xml:space="preserve">support </w:t>
      </w:r>
      <w:r w:rsidR="00C04862">
        <w:t xml:space="preserve">of the department head and the administrator </w:t>
      </w:r>
      <w:r>
        <w:t>who oversees that particular department, program or area.</w:t>
      </w:r>
    </w:p>
    <w:p w14:paraId="40BC2899" w14:textId="77777777" w:rsidR="00C04862" w:rsidRDefault="00C04862" w:rsidP="00C04862">
      <w:pPr>
        <w:pStyle w:val="ListParagraph"/>
        <w:numPr>
          <w:ilvl w:val="0"/>
          <w:numId w:val="2"/>
        </w:numPr>
      </w:pPr>
      <w:r>
        <w:t>A final review and approval by the appropriate College vice president who oversees that particular department, program or area will be completed before funds will be expended.</w:t>
      </w:r>
    </w:p>
    <w:p w14:paraId="0D6E3B58" w14:textId="77777777" w:rsidR="0060106C" w:rsidRDefault="004B43BE" w:rsidP="00837AAD">
      <w:pPr>
        <w:pStyle w:val="ListParagraph"/>
        <w:numPr>
          <w:ilvl w:val="0"/>
          <w:numId w:val="2"/>
        </w:numPr>
      </w:pPr>
      <w:r>
        <w:t>Approved proposals,</w:t>
      </w:r>
      <w:r w:rsidR="00815024">
        <w:t xml:space="preserve"> if </w:t>
      </w:r>
      <w:r w:rsidR="00FD70AA">
        <w:t>in excess of $</w:t>
      </w:r>
      <w:r w:rsidR="008B36BE">
        <w:t>7,5</w:t>
      </w:r>
      <w:r w:rsidR="00FD70AA">
        <w:t>00</w:t>
      </w:r>
      <w:r w:rsidR="00815024">
        <w:t>,</w:t>
      </w:r>
      <w:r w:rsidR="00FD70AA">
        <w:t xml:space="preserve"> shall be presented to the Executive Committee of the </w:t>
      </w:r>
      <w:r w:rsidR="0037275D">
        <w:t xml:space="preserve">Foundation </w:t>
      </w:r>
      <w:r w:rsidR="00FD70AA">
        <w:t>Board which shall determine whether such funds shall be allocated to such proposal</w:t>
      </w:r>
      <w:r w:rsidR="00815024">
        <w:t>(s)</w:t>
      </w:r>
      <w:r w:rsidR="00FD70AA">
        <w:t xml:space="preserve">, in what amount(s), </w:t>
      </w:r>
      <w:r>
        <w:t xml:space="preserve">and </w:t>
      </w:r>
      <w:r w:rsidR="00FD70AA">
        <w:t>to whom and when the distribution(s) shall be made.</w:t>
      </w:r>
    </w:p>
    <w:p w14:paraId="58E75690" w14:textId="77777777" w:rsidR="00FD70AA" w:rsidRDefault="00646719" w:rsidP="00837AAD">
      <w:pPr>
        <w:pStyle w:val="ListParagraph"/>
        <w:numPr>
          <w:ilvl w:val="0"/>
          <w:numId w:val="2"/>
        </w:numPr>
      </w:pPr>
      <w:r>
        <w:t>Approved proposals for expenditures up to $7,500 may be approved by the Executive Director and the Secretary-Treasurer</w:t>
      </w:r>
      <w:r w:rsidRPr="00FD70AA">
        <w:t xml:space="preserve"> </w:t>
      </w:r>
      <w:r>
        <w:t>of the Foundation so long as all such expenditures are reported to the Executive Committee of the Board on a quarterly basis.</w:t>
      </w:r>
    </w:p>
    <w:p w14:paraId="3DF0C9F9" w14:textId="77777777" w:rsidR="00FD70AA" w:rsidRDefault="00646719" w:rsidP="00646719">
      <w:pPr>
        <w:pStyle w:val="ListParagraph"/>
        <w:numPr>
          <w:ilvl w:val="0"/>
          <w:numId w:val="2"/>
        </w:numPr>
      </w:pPr>
      <w:r>
        <w:lastRenderedPageBreak/>
        <w:t>Once approved, the Executive Director and the Secretary-Treasurer of the Foundation jointly are authorized to distribute such funds in the manner approved by the Executive Committee.</w:t>
      </w:r>
    </w:p>
    <w:p w14:paraId="5981325E" w14:textId="77777777" w:rsidR="003C0EB0" w:rsidRDefault="003C0EB0" w:rsidP="00DE27F9">
      <w:pPr>
        <w:pStyle w:val="ListParagraph"/>
        <w:numPr>
          <w:ilvl w:val="0"/>
          <w:numId w:val="2"/>
        </w:numPr>
      </w:pPr>
      <w:r>
        <w:t>Awards will be announced on approximately a quarterly basis, following Foundation Board meetings.</w:t>
      </w:r>
    </w:p>
    <w:p w14:paraId="4C7622FA" w14:textId="77777777" w:rsidR="0037275D" w:rsidRDefault="0037275D" w:rsidP="00DE27F9">
      <w:pPr>
        <w:pStyle w:val="ListParagraph"/>
        <w:numPr>
          <w:ilvl w:val="0"/>
          <w:numId w:val="2"/>
        </w:numPr>
      </w:pPr>
      <w:r>
        <w:t xml:space="preserve">All actions of the Executive Committee shall be ratified by the full Board of Directors.  This authorization may be done electronically by a majority of the Board participating, </w:t>
      </w:r>
      <w:r w:rsidR="00D00236">
        <w:t>subject to the by</w:t>
      </w:r>
      <w:r w:rsidR="00DC3BFE">
        <w:t>-</w:t>
      </w:r>
      <w:r w:rsidR="00D00236">
        <w:t>laws quorum requirements</w:t>
      </w:r>
      <w:r w:rsidR="00871201">
        <w:t>.</w:t>
      </w:r>
    </w:p>
    <w:p w14:paraId="6B28C110" w14:textId="77777777" w:rsidR="006B4DF4" w:rsidRDefault="006B4DF4" w:rsidP="00DE27F9">
      <w:pPr>
        <w:pStyle w:val="ListParagraph"/>
        <w:numPr>
          <w:ilvl w:val="0"/>
          <w:numId w:val="2"/>
        </w:numPr>
      </w:pPr>
      <w:r>
        <w:t xml:space="preserve">On an annual basis the Board of the Foundation will determine how much money from the Fund may be expended during the following twelve months. Such limit may be changed </w:t>
      </w:r>
      <w:r w:rsidR="00871201">
        <w:t xml:space="preserve">only </w:t>
      </w:r>
      <w:r>
        <w:t>by a majority</w:t>
      </w:r>
      <w:r w:rsidR="00815024">
        <w:t xml:space="preserve"> vote</w:t>
      </w:r>
      <w:r>
        <w:t xml:space="preserve"> of the Board</w:t>
      </w:r>
      <w:r w:rsidR="00DE27F9">
        <w:t>. No</w:t>
      </w:r>
      <w:r w:rsidR="00837AAD">
        <w:t xml:space="preserve"> single award will exceed $50,000</w:t>
      </w:r>
      <w:r w:rsidR="00DE27F9">
        <w:t>, except in special circumstances and only with Foundation Board approval</w:t>
      </w:r>
      <w:r w:rsidR="00837AAD">
        <w:t>.</w:t>
      </w:r>
    </w:p>
    <w:p w14:paraId="15836067" w14:textId="77777777" w:rsidR="00760376" w:rsidRDefault="00760376" w:rsidP="00760376"/>
    <w:p w14:paraId="6C15FDF2" w14:textId="77777777" w:rsidR="00760376" w:rsidRDefault="00760376" w:rsidP="00760376">
      <w:r w:rsidRPr="00B6741D">
        <w:rPr>
          <w:sz w:val="28"/>
          <w:szCs w:val="28"/>
        </w:rPr>
        <w:t>Application</w:t>
      </w:r>
      <w:r w:rsidR="00B6741D" w:rsidRPr="00B6741D">
        <w:rPr>
          <w:sz w:val="28"/>
          <w:szCs w:val="28"/>
        </w:rPr>
        <w:t>s</w:t>
      </w:r>
      <w:r w:rsidRPr="00B6741D">
        <w:rPr>
          <w:sz w:val="28"/>
          <w:szCs w:val="28"/>
        </w:rPr>
        <w:t xml:space="preserve"> </w:t>
      </w:r>
      <w:r w:rsidR="00B6741D" w:rsidRPr="00B6741D">
        <w:rPr>
          <w:sz w:val="28"/>
          <w:szCs w:val="28"/>
        </w:rPr>
        <w:t>should include</w:t>
      </w:r>
      <w:r>
        <w:t>:</w:t>
      </w:r>
    </w:p>
    <w:p w14:paraId="22BC2567" w14:textId="77777777" w:rsidR="00760376" w:rsidRDefault="00760376" w:rsidP="00760376"/>
    <w:p w14:paraId="26F396E5" w14:textId="77777777" w:rsidR="00760376" w:rsidRDefault="00760376" w:rsidP="00760376">
      <w:pPr>
        <w:pStyle w:val="ListParagraph"/>
        <w:numPr>
          <w:ilvl w:val="0"/>
          <w:numId w:val="3"/>
        </w:numPr>
      </w:pPr>
      <w:r>
        <w:t>The amount requested and the date needed</w:t>
      </w:r>
    </w:p>
    <w:p w14:paraId="69F084B0" w14:textId="77777777" w:rsidR="00760376" w:rsidRDefault="00760376" w:rsidP="00760376">
      <w:pPr>
        <w:pStyle w:val="ListParagraph"/>
        <w:numPr>
          <w:ilvl w:val="0"/>
          <w:numId w:val="3"/>
        </w:numPr>
      </w:pPr>
      <w:r>
        <w:t>The purpose, objective, or target audience of the request</w:t>
      </w:r>
    </w:p>
    <w:p w14:paraId="4B1F484D" w14:textId="77777777" w:rsidR="00760376" w:rsidRDefault="00760376" w:rsidP="00760376">
      <w:pPr>
        <w:pStyle w:val="ListParagraph"/>
        <w:numPr>
          <w:ilvl w:val="0"/>
          <w:numId w:val="3"/>
        </w:numPr>
      </w:pPr>
      <w:r>
        <w:t>The people and/or groups involved and the primary contact or administrator of the funds if the request is granted</w:t>
      </w:r>
    </w:p>
    <w:p w14:paraId="0A258F30" w14:textId="77777777" w:rsidR="00760376" w:rsidRDefault="00760376" w:rsidP="00760376">
      <w:pPr>
        <w:pStyle w:val="ListParagraph"/>
        <w:numPr>
          <w:ilvl w:val="0"/>
          <w:numId w:val="3"/>
        </w:numPr>
      </w:pPr>
      <w:r>
        <w:t>A projected budget for the project and the minimum amount needed for the project to proceed</w:t>
      </w:r>
    </w:p>
    <w:p w14:paraId="5DF2D66A" w14:textId="77777777" w:rsidR="00760376" w:rsidRDefault="00760376" w:rsidP="00760376">
      <w:pPr>
        <w:pStyle w:val="ListParagraph"/>
        <w:numPr>
          <w:ilvl w:val="0"/>
          <w:numId w:val="3"/>
        </w:numPr>
      </w:pPr>
      <w:r>
        <w:t>The projected timeline of the project, including the payout of funds</w:t>
      </w:r>
    </w:p>
    <w:p w14:paraId="48188044" w14:textId="77777777" w:rsidR="00760376" w:rsidRDefault="00760376" w:rsidP="00760376">
      <w:pPr>
        <w:pStyle w:val="ListParagraph"/>
        <w:numPr>
          <w:ilvl w:val="0"/>
          <w:numId w:val="3"/>
        </w:numPr>
      </w:pPr>
      <w:r>
        <w:t>A description of other fundraising efforts pursued and the results</w:t>
      </w:r>
    </w:p>
    <w:p w14:paraId="6EFD8FC9" w14:textId="77777777" w:rsidR="00760376" w:rsidRDefault="00760376" w:rsidP="00760376">
      <w:pPr>
        <w:pStyle w:val="ListParagraph"/>
        <w:numPr>
          <w:ilvl w:val="0"/>
          <w:numId w:val="3"/>
        </w:numPr>
      </w:pPr>
      <w:r>
        <w:t>A list of previous grants applied for from the Fund</w:t>
      </w:r>
    </w:p>
    <w:p w14:paraId="1081FF1E" w14:textId="77777777" w:rsidR="00837AAD" w:rsidRDefault="00CB3FD2" w:rsidP="00760376">
      <w:pPr>
        <w:pStyle w:val="ListParagraph"/>
        <w:numPr>
          <w:ilvl w:val="0"/>
          <w:numId w:val="3"/>
        </w:numPr>
      </w:pPr>
      <w:r>
        <w:t xml:space="preserve">Approval </w:t>
      </w:r>
      <w:r w:rsidR="00837AAD">
        <w:t>by the appropriate</w:t>
      </w:r>
      <w:r w:rsidR="00DE27F9">
        <w:t xml:space="preserve"> supervisor</w:t>
      </w:r>
      <w:r w:rsidR="00646719">
        <w:t xml:space="preserve"> or </w:t>
      </w:r>
      <w:r w:rsidR="00DE27F9">
        <w:t>department head</w:t>
      </w:r>
      <w:r w:rsidR="00837AAD">
        <w:t xml:space="preserve"> </w:t>
      </w:r>
      <w:r w:rsidR="00C04862">
        <w:t xml:space="preserve">and </w:t>
      </w:r>
      <w:r w:rsidR="00646719">
        <w:t xml:space="preserve">area </w:t>
      </w:r>
      <w:r w:rsidR="00C04862">
        <w:t>administrator</w:t>
      </w:r>
      <w:r w:rsidR="00DC3BFE">
        <w:t>,</w:t>
      </w:r>
      <w:r w:rsidR="00C04862">
        <w:t xml:space="preserve"> </w:t>
      </w:r>
      <w:r w:rsidR="00646719">
        <w:t>all</w:t>
      </w:r>
      <w:r w:rsidR="00837AAD">
        <w:t xml:space="preserve"> indicating support for the proposed project or funding opportunity</w:t>
      </w:r>
    </w:p>
    <w:p w14:paraId="6624E75B" w14:textId="77777777" w:rsidR="00760376" w:rsidRDefault="00760376" w:rsidP="00760376"/>
    <w:p w14:paraId="30CC7683" w14:textId="77777777" w:rsidR="00760376" w:rsidRDefault="00760376" w:rsidP="00760376">
      <w:r>
        <w:t>Successful applicants are required to:</w:t>
      </w:r>
    </w:p>
    <w:p w14:paraId="2EEB3B02" w14:textId="77777777" w:rsidR="00760376" w:rsidRDefault="00760376" w:rsidP="00760376"/>
    <w:p w14:paraId="11439724" w14:textId="77777777" w:rsidR="00760376" w:rsidRDefault="00760376" w:rsidP="00760376">
      <w:pPr>
        <w:pStyle w:val="ListParagraph"/>
        <w:numPr>
          <w:ilvl w:val="0"/>
          <w:numId w:val="4"/>
        </w:numPr>
      </w:pPr>
      <w:r>
        <w:t>Submit a report to the Foundation at the conclusion of the project or event, describing the results or outcome, including a recap of the funds expended</w:t>
      </w:r>
    </w:p>
    <w:p w14:paraId="690A0AA1" w14:textId="77777777" w:rsidR="00760376" w:rsidRDefault="00760376" w:rsidP="00760376">
      <w:pPr>
        <w:pStyle w:val="ListParagraph"/>
        <w:numPr>
          <w:ilvl w:val="0"/>
          <w:numId w:val="4"/>
        </w:numPr>
      </w:pPr>
      <w:r>
        <w:t>Return of any unused funds to the Foundation</w:t>
      </w:r>
    </w:p>
    <w:p w14:paraId="4146B86D" w14:textId="77777777" w:rsidR="00760376" w:rsidRDefault="00760376" w:rsidP="00760376"/>
    <w:p w14:paraId="511E03B1" w14:textId="77777777" w:rsidR="00760376" w:rsidRDefault="00760376" w:rsidP="00760376">
      <w:r>
        <w:t>There is no restriction on the number of times one can apply for or receive monies from the Fund, but generally no more than one award per year will be made to the same entity.</w:t>
      </w:r>
    </w:p>
    <w:p w14:paraId="07806BD4" w14:textId="77777777" w:rsidR="00760376" w:rsidRDefault="00760376" w:rsidP="00760376"/>
    <w:p w14:paraId="64B56547" w14:textId="77777777" w:rsidR="00FD70AA" w:rsidRDefault="00FD70AA" w:rsidP="0037275D">
      <w:pPr>
        <w:pStyle w:val="ListParagraph"/>
      </w:pPr>
    </w:p>
    <w:p w14:paraId="1DFB36A7" w14:textId="77777777" w:rsidR="00A223B7" w:rsidRDefault="00A223B7" w:rsidP="0037275D">
      <w:pPr>
        <w:pStyle w:val="ListParagraph"/>
      </w:pPr>
    </w:p>
    <w:p w14:paraId="496C60AF" w14:textId="77777777" w:rsidR="00A223B7" w:rsidRDefault="00A223B7" w:rsidP="0037275D">
      <w:pPr>
        <w:pStyle w:val="ListParagraph"/>
      </w:pPr>
    </w:p>
    <w:p w14:paraId="5DC6065E" w14:textId="77777777" w:rsidR="00A223B7" w:rsidRDefault="00A223B7" w:rsidP="0037275D">
      <w:pPr>
        <w:pStyle w:val="ListParagraph"/>
      </w:pPr>
    </w:p>
    <w:p w14:paraId="10EF3A77" w14:textId="77777777" w:rsidR="00A223B7" w:rsidRDefault="00A223B7" w:rsidP="0037275D">
      <w:pPr>
        <w:pStyle w:val="ListParagraph"/>
      </w:pPr>
    </w:p>
    <w:p w14:paraId="44A29370" w14:textId="77777777" w:rsidR="00A223B7" w:rsidRDefault="00A223B7" w:rsidP="0037275D">
      <w:pPr>
        <w:pStyle w:val="ListParagraph"/>
      </w:pPr>
    </w:p>
    <w:p w14:paraId="2BFF0FF9" w14:textId="77777777" w:rsidR="00A223B7" w:rsidRDefault="00A223B7" w:rsidP="0037275D">
      <w:pPr>
        <w:pStyle w:val="ListParagraph"/>
      </w:pPr>
    </w:p>
    <w:p w14:paraId="73148697" w14:textId="77777777" w:rsidR="00A223B7" w:rsidRDefault="00A223B7" w:rsidP="0037275D">
      <w:pPr>
        <w:pStyle w:val="ListParagraph"/>
      </w:pPr>
    </w:p>
    <w:p w14:paraId="757C4577" w14:textId="77777777" w:rsidR="00A223B7" w:rsidRDefault="00A223B7" w:rsidP="0037275D">
      <w:pPr>
        <w:pStyle w:val="ListParagraph"/>
      </w:pPr>
    </w:p>
    <w:p w14:paraId="3B81D4C0" w14:textId="77777777" w:rsidR="008131FA" w:rsidRDefault="008131FA" w:rsidP="0037275D">
      <w:pPr>
        <w:pStyle w:val="ListParagraph"/>
      </w:pPr>
    </w:p>
    <w:p w14:paraId="7ECBA097" w14:textId="77777777" w:rsidR="00A223B7" w:rsidRDefault="00A223B7" w:rsidP="0037275D">
      <w:pPr>
        <w:pStyle w:val="ListParagraph"/>
      </w:pPr>
    </w:p>
    <w:p w14:paraId="64DCAEB3" w14:textId="77777777" w:rsidR="00A223B7" w:rsidRDefault="00A223B7" w:rsidP="0037275D">
      <w:pPr>
        <w:pStyle w:val="ListParagraph"/>
      </w:pPr>
    </w:p>
    <w:p w14:paraId="0126EDF6" w14:textId="77777777" w:rsidR="00A223B7" w:rsidRDefault="00A223B7" w:rsidP="0037275D">
      <w:pPr>
        <w:pStyle w:val="ListParagraph"/>
      </w:pPr>
    </w:p>
    <w:p w14:paraId="4D839D2E" w14:textId="77777777" w:rsidR="00A223B7" w:rsidRDefault="00A223B7" w:rsidP="0037275D">
      <w:pPr>
        <w:pStyle w:val="ListParagraph"/>
      </w:pPr>
    </w:p>
    <w:p w14:paraId="4D31CAFF" w14:textId="77777777" w:rsidR="00A223B7" w:rsidRDefault="00A223B7" w:rsidP="0037275D">
      <w:pPr>
        <w:pStyle w:val="ListParagraph"/>
      </w:pPr>
    </w:p>
    <w:p w14:paraId="0A45836A" w14:textId="77777777" w:rsidR="00A223B7" w:rsidRDefault="00A223B7" w:rsidP="0037275D">
      <w:pPr>
        <w:pStyle w:val="ListParagraph"/>
      </w:pPr>
    </w:p>
    <w:p w14:paraId="27CF26C4" w14:textId="77777777" w:rsidR="00A223B7" w:rsidRDefault="00A223B7" w:rsidP="0037275D">
      <w:pPr>
        <w:pStyle w:val="ListParagraph"/>
      </w:pPr>
    </w:p>
    <w:p w14:paraId="510EFBF4" w14:textId="77777777" w:rsidR="00A223B7" w:rsidRPr="00A223B7" w:rsidRDefault="00A223B7" w:rsidP="0037275D">
      <w:pPr>
        <w:pStyle w:val="ListParagraph"/>
        <w:rPr>
          <w:sz w:val="18"/>
          <w:szCs w:val="18"/>
        </w:rPr>
      </w:pPr>
      <w:r>
        <w:tab/>
      </w:r>
      <w:r>
        <w:tab/>
      </w:r>
      <w:r>
        <w:tab/>
      </w:r>
      <w:r>
        <w:tab/>
      </w:r>
      <w:r>
        <w:tab/>
      </w:r>
      <w:r>
        <w:tab/>
      </w:r>
      <w:r>
        <w:tab/>
      </w:r>
      <w:r>
        <w:tab/>
      </w:r>
      <w:r>
        <w:tab/>
      </w:r>
      <w:r>
        <w:tab/>
      </w:r>
      <w:r w:rsidR="00DC3BFE">
        <w:rPr>
          <w:sz w:val="18"/>
          <w:szCs w:val="18"/>
        </w:rPr>
        <w:t>Revised 102314</w:t>
      </w:r>
    </w:p>
    <w:sectPr w:rsidR="00A223B7" w:rsidRPr="00A223B7" w:rsidSect="00C633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0637"/>
    <w:multiLevelType w:val="hybridMultilevel"/>
    <w:tmpl w:val="41C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64A07"/>
    <w:multiLevelType w:val="hybridMultilevel"/>
    <w:tmpl w:val="53DA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353BB"/>
    <w:multiLevelType w:val="hybridMultilevel"/>
    <w:tmpl w:val="DE308538"/>
    <w:lvl w:ilvl="0" w:tplc="8AAA3A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6F733DE"/>
    <w:multiLevelType w:val="hybridMultilevel"/>
    <w:tmpl w:val="39000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D194A"/>
    <w:multiLevelType w:val="hybridMultilevel"/>
    <w:tmpl w:val="B5BA2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B5"/>
    <w:rsid w:val="000F5A4D"/>
    <w:rsid w:val="002D71FB"/>
    <w:rsid w:val="0037275D"/>
    <w:rsid w:val="003C0EB0"/>
    <w:rsid w:val="0044049B"/>
    <w:rsid w:val="00492402"/>
    <w:rsid w:val="004B43BE"/>
    <w:rsid w:val="0055710B"/>
    <w:rsid w:val="0060106C"/>
    <w:rsid w:val="00646719"/>
    <w:rsid w:val="00677BF5"/>
    <w:rsid w:val="006B4DF4"/>
    <w:rsid w:val="006C1604"/>
    <w:rsid w:val="00760376"/>
    <w:rsid w:val="00790AB5"/>
    <w:rsid w:val="008131FA"/>
    <w:rsid w:val="00815024"/>
    <w:rsid w:val="00837AAD"/>
    <w:rsid w:val="00840F2C"/>
    <w:rsid w:val="00871201"/>
    <w:rsid w:val="00885FDC"/>
    <w:rsid w:val="008B36BE"/>
    <w:rsid w:val="00972AD9"/>
    <w:rsid w:val="00A223B7"/>
    <w:rsid w:val="00A76105"/>
    <w:rsid w:val="00B6741D"/>
    <w:rsid w:val="00C04862"/>
    <w:rsid w:val="00C6332C"/>
    <w:rsid w:val="00C73383"/>
    <w:rsid w:val="00CB3FD2"/>
    <w:rsid w:val="00D00236"/>
    <w:rsid w:val="00DC3BFE"/>
    <w:rsid w:val="00DE27F9"/>
    <w:rsid w:val="00F57D2E"/>
    <w:rsid w:val="00FD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3F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402"/>
    <w:pPr>
      <w:ind w:left="720"/>
      <w:contextualSpacing/>
    </w:pPr>
  </w:style>
  <w:style w:type="paragraph" w:styleId="BalloonText">
    <w:name w:val="Balloon Text"/>
    <w:basedOn w:val="Normal"/>
    <w:link w:val="BalloonTextChar"/>
    <w:uiPriority w:val="99"/>
    <w:semiHidden/>
    <w:unhideWhenUsed/>
    <w:rsid w:val="008B3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6B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402"/>
    <w:pPr>
      <w:ind w:left="720"/>
      <w:contextualSpacing/>
    </w:pPr>
  </w:style>
  <w:style w:type="paragraph" w:styleId="BalloonText">
    <w:name w:val="Balloon Text"/>
    <w:basedOn w:val="Normal"/>
    <w:link w:val="BalloonTextChar"/>
    <w:uiPriority w:val="99"/>
    <w:semiHidden/>
    <w:unhideWhenUsed/>
    <w:rsid w:val="008B3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6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17A8-33E2-4331-A914-008F2FA2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Thomas Gelder</dc:creator>
  <cp:lastModifiedBy>Tarina Perry</cp:lastModifiedBy>
  <cp:revision>2</cp:revision>
  <cp:lastPrinted>2014-10-13T19:50:00Z</cp:lastPrinted>
  <dcterms:created xsi:type="dcterms:W3CDTF">2015-09-03T14:49:00Z</dcterms:created>
  <dcterms:modified xsi:type="dcterms:W3CDTF">2015-09-03T14:49:00Z</dcterms:modified>
</cp:coreProperties>
</file>