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6" w:rsidRPr="00FE1AB2" w:rsidRDefault="00FE1AB2" w:rsidP="00FE1AB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E1AB2">
        <w:rPr>
          <w:rFonts w:ascii="Times New Roman" w:hAnsi="Times New Roman" w:cs="Times New Roman"/>
          <w:sz w:val="36"/>
          <w:szCs w:val="36"/>
        </w:rPr>
        <w:t>Program Review Strategic Directions</w:t>
      </w: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522"/>
        <w:gridCol w:w="56"/>
        <w:gridCol w:w="4048"/>
        <w:gridCol w:w="570"/>
        <w:gridCol w:w="3248"/>
        <w:gridCol w:w="1020"/>
        <w:gridCol w:w="2077"/>
        <w:gridCol w:w="990"/>
        <w:gridCol w:w="917"/>
        <w:gridCol w:w="1150"/>
        <w:gridCol w:w="21"/>
      </w:tblGrid>
      <w:tr w:rsidR="00FE1AB2" w:rsidRPr="003E79FE" w:rsidTr="006F4EA4">
        <w:trPr>
          <w:gridAfter w:val="1"/>
          <w:wAfter w:w="21" w:type="dxa"/>
          <w:trHeight w:val="710"/>
        </w:trPr>
        <w:tc>
          <w:tcPr>
            <w:tcW w:w="12531" w:type="dxa"/>
            <w:gridSpan w:val="8"/>
            <w:hideMark/>
          </w:tcPr>
          <w:p w:rsidR="00FE1AB2" w:rsidRPr="008F2536" w:rsidRDefault="00FE1AB2" w:rsidP="00FE1AB2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</w:pPr>
            <w:r w:rsidRPr="008F2536"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  <w:t>Direction #1   Student Learning</w:t>
            </w:r>
          </w:p>
          <w:p w:rsidR="00FE1AB2" w:rsidRPr="003E79FE" w:rsidRDefault="00FE1AB2" w:rsidP="00FE1AB2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E79FE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provide a holistic education that develops curiosity inquiry, and empowered learners.</w:t>
            </w:r>
          </w:p>
        </w:tc>
        <w:tc>
          <w:tcPr>
            <w:tcW w:w="2067" w:type="dxa"/>
            <w:gridSpan w:val="2"/>
            <w:vAlign w:val="center"/>
          </w:tcPr>
          <w:p w:rsidR="00FE1AB2" w:rsidRPr="00690258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FE1AB2" w:rsidRPr="0054076E" w:rsidTr="006F4EA4">
        <w:trPr>
          <w:gridAfter w:val="1"/>
          <w:wAfter w:w="21" w:type="dxa"/>
          <w:trHeight w:val="84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  <w:hideMark/>
          </w:tcPr>
          <w:p w:rsidR="00FE1AB2" w:rsidRPr="003E79FE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E1AB2" w:rsidRPr="0054076E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54076E"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E1AB2" w:rsidRPr="0054076E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54076E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E1AB2" w:rsidRPr="0054076E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54076E">
              <w:rPr>
                <w:rFonts w:asciiTheme="majorHAnsi" w:hAnsiTheme="majorHAnsi"/>
                <w:b/>
                <w:bCs/>
                <w:color w:val="C00000"/>
              </w:rPr>
              <w:t xml:space="preserve">What committee or position would be responsible? </w:t>
            </w:r>
          </w:p>
          <w:p w:rsidR="00FE1AB2" w:rsidRPr="0054076E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54076E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  <w:hideMark/>
          </w:tcPr>
          <w:p w:rsidR="00FE1AB2" w:rsidRPr="0054076E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54076E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  <w:vAlign w:val="center"/>
          </w:tcPr>
          <w:p w:rsidR="00FE1AB2" w:rsidRPr="00690258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90258">
              <w:rPr>
                <w:rFonts w:asciiTheme="majorHAnsi" w:hAnsiTheme="majorHAnsi"/>
                <w:b/>
                <w:bCs/>
              </w:rPr>
              <w:t>Notes</w:t>
            </w:r>
          </w:p>
        </w:tc>
      </w:tr>
      <w:tr w:rsidR="00FE1AB2" w:rsidRPr="003E79FE" w:rsidTr="006F4EA4">
        <w:trPr>
          <w:gridAfter w:val="1"/>
          <w:wAfter w:w="21" w:type="dxa"/>
          <w:trHeight w:val="330"/>
        </w:trPr>
        <w:tc>
          <w:tcPr>
            <w:tcW w:w="12531" w:type="dxa"/>
            <w:gridSpan w:val="8"/>
            <w:shd w:val="clear" w:color="auto" w:fill="D99594" w:themeFill="accent2" w:themeFillTint="99"/>
            <w:vAlign w:val="center"/>
            <w:hideMark/>
          </w:tcPr>
          <w:p w:rsidR="00FE1AB2" w:rsidRPr="003E79FE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F2536">
              <w:rPr>
                <w:rFonts w:asciiTheme="majorHAnsi" w:hAnsiTheme="majorHAnsi"/>
                <w:b/>
                <w:bCs/>
                <w:szCs w:val="24"/>
              </w:rPr>
              <w:t>Academic Curriculum</w:t>
            </w:r>
          </w:p>
        </w:tc>
        <w:tc>
          <w:tcPr>
            <w:tcW w:w="2067" w:type="dxa"/>
            <w:gridSpan w:val="2"/>
            <w:shd w:val="clear" w:color="auto" w:fill="D99594" w:themeFill="accent2" w:themeFillTint="99"/>
          </w:tcPr>
          <w:p w:rsidR="00FE1AB2" w:rsidRPr="008F2536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FE1AB2" w:rsidRPr="003E79FE" w:rsidTr="006F4EA4">
        <w:trPr>
          <w:gridAfter w:val="1"/>
          <w:wAfter w:w="21" w:type="dxa"/>
          <w:trHeight w:val="870"/>
        </w:trPr>
        <w:tc>
          <w:tcPr>
            <w:tcW w:w="522" w:type="dxa"/>
            <w:hideMark/>
          </w:tcPr>
          <w:p w:rsidR="00FE1AB2" w:rsidRPr="00FE1AB2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FE1AB2">
              <w:rPr>
                <w:rFonts w:asciiTheme="majorHAnsi" w:hAnsiTheme="majorHAnsi"/>
                <w:sz w:val="20"/>
                <w:szCs w:val="24"/>
              </w:rPr>
              <w:t>1</w:t>
            </w:r>
            <w:r>
              <w:rPr>
                <w:rFonts w:asciiTheme="majorHAnsi" w:hAnsiTheme="majorHAnsi"/>
                <w:sz w:val="20"/>
                <w:szCs w:val="24"/>
              </w:rPr>
              <w:t>.1</w:t>
            </w:r>
          </w:p>
        </w:tc>
        <w:tc>
          <w:tcPr>
            <w:tcW w:w="4104" w:type="dxa"/>
            <w:gridSpan w:val="2"/>
            <w:hideMark/>
          </w:tcPr>
          <w:p w:rsidR="00FE1AB2" w:rsidRPr="008F2536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8F2536">
              <w:rPr>
                <w:rFonts w:asciiTheme="majorHAnsi" w:hAnsiTheme="majorHAnsi"/>
                <w:sz w:val="20"/>
                <w:szCs w:val="24"/>
              </w:rPr>
              <w:t xml:space="preserve">Evaluate and update pre-collegiate curriculum. </w:t>
            </w:r>
          </w:p>
        </w:tc>
        <w:tc>
          <w:tcPr>
            <w:tcW w:w="3818" w:type="dxa"/>
            <w:gridSpan w:val="2"/>
            <w:hideMark/>
          </w:tcPr>
          <w:p w:rsidR="00FE1AB2" w:rsidRPr="008F2536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8F2536">
              <w:rPr>
                <w:rFonts w:asciiTheme="majorHAnsi" w:hAnsiTheme="majorHAnsi"/>
                <w:sz w:val="20"/>
                <w:szCs w:val="24"/>
              </w:rPr>
              <w:t>Examine program reviews of programs that include pre-collegiate curriculum.  Compare success and retention rates of pre-collegiate courses from ODS.</w:t>
            </w:r>
          </w:p>
        </w:tc>
        <w:tc>
          <w:tcPr>
            <w:tcW w:w="3097" w:type="dxa"/>
            <w:gridSpan w:val="2"/>
            <w:hideMark/>
          </w:tcPr>
          <w:p w:rsidR="00FE1AB2" w:rsidRPr="0054076E" w:rsidRDefault="00FE1AB2" w:rsidP="00FE1AB2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4076E">
              <w:rPr>
                <w:rFonts w:asciiTheme="majorHAnsi" w:hAnsiTheme="majorHAnsi"/>
                <w:b/>
                <w:sz w:val="20"/>
                <w:szCs w:val="24"/>
              </w:rPr>
              <w:t xml:space="preserve">Academic Senate, </w:t>
            </w:r>
          </w:p>
          <w:p w:rsidR="00FE1AB2" w:rsidRPr="0054076E" w:rsidRDefault="00FE1AB2" w:rsidP="00FE1AB2">
            <w:pPr>
              <w:spacing w:line="240" w:lineRule="auto"/>
              <w:rPr>
                <w:rFonts w:asciiTheme="majorHAnsi" w:hAnsiTheme="majorHAnsi"/>
                <w:color w:val="FF0000"/>
                <w:sz w:val="20"/>
                <w:szCs w:val="24"/>
              </w:rPr>
            </w:pPr>
            <w:r w:rsidRPr="0054076E">
              <w:rPr>
                <w:rFonts w:asciiTheme="majorHAnsi" w:hAnsiTheme="majorHAnsi"/>
                <w:color w:val="FF0000"/>
                <w:sz w:val="20"/>
                <w:szCs w:val="24"/>
              </w:rPr>
              <w:t xml:space="preserve">Program Review Committee, </w:t>
            </w:r>
          </w:p>
          <w:p w:rsidR="00FE1AB2" w:rsidRPr="008F2536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8F2536">
              <w:rPr>
                <w:rFonts w:asciiTheme="majorHAnsi" w:hAnsiTheme="majorHAnsi"/>
                <w:sz w:val="20"/>
                <w:szCs w:val="24"/>
              </w:rPr>
              <w:t>Dean of Pre-collegiate &amp; Student Success</w:t>
            </w:r>
          </w:p>
        </w:tc>
        <w:tc>
          <w:tcPr>
            <w:tcW w:w="990" w:type="dxa"/>
            <w:hideMark/>
          </w:tcPr>
          <w:p w:rsidR="00FE1AB2" w:rsidRPr="008F2536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8F2536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  <w:tc>
          <w:tcPr>
            <w:tcW w:w="2067" w:type="dxa"/>
            <w:gridSpan w:val="2"/>
          </w:tcPr>
          <w:p w:rsidR="00FE1AB2" w:rsidRPr="008F2536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E1AB2" w:rsidRPr="004F2D7C" w:rsidTr="006F4EA4">
        <w:trPr>
          <w:trHeight w:val="800"/>
        </w:trPr>
        <w:tc>
          <w:tcPr>
            <w:tcW w:w="14619" w:type="dxa"/>
            <w:gridSpan w:val="11"/>
            <w:hideMark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</w:pPr>
            <w:bookmarkStart w:id="1" w:name="RANGE!A1:E24"/>
            <w:r w:rsidRPr="0001075C"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>Direction #4   Oversight and Accountability</w:t>
            </w:r>
          </w:p>
          <w:p w:rsidR="00FE1AB2" w:rsidRPr="004F2D7C" w:rsidRDefault="00FE1AB2" w:rsidP="00FE1AB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improve oversight, accountability, sustainability, and transparency in all college processes.</w:t>
            </w:r>
            <w:bookmarkEnd w:id="1"/>
          </w:p>
        </w:tc>
      </w:tr>
      <w:tr w:rsidR="00FE1AB2" w:rsidRPr="00977D20" w:rsidTr="006F4EA4">
        <w:trPr>
          <w:trHeight w:val="840"/>
        </w:trPr>
        <w:tc>
          <w:tcPr>
            <w:tcW w:w="578" w:type="dxa"/>
            <w:gridSpan w:val="2"/>
            <w:vAlign w:val="center"/>
            <w:hideMark/>
          </w:tcPr>
          <w:p w:rsidR="00FE1AB2" w:rsidRPr="004F2D7C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vAlign w:val="center"/>
            <w:hideMark/>
          </w:tcPr>
          <w:p w:rsidR="00FE1AB2" w:rsidRPr="00977D20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4268" w:type="dxa"/>
            <w:gridSpan w:val="2"/>
            <w:vAlign w:val="center"/>
            <w:hideMark/>
          </w:tcPr>
          <w:p w:rsidR="00FE1AB2" w:rsidRPr="00977D20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984" w:type="dxa"/>
            <w:gridSpan w:val="3"/>
            <w:vAlign w:val="center"/>
            <w:hideMark/>
          </w:tcPr>
          <w:p w:rsidR="00FE1AB2" w:rsidRPr="00977D20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What committee or position would be responsible?</w:t>
            </w:r>
          </w:p>
          <w:p w:rsidR="00FE1AB2" w:rsidRPr="00977D20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71" w:type="dxa"/>
            <w:gridSpan w:val="2"/>
            <w:vAlign w:val="center"/>
            <w:hideMark/>
          </w:tcPr>
          <w:p w:rsidR="00FE1AB2" w:rsidRPr="00977D20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FE1AB2" w:rsidRPr="004F2D7C" w:rsidTr="006F4EA4">
        <w:trPr>
          <w:trHeight w:val="330"/>
        </w:trPr>
        <w:tc>
          <w:tcPr>
            <w:tcW w:w="14619" w:type="dxa"/>
            <w:gridSpan w:val="11"/>
            <w:shd w:val="clear" w:color="auto" w:fill="D99594" w:themeFill="accent2" w:themeFillTint="99"/>
            <w:vAlign w:val="center"/>
            <w:hideMark/>
          </w:tcPr>
          <w:p w:rsidR="00FE1AB2" w:rsidRPr="004F2D7C" w:rsidRDefault="00FE1AB2" w:rsidP="00FE1AB2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Program Review, Resource Allocation, and Closing the Loop</w:t>
            </w:r>
          </w:p>
        </w:tc>
      </w:tr>
      <w:tr w:rsidR="00FE1AB2" w:rsidRPr="004F2D7C" w:rsidTr="006F4EA4">
        <w:trPr>
          <w:trHeight w:val="870"/>
        </w:trPr>
        <w:tc>
          <w:tcPr>
            <w:tcW w:w="578" w:type="dxa"/>
            <w:gridSpan w:val="2"/>
          </w:tcPr>
          <w:p w:rsidR="00FE1AB2" w:rsidRPr="00FE211B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4.2</w:t>
            </w:r>
          </w:p>
        </w:tc>
        <w:tc>
          <w:tcPr>
            <w:tcW w:w="4618" w:type="dxa"/>
            <w:gridSpan w:val="2"/>
            <w:hideMark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Align budget development with program review process.</w:t>
            </w:r>
          </w:p>
        </w:tc>
        <w:tc>
          <w:tcPr>
            <w:tcW w:w="4268" w:type="dxa"/>
            <w:gridSpan w:val="2"/>
            <w:hideMark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Annual Program Review process and Annual Report and presentation to College Council; Closing the Loop documents.</w:t>
            </w:r>
          </w:p>
        </w:tc>
        <w:tc>
          <w:tcPr>
            <w:tcW w:w="3984" w:type="dxa"/>
            <w:gridSpan w:val="3"/>
            <w:hideMark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VP of Finance and Administrative Services, </w:t>
            </w:r>
          </w:p>
          <w:p w:rsidR="00FE1AB2" w:rsidRPr="00977D20" w:rsidRDefault="00FE1AB2" w:rsidP="00FE1AB2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Budget Committee,</w:t>
            </w:r>
          </w:p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Program Review Committee</w:t>
            </w:r>
          </w:p>
        </w:tc>
        <w:tc>
          <w:tcPr>
            <w:tcW w:w="1171" w:type="dxa"/>
            <w:gridSpan w:val="2"/>
            <w:hideMark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FE1AB2" w:rsidRPr="004F2D7C" w:rsidTr="006F4EA4">
        <w:trPr>
          <w:trHeight w:val="564"/>
        </w:trPr>
        <w:tc>
          <w:tcPr>
            <w:tcW w:w="578" w:type="dxa"/>
            <w:gridSpan w:val="2"/>
          </w:tcPr>
          <w:p w:rsidR="00FE1AB2" w:rsidRPr="00FE211B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FE211B">
              <w:rPr>
                <w:rFonts w:asciiTheme="majorHAnsi" w:hAnsiTheme="majorHAnsi"/>
                <w:sz w:val="20"/>
                <w:szCs w:val="24"/>
              </w:rPr>
              <w:t>4.3</w:t>
            </w:r>
          </w:p>
        </w:tc>
        <w:tc>
          <w:tcPr>
            <w:tcW w:w="4618" w:type="dxa"/>
            <w:gridSpan w:val="2"/>
          </w:tcPr>
          <w:p w:rsidR="00FE1AB2" w:rsidRPr="0001075C" w:rsidDel="00D74D71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Implement control number system to follow a budget request through the program review process to monitor links between requests and allocations.  </w:t>
            </w:r>
          </w:p>
        </w:tc>
        <w:tc>
          <w:tcPr>
            <w:tcW w:w="4268" w:type="dxa"/>
            <w:gridSpan w:val="2"/>
          </w:tcPr>
          <w:p w:rsidR="00FE1AB2" w:rsidRPr="0001075C" w:rsidDel="00D74D71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Document control number system; Budget Committee minutes; Program Review reports</w:t>
            </w:r>
          </w:p>
        </w:tc>
        <w:tc>
          <w:tcPr>
            <w:tcW w:w="3984" w:type="dxa"/>
            <w:gridSpan w:val="3"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VP of Finance and Administrative Services, </w:t>
            </w:r>
          </w:p>
          <w:p w:rsidR="00FE1AB2" w:rsidRPr="00977D20" w:rsidRDefault="00FE1AB2" w:rsidP="00FE1AB2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 xml:space="preserve">Budget Committee, </w:t>
            </w:r>
          </w:p>
          <w:p w:rsidR="00FE1AB2" w:rsidRPr="0001075C" w:rsidDel="00D74D71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Program Review Committ</w:t>
            </w:r>
            <w:r w:rsidRPr="0001075C">
              <w:rPr>
                <w:rFonts w:asciiTheme="majorHAnsi" w:hAnsiTheme="majorHAnsi"/>
                <w:sz w:val="20"/>
                <w:szCs w:val="24"/>
              </w:rPr>
              <w:t>ee</w:t>
            </w:r>
          </w:p>
        </w:tc>
        <w:tc>
          <w:tcPr>
            <w:tcW w:w="1171" w:type="dxa"/>
            <w:gridSpan w:val="2"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E1AB2" w:rsidRPr="004F2D7C" w:rsidTr="006F4EA4">
        <w:trPr>
          <w:trHeight w:val="630"/>
        </w:trPr>
        <w:tc>
          <w:tcPr>
            <w:tcW w:w="578" w:type="dxa"/>
            <w:gridSpan w:val="2"/>
          </w:tcPr>
          <w:p w:rsidR="00FE1AB2" w:rsidRPr="00FE211B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4.4</w:t>
            </w:r>
          </w:p>
        </w:tc>
        <w:tc>
          <w:tcPr>
            <w:tcW w:w="4618" w:type="dxa"/>
            <w:gridSpan w:val="2"/>
            <w:hideMark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Examine inclusion of grants in the Program Review process.</w:t>
            </w:r>
          </w:p>
        </w:tc>
        <w:tc>
          <w:tcPr>
            <w:tcW w:w="4268" w:type="dxa"/>
            <w:gridSpan w:val="2"/>
            <w:hideMark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Questions on Program Review forms. Included in Closing the Loop document.</w:t>
            </w:r>
          </w:p>
        </w:tc>
        <w:tc>
          <w:tcPr>
            <w:tcW w:w="3984" w:type="dxa"/>
            <w:gridSpan w:val="3"/>
            <w:hideMark/>
          </w:tcPr>
          <w:p w:rsidR="00FE1AB2" w:rsidRPr="00977D20" w:rsidRDefault="00FE1AB2" w:rsidP="00FE1AB2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 xml:space="preserve">Program Review Committee </w:t>
            </w:r>
          </w:p>
        </w:tc>
        <w:tc>
          <w:tcPr>
            <w:tcW w:w="1171" w:type="dxa"/>
            <w:gridSpan w:val="2"/>
            <w:hideMark/>
          </w:tcPr>
          <w:p w:rsidR="00FE1AB2" w:rsidRPr="0001075C" w:rsidRDefault="00FE1AB2" w:rsidP="00FE1AB2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</w:tbl>
    <w:p w:rsidR="00FE1AB2" w:rsidRDefault="00FE1AB2" w:rsidP="00FE1AB2"/>
    <w:p w:rsidR="006F4EA4" w:rsidRDefault="006F4EA4" w:rsidP="00FE1AB2"/>
    <w:p w:rsidR="006F4EA4" w:rsidRDefault="006F4EA4" w:rsidP="00FE1AB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782"/>
        <w:gridCol w:w="2612"/>
        <w:gridCol w:w="2599"/>
        <w:gridCol w:w="1061"/>
      </w:tblGrid>
      <w:tr w:rsidR="006F4EA4" w:rsidTr="00815AEC">
        <w:trPr>
          <w:trHeight w:val="80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lastRenderedPageBreak/>
              <w:t>Initiative</w:t>
            </w:r>
          </w:p>
        </w:tc>
      </w:tr>
      <w:tr w:rsidR="006F4EA4" w:rsidTr="00815AEC">
        <w:trPr>
          <w:trHeight w:val="8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A4" w:rsidRDefault="006F4EA4" w:rsidP="00815AE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A4" w:rsidRDefault="006F4EA4" w:rsidP="00815AE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A4" w:rsidRDefault="006F4EA4" w:rsidP="00815AE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A4" w:rsidRDefault="006F4EA4" w:rsidP="00815AE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>
              <w:rPr>
                <w:rFonts w:asciiTheme="majorHAnsi" w:hAnsiTheme="majorHAnsi"/>
                <w:b/>
                <w:bCs/>
                <w:color w:val="C00000"/>
              </w:rPr>
              <w:t>What committee or position would be responsible?</w:t>
            </w:r>
          </w:p>
          <w:p w:rsidR="006F4EA4" w:rsidRDefault="006F4EA4" w:rsidP="00815AE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A4" w:rsidRDefault="006F4EA4" w:rsidP="00815AE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6F4EA4" w:rsidTr="00815AEC">
        <w:trPr>
          <w:trHeight w:val="33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F4EA4" w:rsidRDefault="006F4EA4" w:rsidP="00815AE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Program Review, Resource Allocation, and Closing the Loop</w:t>
            </w:r>
          </w:p>
        </w:tc>
      </w:tr>
      <w:tr w:rsidR="006F4EA4" w:rsidTr="00815AEC">
        <w:trPr>
          <w:trHeight w:val="8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6F4EA4" w:rsidTr="00815AEC">
        <w:trPr>
          <w:trHeight w:val="56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6F4EA4" w:rsidTr="00815AEC">
        <w:trPr>
          <w:trHeight w:val="6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4" w:rsidRDefault="006F4EA4" w:rsidP="00815AE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</w:tbl>
    <w:p w:rsidR="006F4EA4" w:rsidRDefault="006F4EA4" w:rsidP="006F4EA4"/>
    <w:p w:rsidR="006F4EA4" w:rsidRPr="00FE1AB2" w:rsidRDefault="006F4EA4" w:rsidP="006F4EA4"/>
    <w:p w:rsidR="006F4EA4" w:rsidRPr="00FE1AB2" w:rsidRDefault="006F4EA4" w:rsidP="00FE1AB2"/>
    <w:sectPr w:rsidR="006F4EA4" w:rsidRPr="00FE1AB2" w:rsidSect="00690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2D" w:rsidRDefault="0006152D" w:rsidP="00FE1AB2">
      <w:pPr>
        <w:spacing w:line="240" w:lineRule="auto"/>
      </w:pPr>
      <w:r>
        <w:separator/>
      </w:r>
    </w:p>
  </w:endnote>
  <w:endnote w:type="continuationSeparator" w:id="0">
    <w:p w:rsidR="0006152D" w:rsidRDefault="0006152D" w:rsidP="00FE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2D" w:rsidRDefault="0006152D" w:rsidP="00FE1AB2">
      <w:pPr>
        <w:spacing w:line="240" w:lineRule="auto"/>
      </w:pPr>
      <w:r>
        <w:separator/>
      </w:r>
    </w:p>
  </w:footnote>
  <w:footnote w:type="continuationSeparator" w:id="0">
    <w:p w:rsidR="0006152D" w:rsidRDefault="0006152D" w:rsidP="00FE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4A6"/>
    <w:multiLevelType w:val="hybridMultilevel"/>
    <w:tmpl w:val="157CA64E"/>
    <w:lvl w:ilvl="0" w:tplc="73E244CC">
      <w:start w:val="1"/>
      <w:numFmt w:val="decimal"/>
      <w:lvlText w:val="%1"/>
      <w:lvlJc w:val="righ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58"/>
    <w:rsid w:val="0006152D"/>
    <w:rsid w:val="003848C6"/>
    <w:rsid w:val="003F27AB"/>
    <w:rsid w:val="00690258"/>
    <w:rsid w:val="006F4EA4"/>
    <w:rsid w:val="00860837"/>
    <w:rsid w:val="00A00052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58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B2"/>
  </w:style>
  <w:style w:type="paragraph" w:styleId="Footer">
    <w:name w:val="footer"/>
    <w:basedOn w:val="Normal"/>
    <w:link w:val="FooterChar"/>
    <w:uiPriority w:val="99"/>
    <w:unhideWhenUsed/>
    <w:rsid w:val="00FE1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58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B2"/>
  </w:style>
  <w:style w:type="paragraph" w:styleId="Footer">
    <w:name w:val="footer"/>
    <w:basedOn w:val="Normal"/>
    <w:link w:val="FooterChar"/>
    <w:uiPriority w:val="99"/>
    <w:unhideWhenUsed/>
    <w:rsid w:val="00FE1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dcterms:created xsi:type="dcterms:W3CDTF">2015-09-15T17:53:00Z</dcterms:created>
  <dcterms:modified xsi:type="dcterms:W3CDTF">2015-09-15T17:53:00Z</dcterms:modified>
</cp:coreProperties>
</file>