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0D32F5">
        <w:rPr>
          <w:rFonts w:asciiTheme="minorHAnsi" w:hAnsiTheme="minorHAnsi" w:cs="Trebuchet MS"/>
          <w:b/>
          <w:color w:val="000000"/>
        </w:rPr>
        <w:t>September 22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9-22-15</w:t>
      </w:r>
      <w:proofErr w:type="gramStart"/>
      <w:r>
        <w:rPr>
          <w:rFonts w:asciiTheme="minorHAnsi" w:hAnsiTheme="minorHAnsi" w:cs="Trebuchet MS"/>
          <w:color w:val="000000"/>
          <w:sz w:val="22"/>
          <w:szCs w:val="22"/>
        </w:rPr>
        <w:t xml:space="preserve">: </w:t>
      </w:r>
      <w:r w:rsidR="006C0BF1">
        <w:rPr>
          <w:rFonts w:asciiTheme="minorHAnsi" w:hAnsiTheme="minorHAnsi" w:cs="Trebuchet MS"/>
          <w:color w:val="000000"/>
          <w:sz w:val="22"/>
          <w:szCs w:val="22"/>
        </w:rPr>
        <w:t>?</w:t>
      </w:r>
      <w:proofErr w:type="gramEnd"/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CD1C71" w:rsidRDefault="00CD1C71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Early AU and Comprehensive submittals.  Any trends, issues?</w:t>
      </w:r>
    </w:p>
    <w:p w:rsidR="007B17DF" w:rsidRDefault="000A6D51" w:rsidP="007B17DF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Need for setting t</w:t>
      </w:r>
      <w:r w:rsidR="007B17DF">
        <w:rPr>
          <w:rFonts w:asciiTheme="minorHAnsi" w:hAnsiTheme="minorHAnsi" w:cs="Trebuchet MS"/>
          <w:b/>
          <w:color w:val="000000"/>
          <w:sz w:val="22"/>
          <w:szCs w:val="22"/>
        </w:rPr>
        <w:t>imeframe for new goals</w:t>
      </w:r>
    </w:p>
    <w:p w:rsidR="000A6D51" w:rsidRPr="000A6D51" w:rsidRDefault="000A6D51" w:rsidP="000A6D51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/>
          <w:sz w:val="22"/>
          <w:szCs w:val="22"/>
        </w:rPr>
      </w:pPr>
      <w:r w:rsidRPr="000A6D51">
        <w:rPr>
          <w:rFonts w:ascii="Calibri" w:hAnsi="Calibri"/>
          <w:b/>
          <w:sz w:val="22"/>
          <w:szCs w:val="22"/>
        </w:rPr>
        <w:t>Aligning the bullets in the AU/Comp checklist with the bullets in the AU/Comp Program Review forms.</w:t>
      </w:r>
    </w:p>
    <w:p w:rsidR="000A6D51" w:rsidRPr="000A6D51" w:rsidRDefault="000A6D51" w:rsidP="000A6D51">
      <w:pPr>
        <w:pStyle w:val="ListParagraph"/>
        <w:numPr>
          <w:ilvl w:val="0"/>
          <w:numId w:val="6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0A6D51">
        <w:rPr>
          <w:rFonts w:ascii="Calibri" w:hAnsi="Calibri"/>
          <w:b/>
          <w:sz w:val="22"/>
          <w:szCs w:val="22"/>
        </w:rPr>
        <w:t>Discussion – Development of 3-year comprehensive cycle for Student Affairs and administrative programs/departments</w:t>
      </w:r>
    </w:p>
    <w:p w:rsidR="007B17DF" w:rsidRPr="007B17DF" w:rsidRDefault="000A6D51" w:rsidP="000A6D51">
      <w:pPr>
        <w:pStyle w:val="ListParagraph"/>
        <w:numPr>
          <w:ilvl w:val="0"/>
          <w:numId w:val="6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Discussion-</w:t>
      </w:r>
      <w:r w:rsidR="007B17DF">
        <w:rPr>
          <w:rFonts w:asciiTheme="minorHAnsi" w:hAnsiTheme="minorHAnsi" w:cs="Trebuchet MS"/>
          <w:b/>
          <w:color w:val="000000"/>
          <w:sz w:val="22"/>
          <w:szCs w:val="22"/>
        </w:rPr>
        <w:t>Classifying stand alone and special programs (ACDV, EMLS, future GEN ED)</w:t>
      </w:r>
    </w:p>
    <w:p w:rsidR="00CD1C71" w:rsidRDefault="00CD1C71" w:rsidP="000A6D51">
      <w:pPr>
        <w:pStyle w:val="ListParagraph"/>
        <w:numPr>
          <w:ilvl w:val="0"/>
          <w:numId w:val="6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of PRC timeline</w:t>
      </w:r>
    </w:p>
    <w:p w:rsidR="00B93760" w:rsidRDefault="00B93760" w:rsidP="00B93760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PRC reading list</w:t>
      </w:r>
    </w:p>
    <w:p w:rsidR="006C0BF1" w:rsidRDefault="006C0BF1" w:rsidP="000A6D51">
      <w:pPr>
        <w:pStyle w:val="ListParagraph"/>
        <w:numPr>
          <w:ilvl w:val="0"/>
          <w:numId w:val="6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Report on Tuesday, Sept. 15</w:t>
      </w:r>
      <w:r w:rsidRPr="006C0BF1">
        <w:rPr>
          <w:rFonts w:asciiTheme="minorHAnsi" w:hAnsiTheme="minorHAnsi" w:cs="Trebuchet MS"/>
          <w:b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workshop</w:t>
      </w:r>
    </w:p>
    <w:p w:rsidR="007D4FAA" w:rsidRPr="000A6D51" w:rsidRDefault="00CD1C71" w:rsidP="000A6D51">
      <w:pPr>
        <w:pStyle w:val="ListParagraph"/>
        <w:numPr>
          <w:ilvl w:val="0"/>
          <w:numId w:val="6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bookmarkStart w:id="0" w:name="_GoBack"/>
      <w:bookmarkEnd w:id="0"/>
      <w:r w:rsidRPr="000A6D51"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</w:p>
    <w:tbl>
      <w:tblPr>
        <w:tblpPr w:leftFromText="180" w:rightFromText="180" w:vertAnchor="page" w:horzAnchor="margin" w:tblpY="826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0A6D51" w:rsidRPr="00C42484" w:rsidTr="000A6D51">
        <w:tc>
          <w:tcPr>
            <w:tcW w:w="9840" w:type="dxa"/>
            <w:gridSpan w:val="3"/>
            <w:shd w:val="clear" w:color="auto" w:fill="D99594" w:themeFill="accent2" w:themeFillTint="99"/>
          </w:tcPr>
          <w:p w:rsidR="000A6D51" w:rsidRPr="00AB663C" w:rsidRDefault="000A6D51" w:rsidP="000A6D5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0A6D51" w:rsidRPr="00C42484" w:rsidTr="000A6D51">
        <w:tc>
          <w:tcPr>
            <w:tcW w:w="1680" w:type="dxa"/>
          </w:tcPr>
          <w:p w:rsidR="000A6D51" w:rsidRPr="00931013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931013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931013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c>
          <w:tcPr>
            <w:tcW w:w="1680" w:type="dxa"/>
          </w:tcPr>
          <w:p w:rsidR="000A6D51" w:rsidRPr="00931013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931013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931013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c>
          <w:tcPr>
            <w:tcW w:w="1680" w:type="dxa"/>
          </w:tcPr>
          <w:p w:rsidR="000A6D51" w:rsidRPr="007F332A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rPr>
          <w:cantSplit/>
        </w:trPr>
        <w:tc>
          <w:tcPr>
            <w:tcW w:w="168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rPr>
          <w:cantSplit/>
        </w:trPr>
        <w:tc>
          <w:tcPr>
            <w:tcW w:w="168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0A6D51" w:rsidRPr="00C42484" w:rsidTr="000A6D51">
        <w:trPr>
          <w:cantSplit/>
        </w:trPr>
        <w:tc>
          <w:tcPr>
            <w:tcW w:w="168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rPr>
          <w:cantSplit/>
        </w:trPr>
        <w:tc>
          <w:tcPr>
            <w:tcW w:w="168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6D51" w:rsidRPr="00C42484" w:rsidTr="000A6D51">
        <w:trPr>
          <w:cantSplit/>
        </w:trPr>
        <w:tc>
          <w:tcPr>
            <w:tcW w:w="168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0A6D51" w:rsidRPr="002B3BCC" w:rsidRDefault="000A6D51" w:rsidP="000A6D51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0A6D51" w:rsidRPr="002B3BCC" w:rsidRDefault="000A6D51" w:rsidP="000A6D51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A6D51" w:rsidRDefault="000A6D51" w:rsidP="000A6D5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</w:p>
    <w:p w:rsidR="000A6D51" w:rsidRDefault="000A6D51" w:rsidP="000A6D51">
      <w:pPr>
        <w:ind w:firstLine="72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 </w:t>
      </w:r>
    </w:p>
    <w:p w:rsidR="00931013" w:rsidRPr="000A6D51" w:rsidRDefault="000A6D51" w:rsidP="000A6D51">
      <w:p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Next Meeting:  Tuesday, October 6th – 3:30-5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:00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Levinson 40</w:t>
      </w:r>
    </w:p>
    <w:sectPr w:rsidR="00931013" w:rsidRPr="000A6D51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C6B19"/>
    <w:multiLevelType w:val="hybridMultilevel"/>
    <w:tmpl w:val="989AF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4016"/>
    <w:multiLevelType w:val="hybridMultilevel"/>
    <w:tmpl w:val="C24216C0"/>
    <w:lvl w:ilvl="0" w:tplc="361E7FB4">
      <w:start w:val="4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A6D51"/>
    <w:rsid w:val="000D32F5"/>
    <w:rsid w:val="002D49DD"/>
    <w:rsid w:val="00332563"/>
    <w:rsid w:val="00397C4E"/>
    <w:rsid w:val="0055285D"/>
    <w:rsid w:val="006C0BF1"/>
    <w:rsid w:val="006D2C50"/>
    <w:rsid w:val="007B17DF"/>
    <w:rsid w:val="007D4FAA"/>
    <w:rsid w:val="007F332A"/>
    <w:rsid w:val="00931013"/>
    <w:rsid w:val="00A95488"/>
    <w:rsid w:val="00B93760"/>
    <w:rsid w:val="00CD1C71"/>
    <w:rsid w:val="00EE7BA0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Information Services</cp:lastModifiedBy>
  <cp:revision>2</cp:revision>
  <dcterms:created xsi:type="dcterms:W3CDTF">2015-09-18T15:54:00Z</dcterms:created>
  <dcterms:modified xsi:type="dcterms:W3CDTF">2015-09-18T15:54:00Z</dcterms:modified>
</cp:coreProperties>
</file>