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DA" w:rsidRPr="002B0006" w:rsidRDefault="002342DA" w:rsidP="002342DA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2342DA" w:rsidRPr="002B0006" w:rsidRDefault="002342DA" w:rsidP="002342DA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>
        <w:rPr>
          <w:rFonts w:asciiTheme="minorHAnsi" w:hAnsiTheme="minorHAnsi" w:cs="Trebuchet MS"/>
          <w:b/>
          <w:color w:val="000000"/>
        </w:rPr>
        <w:t>April 28, 2015</w:t>
      </w:r>
    </w:p>
    <w:p w:rsidR="002342DA" w:rsidRPr="002B0006" w:rsidRDefault="002342DA" w:rsidP="002342DA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3:30 p.m. – 5:00 p.m. in Library 149 </w:t>
      </w:r>
    </w:p>
    <w:p w:rsidR="002342DA" w:rsidRPr="002B0006" w:rsidRDefault="002342DA" w:rsidP="002342DA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2342DA" w:rsidRPr="002B0006" w:rsidRDefault="002342DA" w:rsidP="002342DA">
      <w:pPr>
        <w:jc w:val="center"/>
        <w:rPr>
          <w:rFonts w:asciiTheme="minorHAnsi" w:hAnsiTheme="minorHAnsi" w:cs="Trebuchet MS"/>
          <w:b/>
          <w:color w:val="000000"/>
        </w:rPr>
      </w:pPr>
    </w:p>
    <w:p w:rsidR="002342DA" w:rsidRPr="009E1143" w:rsidRDefault="002342DA" w:rsidP="002342DA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9E1143">
        <w:rPr>
          <w:rFonts w:asciiTheme="minorHAnsi" w:hAnsiTheme="minorHAnsi" w:cs="Trebuchet MS"/>
          <w:color w:val="000000"/>
          <w:sz w:val="22"/>
          <w:szCs w:val="22"/>
        </w:rPr>
        <w:t>Today’s Note Taker--</w:t>
      </w:r>
    </w:p>
    <w:p w:rsidR="002342DA" w:rsidRPr="00046597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9.9.14—Kim N</w:t>
      </w:r>
      <w:r w:rsidRPr="00F92950">
        <w:rPr>
          <w:rFonts w:asciiTheme="minorHAnsi" w:hAnsiTheme="minorHAnsi" w:cs="Trebuchet MS"/>
          <w:sz w:val="22"/>
          <w:szCs w:val="22"/>
        </w:rPr>
        <w:t>ickell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1.27.15—Michele Bresso</w:t>
      </w:r>
    </w:p>
    <w:p w:rsidR="002342DA" w:rsidRPr="009E1143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 w:rsidRPr="00F92950">
        <w:rPr>
          <w:rFonts w:asciiTheme="minorHAnsi" w:hAnsiTheme="minorHAnsi" w:cs="Trebuchet MS"/>
          <w:sz w:val="22"/>
          <w:szCs w:val="22"/>
        </w:rPr>
        <w:t>9.23.14</w:t>
      </w:r>
      <w:r>
        <w:rPr>
          <w:rFonts w:asciiTheme="minorHAnsi" w:hAnsiTheme="minorHAnsi" w:cs="Trebuchet MS"/>
          <w:sz w:val="22"/>
          <w:szCs w:val="22"/>
        </w:rPr>
        <w:t xml:space="preserve">—Michelle </w:t>
      </w:r>
      <w:r w:rsidRPr="00F92950">
        <w:rPr>
          <w:rFonts w:asciiTheme="minorHAnsi" w:hAnsiTheme="minorHAnsi" w:cs="Trebuchet MS"/>
          <w:sz w:val="22"/>
          <w:szCs w:val="22"/>
        </w:rPr>
        <w:t>Bresso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2.10.15—worked on forms</w:t>
      </w:r>
    </w:p>
    <w:p w:rsidR="002342DA" w:rsidRPr="009E1143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10.7.14—cancelled due to water issue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2.24.15—Kate Pluta</w:t>
      </w:r>
    </w:p>
    <w:p w:rsidR="002342DA" w:rsidRPr="009E1143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10.21.14—Kristin Rabe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3.10.15—Michele Bresso</w:t>
      </w:r>
    </w:p>
    <w:p w:rsidR="002342DA" w:rsidRPr="009E1143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11.4.14—Jennifer Johnson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 xml:space="preserve">3.24.15—Meg Stidham </w:t>
      </w:r>
    </w:p>
    <w:p w:rsidR="002342DA" w:rsidRDefault="002342DA" w:rsidP="002342D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11.25.14—Michele Bresso</w:t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</w:r>
      <w:r>
        <w:rPr>
          <w:rFonts w:asciiTheme="minorHAnsi" w:hAnsiTheme="minorHAnsi" w:cs="Trebuchet MS"/>
          <w:sz w:val="22"/>
          <w:szCs w:val="22"/>
        </w:rPr>
        <w:tab/>
        <w:t>4.14.15—Sue Vaughn</w:t>
      </w:r>
    </w:p>
    <w:p w:rsidR="002342DA" w:rsidRDefault="002342DA" w:rsidP="002342DA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4.28.15—</w:t>
      </w:r>
    </w:p>
    <w:p w:rsidR="002342DA" w:rsidRDefault="002342DA" w:rsidP="002342DA">
      <w:pPr>
        <w:pStyle w:val="ListParagraph"/>
        <w:ind w:left="5760"/>
        <w:rPr>
          <w:rFonts w:asciiTheme="minorHAnsi" w:hAnsiTheme="minorHAnsi" w:cs="Trebuchet MS"/>
          <w:sz w:val="22"/>
          <w:szCs w:val="22"/>
        </w:rPr>
      </w:pPr>
    </w:p>
    <w:p w:rsidR="002342DA" w:rsidRDefault="002342DA" w:rsidP="002342DA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Review and approve April 14</w:t>
      </w:r>
      <w:r w:rsidRPr="007D20D1">
        <w:rPr>
          <w:rFonts w:asciiTheme="minorHAnsi" w:hAnsiTheme="minorHAnsi" w:cs="Trebuchet MS"/>
          <w:color w:val="000000"/>
          <w:sz w:val="22"/>
          <w:szCs w:val="22"/>
        </w:rPr>
        <w:t>, 2015 minutes.</w:t>
      </w:r>
    </w:p>
    <w:p w:rsidR="002342DA" w:rsidRPr="007D20D1" w:rsidRDefault="002342DA" w:rsidP="002342DA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2342DA" w:rsidRDefault="002342DA" w:rsidP="002342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 w:rsidRPr="00A14E96">
        <w:rPr>
          <w:rFonts w:asciiTheme="minorHAnsi" w:eastAsia="Times New Roman" w:hAnsiTheme="minorHAnsi" w:cs="Segoe UI"/>
          <w:sz w:val="22"/>
          <w:szCs w:val="22"/>
        </w:rPr>
        <w:t>PRC Photo! (wear your red and white)</w:t>
      </w:r>
    </w:p>
    <w:p w:rsidR="00AC5510" w:rsidRPr="00AC5510" w:rsidRDefault="00AC5510" w:rsidP="00AC5510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AC5510" w:rsidRDefault="00AC5510" w:rsidP="002342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Debrief on FCDC chair-to-chair workshop</w:t>
      </w:r>
    </w:p>
    <w:p w:rsidR="002342DA" w:rsidRPr="002342DA" w:rsidRDefault="002342DA" w:rsidP="002342DA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2342DA" w:rsidRDefault="002342DA" w:rsidP="002342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 xml:space="preserve">Planning the May 20 Institute </w:t>
      </w:r>
    </w:p>
    <w:p w:rsidR="002342DA" w:rsidRPr="002342DA" w:rsidRDefault="002342DA" w:rsidP="002342DA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2342DA" w:rsidRDefault="002342DA" w:rsidP="002342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PRC schedule for 2015-16</w:t>
      </w:r>
    </w:p>
    <w:p w:rsidR="002342DA" w:rsidRPr="002342DA" w:rsidRDefault="002342DA" w:rsidP="002342DA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2342DA" w:rsidRDefault="002342DA" w:rsidP="002342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Segoe UI"/>
          <w:sz w:val="22"/>
          <w:szCs w:val="22"/>
        </w:rPr>
      </w:pPr>
      <w:r>
        <w:rPr>
          <w:rFonts w:asciiTheme="minorHAnsi" w:eastAsia="Times New Roman" w:hAnsiTheme="minorHAnsi" w:cs="Segoe UI"/>
          <w:sz w:val="22"/>
          <w:szCs w:val="22"/>
        </w:rPr>
        <w:t>Loose ends?</w:t>
      </w:r>
      <w:bookmarkStart w:id="0" w:name="_GoBack"/>
      <w:bookmarkEnd w:id="0"/>
    </w:p>
    <w:p w:rsidR="002342DA" w:rsidRPr="00A14E96" w:rsidRDefault="002342DA" w:rsidP="002342DA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2342DA" w:rsidRDefault="002342DA" w:rsidP="002342DA">
      <w:pPr>
        <w:pStyle w:val="ListParagraph"/>
        <w:ind w:left="1440"/>
        <w:rPr>
          <w:rFonts w:asciiTheme="minorHAnsi" w:eastAsia="Times New Roman" w:hAnsiTheme="minorHAnsi" w:cs="Segoe UI"/>
          <w:sz w:val="22"/>
          <w:szCs w:val="22"/>
        </w:rPr>
      </w:pPr>
    </w:p>
    <w:p w:rsidR="002342DA" w:rsidRDefault="002342DA" w:rsidP="002342DA">
      <w:pPr>
        <w:rPr>
          <w:rFonts w:asciiTheme="minorHAnsi" w:eastAsia="Times New Roman" w:hAnsiTheme="minorHAnsi" w:cs="Segoe UI"/>
          <w:sz w:val="22"/>
          <w:szCs w:val="22"/>
        </w:rPr>
      </w:pPr>
    </w:p>
    <w:p w:rsidR="002342DA" w:rsidRPr="00A14E96" w:rsidRDefault="002342DA" w:rsidP="002342DA">
      <w:pPr>
        <w:pStyle w:val="ListParagraph"/>
        <w:rPr>
          <w:rFonts w:asciiTheme="minorHAnsi" w:eastAsia="Times New Roman" w:hAnsiTheme="minorHAnsi" w:cs="Segoe UI"/>
          <w:sz w:val="22"/>
          <w:szCs w:val="22"/>
        </w:rPr>
      </w:pPr>
    </w:p>
    <w:p w:rsidR="002342DA" w:rsidRPr="007D20D1" w:rsidRDefault="002342DA" w:rsidP="002342DA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342DA" w:rsidTr="002D1085">
        <w:trPr>
          <w:trHeight w:val="1277"/>
        </w:trPr>
        <w:tc>
          <w:tcPr>
            <w:tcW w:w="11016" w:type="dxa"/>
          </w:tcPr>
          <w:p w:rsidR="002342DA" w:rsidRDefault="002342DA" w:rsidP="002D10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14E96">
              <w:rPr>
                <w:rFonts w:asciiTheme="minorHAnsi" w:hAnsiTheme="minorHAnsi"/>
                <w:b/>
                <w:i/>
                <w:sz w:val="22"/>
                <w:szCs w:val="22"/>
              </w:rPr>
              <w:t>Standard I.B.9.</w:t>
            </w:r>
            <w:r w:rsidRPr="00A14E96">
              <w:rPr>
                <w:rFonts w:asciiTheme="minorHAnsi" w:hAnsiTheme="minorHAnsi"/>
                <w:i/>
                <w:sz w:val="22"/>
                <w:szCs w:val="22"/>
              </w:rPr>
              <w:t xml:space="preserve"> The institution engages in continuous, broad based, systematic evaluation and planning. The institution integrates program review, planning, and resource allocation into a comprehensive process that leads to accomplishment of its mission and improvement of institutional effectiveness and academic quality. Institutional planning addresses short- and long-range needs for educational programs and services and for human, physical, technology, and financial resources. (ER 19)</w:t>
            </w:r>
          </w:p>
        </w:tc>
      </w:tr>
    </w:tbl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Default="002342DA" w:rsidP="002342DA">
      <w:pPr>
        <w:rPr>
          <w:rFonts w:asciiTheme="minorHAnsi" w:hAnsiTheme="minorHAnsi"/>
          <w:i/>
          <w:sz w:val="22"/>
          <w:szCs w:val="22"/>
        </w:rPr>
      </w:pPr>
    </w:p>
    <w:p w:rsidR="002342DA" w:rsidRPr="00A14E96" w:rsidRDefault="002342DA" w:rsidP="002342DA">
      <w:pPr>
        <w:rPr>
          <w:rFonts w:asciiTheme="minorHAnsi" w:hAnsiTheme="minorHAnsi" w:cs="Helvetica"/>
          <w:b/>
          <w:i/>
          <w:sz w:val="22"/>
          <w:szCs w:val="22"/>
        </w:rPr>
      </w:pPr>
    </w:p>
    <w:p w:rsidR="002342DA" w:rsidRPr="007D20D1" w:rsidRDefault="002342DA" w:rsidP="002342DA">
      <w:pPr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2342DA" w:rsidRPr="00931013" w:rsidRDefault="002342DA" w:rsidP="002342DA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2342DA" w:rsidRDefault="002342DA" w:rsidP="002342DA"/>
    <w:p w:rsidR="002342DA" w:rsidRDefault="002342DA" w:rsidP="002342DA"/>
    <w:p w:rsidR="00F00ACA" w:rsidRDefault="00F00ACA"/>
    <w:sectPr w:rsidR="00F00ACA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5C92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A"/>
    <w:rsid w:val="002342DA"/>
    <w:rsid w:val="003146D9"/>
    <w:rsid w:val="00397C4E"/>
    <w:rsid w:val="00AC5510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DA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DA"/>
    <w:pPr>
      <w:ind w:left="720"/>
    </w:pPr>
  </w:style>
  <w:style w:type="table" w:styleId="TableGrid">
    <w:name w:val="Table Grid"/>
    <w:basedOn w:val="TableNormal"/>
    <w:uiPriority w:val="59"/>
    <w:rsid w:val="00234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DA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DA"/>
    <w:pPr>
      <w:ind w:left="720"/>
    </w:pPr>
  </w:style>
  <w:style w:type="table" w:styleId="TableGrid">
    <w:name w:val="Table Grid"/>
    <w:basedOn w:val="TableNormal"/>
    <w:uiPriority w:val="59"/>
    <w:rsid w:val="002342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dcterms:created xsi:type="dcterms:W3CDTF">2015-04-22T03:39:00Z</dcterms:created>
  <dcterms:modified xsi:type="dcterms:W3CDTF">2015-04-22T03:39:00Z</dcterms:modified>
</cp:coreProperties>
</file>