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9D0C66">
        <w:rPr>
          <w:rFonts w:ascii="Times New Roman" w:hAnsi="Times New Roman" w:cs="Times New Roman"/>
          <w:sz w:val="28"/>
          <w:szCs w:val="28"/>
        </w:rPr>
        <w:t xml:space="preserve"> Notes</w:t>
      </w:r>
    </w:p>
    <w:p w:rsidR="00E52B7B" w:rsidRPr="00E52B7B" w:rsidRDefault="00C92CE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Nov. 19</w:t>
      </w:r>
      <w:r w:rsidR="003D5492">
        <w:rPr>
          <w:rFonts w:ascii="Times New Roman" w:hAnsi="Times New Roman" w:cs="Times New Roman"/>
          <w:sz w:val="28"/>
          <w:szCs w:val="28"/>
        </w:rPr>
        <w:t xml:space="preserve">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9D0C66">
        <w:rPr>
          <w:rFonts w:ascii="Times New Roman" w:hAnsi="Times New Roman" w:cs="Times New Roman"/>
          <w:color w:val="000000"/>
          <w:shd w:val="clear" w:color="auto" w:fill="FFFFFF"/>
        </w:rPr>
        <w:t>; Maurice Muller-</w:t>
      </w:r>
      <w:proofErr w:type="spellStart"/>
      <w:r w:rsidR="009D0C6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9D0C66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bookmarkStart w:id="0" w:name="_GoBack"/>
      <w:bookmarkEnd w:id="0"/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  <w:r w:rsidR="0065792A">
        <w:rPr>
          <w:rFonts w:ascii="Times New Roman" w:hAnsi="Times New Roman" w:cs="Times New Roman"/>
          <w:sz w:val="28"/>
          <w:szCs w:val="24"/>
        </w:rPr>
        <w:t xml:space="preserve"> 3:32 pm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  <w:r w:rsidR="0065792A">
        <w:rPr>
          <w:rFonts w:ascii="Times New Roman" w:hAnsi="Times New Roman" w:cs="Times New Roman"/>
          <w:sz w:val="28"/>
          <w:szCs w:val="24"/>
        </w:rPr>
        <w:t xml:space="preserve"> Kim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65792A" w:rsidRPr="0065792A" w:rsidRDefault="001A5BC2" w:rsidP="00657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6A0F" w:rsidRDefault="00C92CEB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Update on the read and feedback process; last minute questions, concerns</w:t>
      </w:r>
      <w:r w:rsidR="007205CC">
        <w:rPr>
          <w:rFonts w:asciiTheme="minorHAnsi" w:hAnsiTheme="minorHAnsi"/>
        </w:rPr>
        <w:t>.</w:t>
      </w:r>
    </w:p>
    <w:p w:rsidR="00893D82" w:rsidRDefault="00893D82" w:rsidP="00893D82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Kalina</w:t>
      </w:r>
      <w:proofErr w:type="spellEnd"/>
      <w:r>
        <w:rPr>
          <w:rFonts w:asciiTheme="minorHAnsi" w:hAnsiTheme="minorHAnsi"/>
        </w:rPr>
        <w:t>-program reviews with limited comments, give them encouragement.  There have been last minute updates and previously not completed program reviews. One in particular had resource requests.</w:t>
      </w:r>
    </w:p>
    <w:p w:rsidR="00C92CEB" w:rsidRDefault="00C92CEB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Trends, issues, feedback on the process, including 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eLumen</w:t>
      </w:r>
      <w:proofErr w:type="spellEnd"/>
    </w:p>
    <w:p w:rsidR="00893D82" w:rsidRDefault="00893D82" w:rsidP="00893D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does not do spell check.  Try copy and paste from Word.</w:t>
      </w:r>
    </w:p>
    <w:p w:rsidR="00893D82" w:rsidRDefault="00C8583F" w:rsidP="00893D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 the process of </w:t>
      </w: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may have tripped up departments.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help documents and guides</w:t>
      </w:r>
    </w:p>
    <w:p w:rsidR="00261C50" w:rsidRDefault="00261C50" w:rsidP="00261C5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Exemplary program reviews as examples</w:t>
      </w:r>
    </w:p>
    <w:p w:rsidR="00C8583F" w:rsidRDefault="00C8583F" w:rsidP="00261C5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Help, tips and short cuts, quick tips</w:t>
      </w:r>
      <w:r w:rsidR="00775CCF">
        <w:rPr>
          <w:rFonts w:asciiTheme="minorHAnsi" w:hAnsiTheme="minorHAnsi"/>
        </w:rPr>
        <w:t xml:space="preserve">. </w:t>
      </w:r>
    </w:p>
    <w:p w:rsidR="00775CCF" w:rsidRDefault="00775CCF" w:rsidP="00261C5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Do a better job at getting the above information to our end users.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workshops</w:t>
      </w:r>
      <w:r w:rsidR="00195CB8">
        <w:rPr>
          <w:rFonts w:asciiTheme="minorHAnsi" w:hAnsiTheme="minorHAnsi"/>
        </w:rPr>
        <w:t xml:space="preserve"> for PRC members and end users</w:t>
      </w:r>
    </w:p>
    <w:p w:rsidR="00261C50" w:rsidRDefault="00261C50" w:rsidP="00261C5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Specific for departments. Roles, </w:t>
      </w:r>
      <w:r w:rsidR="00B74CE6">
        <w:rPr>
          <w:rFonts w:asciiTheme="minorHAnsi" w:hAnsiTheme="minorHAnsi"/>
        </w:rPr>
        <w:t>navigating outreach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p w:rsidR="00893D82" w:rsidRDefault="00261C50" w:rsidP="00893D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Norming the language and designing a </w:t>
      </w:r>
      <w:r w:rsidR="00893D82">
        <w:rPr>
          <w:rFonts w:asciiTheme="minorHAnsi" w:hAnsiTheme="minorHAnsi"/>
        </w:rPr>
        <w:t>rubric for feedback, so the dialog matches the verbage used for Guided Pathways, etc. describing the work they do. The program reviews</w:t>
      </w:r>
      <w:r>
        <w:rPr>
          <w:rFonts w:asciiTheme="minorHAnsi" w:hAnsiTheme="minorHAnsi"/>
        </w:rPr>
        <w:t xml:space="preserve"> language should</w:t>
      </w:r>
      <w:r w:rsidR="00893D82">
        <w:rPr>
          <w:rFonts w:asciiTheme="minorHAnsi" w:hAnsiTheme="minorHAnsi"/>
        </w:rPr>
        <w:t xml:space="preserve"> meet a higher standard. A language that all reviewers should have.</w:t>
      </w:r>
    </w:p>
    <w:p w:rsidR="00893D82" w:rsidRDefault="00893D82" w:rsidP="00893D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Assessment </w:t>
      </w:r>
      <w:r w:rsidR="00261C50">
        <w:rPr>
          <w:rFonts w:asciiTheme="minorHAnsi" w:hAnsiTheme="minorHAnsi"/>
        </w:rPr>
        <w:t>committee will be doing an internal series of guidelines to norm the language.</w:t>
      </w:r>
    </w:p>
    <w:p w:rsidR="00261C50" w:rsidRDefault="00775CCF" w:rsidP="00893D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Goals: Status update…we need to revamp this within the question. New, continuing, completed goals. There was confusion within this question.</w:t>
      </w:r>
    </w:p>
    <w:p w:rsidR="00775CCF" w:rsidRDefault="00775CCF" w:rsidP="00893D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Work with Assessment Committee to make sure formatting and questions are correct for their section.</w:t>
      </w:r>
    </w:p>
    <w:p w:rsidR="00C92CEB" w:rsidRDefault="00261C50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C92CEB">
        <w:rPr>
          <w:rFonts w:asciiTheme="minorHAnsi" w:hAnsiTheme="minorHAnsi"/>
        </w:rPr>
        <w:t>ormat</w:t>
      </w:r>
    </w:p>
    <w:p w:rsidR="00261C50" w:rsidRDefault="00261C50" w:rsidP="00261C5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Links within the prompts/questions to guide end users with general knowledge about how to get your resource request through. Link to a page within PRC page explaining.  What does it mean?  What happens to my request?</w:t>
      </w:r>
    </w:p>
    <w:p w:rsidR="00893D82" w:rsidRDefault="00261C50" w:rsidP="00893D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893D82">
        <w:rPr>
          <w:rFonts w:asciiTheme="minorHAnsi" w:hAnsiTheme="minorHAnsi"/>
        </w:rPr>
        <w:t>ne box at the end that is designated for feedback from PRC</w:t>
      </w:r>
    </w:p>
    <w:p w:rsidR="00775CCF" w:rsidRDefault="00775CCF" w:rsidP="00893D82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Mapper as part of program review</w:t>
      </w:r>
    </w:p>
    <w:p w:rsidR="00261C50" w:rsidRDefault="00261C50" w:rsidP="00261C5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PRC response</w:t>
      </w:r>
    </w:p>
    <w:p w:rsidR="00B74CE6" w:rsidRDefault="00261C50" w:rsidP="00B74C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feedback </w:t>
      </w:r>
      <w:r w:rsidR="00466BB8">
        <w:rPr>
          <w:rFonts w:asciiTheme="minorHAnsi" w:hAnsiTheme="minorHAnsi"/>
        </w:rPr>
        <w:t>to programs about changing their</w:t>
      </w:r>
      <w:r>
        <w:rPr>
          <w:rFonts w:asciiTheme="minorHAnsi" w:hAnsiTheme="minorHAnsi"/>
        </w:rPr>
        <w:t xml:space="preserve"> dialog when requesting resources in response to “We get denied.”</w:t>
      </w:r>
    </w:p>
    <w:p w:rsidR="00B74CE6" w:rsidRPr="00B74CE6" w:rsidRDefault="00B74CE6" w:rsidP="00B74C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74CE6">
        <w:rPr>
          <w:rFonts w:asciiTheme="minorHAnsi" w:hAnsiTheme="minorHAnsi"/>
        </w:rPr>
        <w:t>Departments/programs should keep requesting even if they’ve been denied.  Sometimes money shows up.</w:t>
      </w:r>
      <w:r>
        <w:rPr>
          <w:rFonts w:asciiTheme="minorHAnsi" w:hAnsiTheme="minorHAnsi"/>
        </w:rPr>
        <w:t xml:space="preserve"> Wheels of </w:t>
      </w:r>
      <w:r w:rsidR="00C8583F">
        <w:rPr>
          <w:rFonts w:asciiTheme="minorHAnsi" w:hAnsiTheme="minorHAnsi"/>
        </w:rPr>
        <w:t>b</w:t>
      </w:r>
      <w:r w:rsidR="00466BB8">
        <w:rPr>
          <w:rFonts w:asciiTheme="minorHAnsi" w:hAnsiTheme="minorHAnsi"/>
        </w:rPr>
        <w:t>ureaucracy</w:t>
      </w:r>
      <w:r>
        <w:rPr>
          <w:rFonts w:asciiTheme="minorHAnsi" w:hAnsiTheme="minorHAnsi"/>
        </w:rPr>
        <w:t>…</w:t>
      </w:r>
    </w:p>
    <w:p w:rsidR="00C8583F" w:rsidRDefault="00C8583F" w:rsidP="00C858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C8583F" w:rsidRDefault="00C8583F" w:rsidP="00C8583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Issues and trends with the program reviews</w:t>
      </w:r>
    </w:p>
    <w:p w:rsidR="00261C50" w:rsidRDefault="00C8583F" w:rsidP="00C8583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So many program reviews were brief w/out meaningful analysis.  Either they were great, or they were completely isolated and not addressing the question.</w:t>
      </w:r>
    </w:p>
    <w:p w:rsidR="00C8583F" w:rsidRDefault="00C8583F" w:rsidP="00C8583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the importance of what is in the program review clear. Program reviews are </w:t>
      </w:r>
      <w:r w:rsidR="007A11B0">
        <w:rPr>
          <w:rFonts w:asciiTheme="minorHAnsi" w:hAnsiTheme="minorHAnsi"/>
        </w:rPr>
        <w:t xml:space="preserve">meant for reflection, </w:t>
      </w:r>
      <w:r>
        <w:rPr>
          <w:rFonts w:asciiTheme="minorHAnsi" w:hAnsiTheme="minorHAnsi"/>
        </w:rPr>
        <w:t>to see if we meet the needs of our students.</w:t>
      </w:r>
      <w:r w:rsidR="007A11B0">
        <w:rPr>
          <w:rFonts w:asciiTheme="minorHAnsi" w:hAnsiTheme="minorHAnsi"/>
        </w:rPr>
        <w:t xml:space="preserve"> If it’s not memorable, or if appropriate committees</w:t>
      </w:r>
      <w:r>
        <w:rPr>
          <w:rFonts w:asciiTheme="minorHAnsi" w:hAnsiTheme="minorHAnsi"/>
        </w:rPr>
        <w:t xml:space="preserve"> don’t have a clear understanding of </w:t>
      </w:r>
      <w:r w:rsidR="007A11B0">
        <w:rPr>
          <w:rFonts w:asciiTheme="minorHAnsi" w:hAnsiTheme="minorHAnsi"/>
        </w:rPr>
        <w:t>what a program’s</w:t>
      </w:r>
      <w:r>
        <w:rPr>
          <w:rFonts w:asciiTheme="minorHAnsi" w:hAnsiTheme="minorHAnsi"/>
        </w:rPr>
        <w:t xml:space="preserve"> needs are, it’s not going to go through.</w:t>
      </w:r>
    </w:p>
    <w:p w:rsidR="00775CCF" w:rsidRDefault="00775CCF" w:rsidP="00C8583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Understanding what to do with data, disproportionate impact, equity. Maybe OIE can help us with this. Help them with narrative.</w:t>
      </w:r>
    </w:p>
    <w:p w:rsidR="00775CCF" w:rsidRDefault="00775CCF" w:rsidP="00C8583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Goals still reading as resource request</w:t>
      </w:r>
      <w:r w:rsidR="008B424D">
        <w:rPr>
          <w:rFonts w:asciiTheme="minorHAnsi" w:hAnsiTheme="minorHAnsi"/>
        </w:rPr>
        <w:t>s.  Refine the goals.</w:t>
      </w:r>
    </w:p>
    <w:p w:rsidR="008B424D" w:rsidRDefault="008B424D" w:rsidP="00C8583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Blank conclusions.</w:t>
      </w:r>
    </w:p>
    <w:p w:rsidR="008B424D" w:rsidRDefault="008B424D" w:rsidP="00C8583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Are programs reading their feedback.  Give a link to access it.</w:t>
      </w:r>
    </w:p>
    <w:p w:rsidR="00D928C1" w:rsidRDefault="00D928C1" w:rsidP="00D928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FCDC time slots to get ready for Program Review starting in Feb.  </w:t>
      </w:r>
    </w:p>
    <w:p w:rsidR="00D928C1" w:rsidRDefault="00D928C1" w:rsidP="00D928C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Expectations</w:t>
      </w:r>
    </w:p>
    <w:p w:rsidR="00D928C1" w:rsidRDefault="00D928C1" w:rsidP="00D928C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 minutes </w:t>
      </w:r>
    </w:p>
    <w:p w:rsidR="00D928C1" w:rsidRDefault="00D928C1" w:rsidP="00D928C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New cycle out by April</w:t>
      </w:r>
    </w:p>
    <w:p w:rsidR="00775CCF" w:rsidRDefault="00775CCF" w:rsidP="00775CCF">
      <w:pPr>
        <w:pStyle w:val="NormalWeb"/>
        <w:shd w:val="clear" w:color="auto" w:fill="FFFFFF"/>
        <w:spacing w:before="0" w:beforeAutospacing="0" w:after="0" w:afterAutospacing="0"/>
        <w:ind w:left="2520"/>
        <w:rPr>
          <w:rFonts w:asciiTheme="minorHAnsi" w:hAnsiTheme="minorHAnsi"/>
        </w:rPr>
      </w:pPr>
    </w:p>
    <w:sectPr w:rsidR="0077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95E65"/>
    <w:multiLevelType w:val="hybridMultilevel"/>
    <w:tmpl w:val="D5DAA3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C3FC0"/>
    <w:multiLevelType w:val="hybridMultilevel"/>
    <w:tmpl w:val="78BC46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95CB8"/>
    <w:rsid w:val="001A5BC2"/>
    <w:rsid w:val="00244C97"/>
    <w:rsid w:val="00261C50"/>
    <w:rsid w:val="00295F55"/>
    <w:rsid w:val="003973FE"/>
    <w:rsid w:val="003D5492"/>
    <w:rsid w:val="0046112B"/>
    <w:rsid w:val="00466BB8"/>
    <w:rsid w:val="00581FFD"/>
    <w:rsid w:val="00622E5B"/>
    <w:rsid w:val="00646CB8"/>
    <w:rsid w:val="0065792A"/>
    <w:rsid w:val="0068107B"/>
    <w:rsid w:val="006E0CE7"/>
    <w:rsid w:val="007205CC"/>
    <w:rsid w:val="0073171B"/>
    <w:rsid w:val="00775CCF"/>
    <w:rsid w:val="007A11B0"/>
    <w:rsid w:val="00893D82"/>
    <w:rsid w:val="008A101D"/>
    <w:rsid w:val="008B424D"/>
    <w:rsid w:val="008F7A1B"/>
    <w:rsid w:val="009D0C66"/>
    <w:rsid w:val="009E4C03"/>
    <w:rsid w:val="00AE6E58"/>
    <w:rsid w:val="00B03581"/>
    <w:rsid w:val="00B62ACE"/>
    <w:rsid w:val="00B67DC1"/>
    <w:rsid w:val="00B74CE6"/>
    <w:rsid w:val="00C8583F"/>
    <w:rsid w:val="00C92CEB"/>
    <w:rsid w:val="00CC510C"/>
    <w:rsid w:val="00D928C1"/>
    <w:rsid w:val="00DD3E69"/>
    <w:rsid w:val="00DE2D91"/>
    <w:rsid w:val="00E52B7B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2019-11-27T20:09:00Z</dcterms:created>
  <dcterms:modified xsi:type="dcterms:W3CDTF">2019-11-27T20:09:00Z</dcterms:modified>
</cp:coreProperties>
</file>