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0AAA6" w14:textId="77777777" w:rsidR="00004201" w:rsidRDefault="00004201" w:rsidP="00082067">
      <w:pPr>
        <w:spacing w:after="0" w:line="240" w:lineRule="auto"/>
        <w:jc w:val="center"/>
      </w:pPr>
      <w:bookmarkStart w:id="0" w:name="_GoBack"/>
      <w:bookmarkEnd w:id="0"/>
    </w:p>
    <w:p w14:paraId="644F5721" w14:textId="37D6F575" w:rsidR="00004201" w:rsidRDefault="00004201" w:rsidP="00004201">
      <w:pPr>
        <w:spacing w:after="0" w:line="240" w:lineRule="auto"/>
        <w:jc w:val="center"/>
        <w:rPr>
          <w:b/>
        </w:rPr>
      </w:pPr>
      <w:r>
        <w:rPr>
          <w:b/>
        </w:rPr>
        <w:t>8</w:t>
      </w:r>
      <w:r w:rsidRPr="00004201">
        <w:rPr>
          <w:b/>
        </w:rPr>
        <w:t xml:space="preserve">:00 AM </w:t>
      </w:r>
      <w:r w:rsidRPr="00004201">
        <w:rPr>
          <w:b/>
        </w:rPr>
        <w:sym w:font="Wingdings" w:char="F09F"/>
      </w:r>
      <w:r w:rsidRPr="00004201">
        <w:rPr>
          <w:b/>
        </w:rPr>
        <w:t xml:space="preserve">   </w:t>
      </w:r>
      <w:r>
        <w:rPr>
          <w:b/>
        </w:rPr>
        <w:t>Thursday</w:t>
      </w:r>
      <w:r w:rsidRPr="00004201">
        <w:rPr>
          <w:b/>
        </w:rPr>
        <w:t xml:space="preserve">, </w:t>
      </w:r>
      <w:r w:rsidR="009B452F">
        <w:rPr>
          <w:b/>
        </w:rPr>
        <w:t xml:space="preserve">October </w:t>
      </w:r>
      <w:r w:rsidR="00806AEF">
        <w:rPr>
          <w:b/>
        </w:rPr>
        <w:t>29</w:t>
      </w:r>
      <w:r w:rsidRPr="00004201">
        <w:rPr>
          <w:b/>
        </w:rPr>
        <w:t xml:space="preserve">, 2020  </w:t>
      </w:r>
      <w:r w:rsidRPr="00004201">
        <w:rPr>
          <w:b/>
        </w:rPr>
        <w:sym w:font="Wingdings" w:char="F09F"/>
      </w:r>
      <w:r w:rsidRPr="00004201">
        <w:rPr>
          <w:b/>
        </w:rPr>
        <w:t xml:space="preserve">  Zoom Meeting</w:t>
      </w:r>
    </w:p>
    <w:p w14:paraId="52CE6900" w14:textId="77777777" w:rsidR="00004201" w:rsidRPr="00004201" w:rsidRDefault="00004201" w:rsidP="00004201">
      <w:pPr>
        <w:spacing w:after="0" w:line="240" w:lineRule="auto"/>
        <w:jc w:val="center"/>
        <w:rPr>
          <w:b/>
        </w:rPr>
      </w:pPr>
    </w:p>
    <w:p w14:paraId="539F00F0" w14:textId="77777777" w:rsidR="00082067" w:rsidRDefault="00B51911" w:rsidP="00082067">
      <w:pPr>
        <w:spacing w:after="0" w:line="240" w:lineRule="auto"/>
        <w:jc w:val="center"/>
      </w:pPr>
      <w:hyperlink r:id="rId11" w:tgtFrame="_blank" w:history="1">
        <w:r w:rsidR="00082067" w:rsidRPr="00082067">
          <w:rPr>
            <w:rFonts w:ascii="Helvetica" w:hAnsi="Helvetica"/>
            <w:color w:val="0D66D4"/>
            <w:sz w:val="21"/>
            <w:szCs w:val="21"/>
            <w:u w:val="single"/>
            <w:shd w:val="clear" w:color="auto" w:fill="FFFFFF"/>
          </w:rPr>
          <w:t>https://cccconfer.zoom.us/j/92640632385?pwd=UnhYZ0RUcGxSQmQyR2dhVG5HZmxpZz09</w:t>
        </w:r>
      </w:hyperlink>
    </w:p>
    <w:p w14:paraId="15F3CC29" w14:textId="77777777" w:rsidR="00082067" w:rsidRDefault="00082067" w:rsidP="00E0716F">
      <w:pPr>
        <w:spacing w:after="0" w:line="240" w:lineRule="auto"/>
        <w:jc w:val="center"/>
        <w:rPr>
          <w:sz w:val="18"/>
        </w:rPr>
      </w:pPr>
      <w:r w:rsidRPr="008527D3">
        <w:rPr>
          <w:sz w:val="18"/>
        </w:rPr>
        <w:t xml:space="preserve">Password: </w:t>
      </w:r>
      <w:r w:rsidRPr="00082067">
        <w:rPr>
          <w:sz w:val="18"/>
        </w:rPr>
        <w:t xml:space="preserve">003034 </w:t>
      </w:r>
      <w:r w:rsidRPr="008527D3">
        <w:rPr>
          <w:sz w:val="18"/>
        </w:rPr>
        <w:t xml:space="preserve">     Meeting ID: </w:t>
      </w:r>
      <w:r w:rsidRPr="00082067">
        <w:rPr>
          <w:sz w:val="18"/>
        </w:rPr>
        <w:t>926 4063 2385</w:t>
      </w:r>
    </w:p>
    <w:p w14:paraId="44EBF39F" w14:textId="77777777" w:rsidR="00E0716F" w:rsidRDefault="00E0716F" w:rsidP="00E0716F">
      <w:pPr>
        <w:spacing w:after="0" w:line="240" w:lineRule="auto"/>
        <w:jc w:val="center"/>
        <w:rPr>
          <w:sz w:val="18"/>
        </w:rPr>
      </w:pPr>
    </w:p>
    <w:p w14:paraId="2AEDF37A" w14:textId="77777777" w:rsidR="00004201" w:rsidRDefault="00004201" w:rsidP="00E0716F">
      <w:pPr>
        <w:spacing w:after="0" w:line="240" w:lineRule="auto"/>
        <w:jc w:val="center"/>
        <w:rPr>
          <w:sz w:val="18"/>
        </w:rPr>
      </w:pPr>
    </w:p>
    <w:p w14:paraId="05A26B90" w14:textId="77777777" w:rsidR="00E0716F" w:rsidRDefault="00E0716F" w:rsidP="00E0716F">
      <w:pPr>
        <w:spacing w:after="0" w:line="240" w:lineRule="auto"/>
        <w:jc w:val="center"/>
        <w:rPr>
          <w:sz w:val="18"/>
        </w:rPr>
      </w:pPr>
    </w:p>
    <w:p w14:paraId="4305176E" w14:textId="77777777" w:rsidR="009B452F" w:rsidRDefault="009B452F" w:rsidP="00E0716F">
      <w:pPr>
        <w:spacing w:after="0" w:line="240" w:lineRule="auto"/>
        <w:ind w:left="1080" w:hanging="1080"/>
        <w:rPr>
          <w:b/>
        </w:rPr>
      </w:pPr>
    </w:p>
    <w:p w14:paraId="35609F91" w14:textId="27D982D5" w:rsidR="001010F3" w:rsidRDefault="00B8719B" w:rsidP="00E0716F">
      <w:pPr>
        <w:spacing w:after="0" w:line="240" w:lineRule="auto"/>
        <w:ind w:left="1080" w:hanging="1080"/>
      </w:pPr>
      <w:r>
        <w:rPr>
          <w:b/>
        </w:rPr>
        <w:t>Present</w:t>
      </w:r>
      <w:r w:rsidR="00E0716F" w:rsidRPr="00E0716F">
        <w:rPr>
          <w:b/>
        </w:rPr>
        <w:t>:</w:t>
      </w:r>
      <w:r w:rsidR="00E0716F" w:rsidRPr="00E0716F">
        <w:t xml:space="preserve"> Carley, Michael; Carranza, Araceli; Keele, Jeff; Michelle Miller-Galaz; Phinney, Sarah; </w:t>
      </w:r>
    </w:p>
    <w:p w14:paraId="77F693FA" w14:textId="5635A7AE" w:rsidR="00E0716F" w:rsidRDefault="00E33D23" w:rsidP="00E0716F">
      <w:pPr>
        <w:spacing w:after="0" w:line="240" w:lineRule="auto"/>
        <w:ind w:left="1080" w:hanging="1080"/>
      </w:pPr>
      <w:r w:rsidRPr="00E33D23">
        <w:rPr>
          <w:b/>
        </w:rPr>
        <w:t>Absent:</w:t>
      </w:r>
      <w:r>
        <w:t xml:space="preserve"> </w:t>
      </w:r>
      <w:r w:rsidRPr="00E0716F">
        <w:t>Harmon, Arlitha</w:t>
      </w:r>
    </w:p>
    <w:p w14:paraId="5F05A257" w14:textId="3F3D578A" w:rsidR="00E0716F" w:rsidRDefault="00E0716F" w:rsidP="00E0716F">
      <w:pPr>
        <w:spacing w:after="0" w:line="240" w:lineRule="auto"/>
        <w:ind w:left="1080" w:hanging="1080"/>
      </w:pPr>
    </w:p>
    <w:p w14:paraId="2F541064" w14:textId="1D6EB71E" w:rsidR="004B4B69" w:rsidRPr="00037BB3" w:rsidRDefault="00037BB3" w:rsidP="00E0716F">
      <w:pPr>
        <w:spacing w:after="0" w:line="240" w:lineRule="auto"/>
        <w:ind w:left="1080" w:hanging="1080"/>
        <w:rPr>
          <w:b/>
        </w:rPr>
      </w:pPr>
      <w:r w:rsidRPr="00037BB3">
        <w:rPr>
          <w:b/>
        </w:rPr>
        <w:t>Call to Order</w:t>
      </w:r>
      <w:r w:rsidR="004B4B69" w:rsidRPr="00037BB3">
        <w:rPr>
          <w:b/>
        </w:rPr>
        <w:t>: 8:02am</w:t>
      </w:r>
    </w:p>
    <w:p w14:paraId="5AD609DC" w14:textId="77777777" w:rsidR="004B4B69" w:rsidRPr="00E0716F" w:rsidRDefault="004B4B69" w:rsidP="00E0716F">
      <w:pPr>
        <w:spacing w:after="0" w:line="240" w:lineRule="auto"/>
        <w:ind w:left="1080" w:hanging="1080"/>
      </w:pPr>
    </w:p>
    <w:p w14:paraId="7631D20C" w14:textId="5EA59B4F" w:rsidR="001010F3" w:rsidRDefault="009B452F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 xml:space="preserve">Review Minutes – </w:t>
      </w:r>
      <w:r w:rsidR="00AC5F1B">
        <w:rPr>
          <w:b/>
        </w:rPr>
        <w:t>October 1</w:t>
      </w:r>
      <w:r w:rsidR="007232C4">
        <w:rPr>
          <w:b/>
        </w:rPr>
        <w:t>5</w:t>
      </w:r>
      <w:r>
        <w:rPr>
          <w:b/>
        </w:rPr>
        <w:t>, 2020 Meeting</w:t>
      </w:r>
    </w:p>
    <w:p w14:paraId="55F41FB3" w14:textId="77777777" w:rsidR="004B4B69" w:rsidRDefault="004B4B69" w:rsidP="004B4B69">
      <w:pPr>
        <w:pStyle w:val="ListParagraph"/>
        <w:spacing w:after="0" w:line="240" w:lineRule="auto"/>
        <w:ind w:left="360"/>
      </w:pPr>
      <w:r>
        <w:t>Motion was made to approve the Agenda</w:t>
      </w:r>
    </w:p>
    <w:p w14:paraId="1170FF9B" w14:textId="387E27A5" w:rsidR="004B4B69" w:rsidRDefault="004B4B69" w:rsidP="004B4B69">
      <w:pPr>
        <w:pStyle w:val="ListParagraph"/>
        <w:spacing w:after="0" w:line="240" w:lineRule="auto"/>
        <w:ind w:left="360"/>
      </w:pPr>
      <w:r>
        <w:t>M/S/C: Sarah Phinney/ Michael Carley</w:t>
      </w:r>
    </w:p>
    <w:p w14:paraId="091A0689" w14:textId="77777777" w:rsidR="001010F3" w:rsidRPr="001010F3" w:rsidRDefault="001010F3" w:rsidP="001010F3">
      <w:pPr>
        <w:spacing w:after="0" w:line="240" w:lineRule="auto"/>
      </w:pPr>
    </w:p>
    <w:p w14:paraId="46797B01" w14:textId="77777777" w:rsidR="00AC5F1B" w:rsidRPr="00AC5F1B" w:rsidRDefault="009A652F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>Campus Learning Opportunities</w:t>
      </w:r>
      <w:r w:rsidR="00AC5F1B">
        <w:rPr>
          <w:b/>
        </w:rPr>
        <w:t xml:space="preserve"> </w:t>
      </w:r>
      <w:r w:rsidR="00AC5F1B" w:rsidRPr="00AC5F1B">
        <w:t>(Michelle)</w:t>
      </w:r>
    </w:p>
    <w:p w14:paraId="3D70A8E9" w14:textId="2E192831" w:rsidR="009A652F" w:rsidRPr="009A652F" w:rsidRDefault="00AC5F1B" w:rsidP="00AC5F1B">
      <w:pPr>
        <w:numPr>
          <w:ilvl w:val="1"/>
          <w:numId w:val="11"/>
        </w:numPr>
        <w:spacing w:after="0" w:line="240" w:lineRule="auto"/>
      </w:pPr>
      <w:r w:rsidRPr="00AC5F1B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 xml:space="preserve">Grants CANVAS Classroom </w:t>
      </w:r>
      <w:r w:rsidR="007232C4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>Feedback</w:t>
      </w:r>
      <w:r w:rsidR="0032187B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 xml:space="preserve"> -</w:t>
      </w:r>
    </w:p>
    <w:p w14:paraId="260CBA6E" w14:textId="1627AE67" w:rsidR="00AC5F1B" w:rsidRPr="0032187B" w:rsidRDefault="00B51911" w:rsidP="007232C4">
      <w:pPr>
        <w:numPr>
          <w:ilvl w:val="2"/>
          <w:numId w:val="11"/>
        </w:numPr>
        <w:spacing w:after="0" w:line="240" w:lineRule="auto"/>
        <w:ind w:left="1170"/>
      </w:pPr>
      <w:hyperlink r:id="rId12" w:history="1">
        <w:r w:rsidR="009A652F" w:rsidRPr="002B72C0">
          <w:rPr>
            <w:rStyle w:val="Hyperlink"/>
            <w:rFonts w:ascii="Helvetica" w:hAnsi="Helvetica" w:cs="Helvetica"/>
            <w:bCs/>
            <w:sz w:val="21"/>
            <w:szCs w:val="21"/>
            <w:shd w:val="clear" w:color="auto" w:fill="FFFFFF"/>
          </w:rPr>
          <w:t>https://kccd.instructure.com/enroll/HKXLNJ</w:t>
        </w:r>
      </w:hyperlink>
      <w:r w:rsidR="00AC5F1B" w:rsidRPr="00AC5F1B">
        <w:rPr>
          <w:rFonts w:ascii="Helvetica" w:hAnsi="Helvetica" w:cs="Helvetica"/>
          <w:color w:val="2D3B45"/>
          <w:sz w:val="21"/>
          <w:szCs w:val="21"/>
          <w:shd w:val="clear" w:color="auto" w:fill="FFFFFF"/>
        </w:rPr>
        <w:t> </w:t>
      </w:r>
    </w:p>
    <w:p w14:paraId="0B5A6DA7" w14:textId="3EED0EB5" w:rsidR="0032187B" w:rsidRPr="009A652F" w:rsidRDefault="00C837AF" w:rsidP="00E44976">
      <w:pPr>
        <w:pStyle w:val="ListParagraph"/>
        <w:numPr>
          <w:ilvl w:val="0"/>
          <w:numId w:val="18"/>
        </w:numPr>
        <w:spacing w:after="0" w:line="240" w:lineRule="auto"/>
      </w:pPr>
      <w:r>
        <w:t>W</w:t>
      </w:r>
      <w:r w:rsidR="0032187B">
        <w:t>ho is the intended audience? The intended audience is everybody</w:t>
      </w:r>
      <w:r>
        <w:t xml:space="preserve"> interested in learning about grants</w:t>
      </w:r>
      <w:r w:rsidR="00E44976">
        <w:t xml:space="preserve"> &amp; </w:t>
      </w:r>
      <w:r>
        <w:t xml:space="preserve">writing grants, </w:t>
      </w:r>
      <w:r w:rsidR="00130095">
        <w:t xml:space="preserve">not just this committee. </w:t>
      </w:r>
    </w:p>
    <w:p w14:paraId="5158C1E3" w14:textId="77777777" w:rsidR="009A652F" w:rsidRPr="00AC5F1B" w:rsidRDefault="009A652F" w:rsidP="009A652F">
      <w:pPr>
        <w:spacing w:after="0" w:line="240" w:lineRule="auto"/>
        <w:ind w:left="1620"/>
      </w:pPr>
    </w:p>
    <w:p w14:paraId="5512F695" w14:textId="2EC7D898" w:rsidR="00AC5F1B" w:rsidRPr="0032187B" w:rsidRDefault="00AC5F1B" w:rsidP="00AC5F1B">
      <w:pPr>
        <w:numPr>
          <w:ilvl w:val="1"/>
          <w:numId w:val="11"/>
        </w:numPr>
        <w:spacing w:after="0" w:line="240" w:lineRule="auto"/>
        <w:rPr>
          <w:rFonts w:cstheme="minorHAnsi"/>
        </w:rPr>
      </w:pPr>
      <w:r w:rsidRPr="0032187B">
        <w:rPr>
          <w:rFonts w:cstheme="minorHAnsi"/>
          <w:color w:val="2D3B45"/>
          <w:shd w:val="clear" w:color="auto" w:fill="FFFFFF"/>
        </w:rPr>
        <w:t>District Training Webinar</w:t>
      </w:r>
      <w:r w:rsidR="007232C4" w:rsidRPr="0032187B">
        <w:rPr>
          <w:rFonts w:cstheme="minorHAnsi"/>
          <w:color w:val="2D3B45"/>
          <w:shd w:val="clear" w:color="auto" w:fill="FFFFFF"/>
        </w:rPr>
        <w:t xml:space="preserve"> Update (October 28, 2020)</w:t>
      </w:r>
      <w:r w:rsidR="00E33D23" w:rsidRPr="0032187B">
        <w:rPr>
          <w:rFonts w:cstheme="minorHAnsi"/>
          <w:color w:val="2D3B45"/>
          <w:shd w:val="clear" w:color="auto" w:fill="FFFFFF"/>
        </w:rPr>
        <w:t xml:space="preserve"> – Another meeting will be held on January 27</w:t>
      </w:r>
      <w:r w:rsidR="00E33D23" w:rsidRPr="0032187B">
        <w:rPr>
          <w:rFonts w:cstheme="minorHAnsi"/>
          <w:color w:val="2D3B45"/>
          <w:shd w:val="clear" w:color="auto" w:fill="FFFFFF"/>
          <w:vertAlign w:val="superscript"/>
        </w:rPr>
        <w:t>th</w:t>
      </w:r>
      <w:r w:rsidR="00E33D23" w:rsidRPr="0032187B">
        <w:rPr>
          <w:rFonts w:cstheme="minorHAnsi"/>
          <w:color w:val="2D3B45"/>
          <w:shd w:val="clear" w:color="auto" w:fill="FFFFFF"/>
        </w:rPr>
        <w:t xml:space="preserve"> at 2pm.</w:t>
      </w:r>
      <w:r w:rsidR="00EB2879" w:rsidRPr="0032187B">
        <w:rPr>
          <w:rFonts w:cstheme="minorHAnsi"/>
          <w:color w:val="2D3B45"/>
          <w:shd w:val="clear" w:color="auto" w:fill="FFFFFF"/>
        </w:rPr>
        <w:t xml:space="preserve"> The meeting will focus on budgeting and budget terms. Kathy from the Business Office will do a presentation</w:t>
      </w:r>
      <w:r w:rsidR="0032187B" w:rsidRPr="0032187B">
        <w:rPr>
          <w:rFonts w:cstheme="minorHAnsi"/>
          <w:color w:val="2D3B45"/>
          <w:shd w:val="clear" w:color="auto" w:fill="FFFFFF"/>
        </w:rPr>
        <w:t xml:space="preserve">. More info to come. </w:t>
      </w:r>
    </w:p>
    <w:p w14:paraId="538A9928" w14:textId="104652F4" w:rsidR="00AC5F1B" w:rsidRPr="0032187B" w:rsidRDefault="00E33D23" w:rsidP="00AC5F1B">
      <w:pPr>
        <w:spacing w:after="0" w:line="240" w:lineRule="auto"/>
        <w:rPr>
          <w:rFonts w:cstheme="minorHAnsi"/>
          <w:b/>
        </w:rPr>
      </w:pPr>
      <w:r w:rsidRPr="0032187B">
        <w:rPr>
          <w:rFonts w:cstheme="minorHAnsi"/>
          <w:b/>
        </w:rPr>
        <w:tab/>
      </w:r>
      <w:r w:rsidRPr="0032187B">
        <w:rPr>
          <w:rFonts w:cstheme="minorHAnsi"/>
          <w:b/>
        </w:rPr>
        <w:tab/>
      </w:r>
    </w:p>
    <w:p w14:paraId="07226402" w14:textId="77777777" w:rsidR="00AC5F1B" w:rsidRPr="0032187B" w:rsidRDefault="00AC5F1B" w:rsidP="00AC5F1B">
      <w:pPr>
        <w:spacing w:after="0" w:line="240" w:lineRule="auto"/>
        <w:rPr>
          <w:rFonts w:cstheme="minorHAnsi"/>
          <w:b/>
        </w:rPr>
      </w:pPr>
    </w:p>
    <w:p w14:paraId="4D635759" w14:textId="77777777" w:rsidR="00AC5F1B" w:rsidRDefault="00AC5F1B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 xml:space="preserve">New Grant Opportunities </w:t>
      </w:r>
    </w:p>
    <w:p w14:paraId="771ADB21" w14:textId="30EFFD8F" w:rsidR="00AC5F1B" w:rsidRDefault="00AC5F1B" w:rsidP="00AC5F1B">
      <w:pPr>
        <w:numPr>
          <w:ilvl w:val="1"/>
          <w:numId w:val="11"/>
        </w:numPr>
        <w:spacing w:after="0" w:line="240" w:lineRule="auto"/>
      </w:pPr>
      <w:r w:rsidRPr="00AC5F1B">
        <w:t>Anthem Foundation RFP For Employment Programs (Araceli)</w:t>
      </w:r>
    </w:p>
    <w:p w14:paraId="01DF22DB" w14:textId="18CB9E06" w:rsidR="00900151" w:rsidRDefault="00900151" w:rsidP="00900151">
      <w:pPr>
        <w:spacing w:after="0" w:line="240" w:lineRule="auto"/>
        <w:ind w:left="900"/>
      </w:pPr>
      <w:r>
        <w:t>Not eligible for the gran</w:t>
      </w:r>
      <w:r w:rsidR="00BE6590">
        <w:t>t</w:t>
      </w:r>
      <w:r w:rsidR="0015173B">
        <w:t xml:space="preserve"> due to a healthcare related initiative that </w:t>
      </w:r>
      <w:r w:rsidR="00B24F82">
        <w:t xml:space="preserve">stipulates the college </w:t>
      </w:r>
      <w:r w:rsidR="0015173B">
        <w:t>would nee</w:t>
      </w:r>
      <w:r w:rsidR="00DA7767">
        <w:t>d</w:t>
      </w:r>
      <w:r w:rsidR="0015173B">
        <w:t xml:space="preserve"> to provide full employment.</w:t>
      </w:r>
      <w:r w:rsidR="00DA7767">
        <w:t xml:space="preserve"> Arlitha has more info on why we are not eligible. </w:t>
      </w:r>
    </w:p>
    <w:p w14:paraId="36477C2E" w14:textId="77777777" w:rsidR="007232C4" w:rsidRDefault="007232C4" w:rsidP="007232C4">
      <w:pPr>
        <w:spacing w:after="0" w:line="240" w:lineRule="auto"/>
        <w:ind w:left="540"/>
      </w:pPr>
    </w:p>
    <w:p w14:paraId="70F36CA5" w14:textId="1F0E2015" w:rsidR="007232C4" w:rsidRDefault="007232C4" w:rsidP="00AC5F1B">
      <w:pPr>
        <w:numPr>
          <w:ilvl w:val="1"/>
          <w:numId w:val="11"/>
        </w:numPr>
        <w:spacing w:after="0" w:line="240" w:lineRule="auto"/>
      </w:pPr>
      <w:proofErr w:type="spellStart"/>
      <w:r w:rsidRPr="007232C4">
        <w:t>CalFresh</w:t>
      </w:r>
      <w:proofErr w:type="spellEnd"/>
      <w:r w:rsidRPr="007232C4">
        <w:t xml:space="preserve"> Outreach Funding Opportunity</w:t>
      </w:r>
      <w:r>
        <w:t xml:space="preserve"> (Michelle)</w:t>
      </w:r>
    </w:p>
    <w:p w14:paraId="49116AAD" w14:textId="41FFF933" w:rsidR="007232C4" w:rsidRPr="00B24F82" w:rsidRDefault="007232C4" w:rsidP="007232C4">
      <w:pPr>
        <w:pStyle w:val="xxparagraph"/>
        <w:numPr>
          <w:ilvl w:val="0"/>
          <w:numId w:val="12"/>
        </w:numPr>
        <w:ind w:left="1080"/>
        <w:textAlignment w:val="baseline"/>
        <w:rPr>
          <w:rStyle w:val="xxnormaltextrun"/>
          <w:rFonts w:asciiTheme="minorHAnsi" w:hAnsiTheme="minorHAnsi" w:cstheme="minorHAnsi"/>
        </w:rPr>
      </w:pPr>
      <w:r w:rsidRPr="007232C4">
        <w:rPr>
          <w:rStyle w:val="xxnormaltextrun"/>
          <w:color w:val="201F1E"/>
          <w:sz w:val="24"/>
          <w:szCs w:val="24"/>
        </w:rPr>
        <w:t> </w:t>
      </w:r>
      <w:proofErr w:type="spellStart"/>
      <w:r w:rsidRPr="007232C4">
        <w:fldChar w:fldCharType="begin"/>
      </w:r>
      <w:r w:rsidRPr="007232C4">
        <w:instrText xml:space="preserve"> HYPERLINK "https://nam10.safelinks.protection.outlook.com/?url=https%3A%2F%2Furldefense.proofpoint.com%2Fv2%2Furl%3Fu%3Dhttps-3A__csuchico.zoom.us_meeting_register_tZIoduihrjgtGdYH8nIobZG96r0l9tGi5e-5Ff%26d%3DDwMGaQ%26c%3DfH4LSaxSgjWoCqli9ejpOKSimqfdcqwvdi9ZfjV67eI%26r%3DrGX50kJfhcxCyITQu7l_zYliBc2qjsz_WsCQld1wmzw%26m%3DRM-UHUDAZwbcBOzCByOb9j_y_IFLRbsX4bAlJXMtUDM%26s%3D7eoOdfimv3WLZ_eKYThYy0WCljybwQEDcV3SkNRo4mI%26e%3D&amp;data=04%7C01%7Cvhay%40occ.cccd.edu%7C15bcdd442a844a7ac92b08d879fdbea8%7Cee57f5551d704a8b8edac0f4071a4458%7C0%7C0%7C637393478014823169%7CUnknown%7CTWFpbGZsb3d8eyJWIjoiMC4wLjAwMDAiLCJQIjoiV2luMzIiLCJBTiI6Ik1haWwiLCJXVCI6Mn0%3D%7C1000&amp;sdata=VeOm0tCenC3%2Fl6G1NljcrCr2jQHYKvttXifxM0RPMt8%3D&amp;reserved=0" </w:instrText>
      </w:r>
      <w:r w:rsidRPr="007232C4">
        <w:fldChar w:fldCharType="separate"/>
      </w:r>
      <w:r w:rsidRPr="007232C4">
        <w:rPr>
          <w:rStyle w:val="xxnormaltextrun"/>
          <w:color w:val="0000FF"/>
          <w:sz w:val="24"/>
          <w:szCs w:val="24"/>
          <w:u w:val="single"/>
        </w:rPr>
        <w:t>CalFresh</w:t>
      </w:r>
      <w:proofErr w:type="spellEnd"/>
      <w:r w:rsidRPr="007232C4">
        <w:rPr>
          <w:rStyle w:val="xxnormaltextrun"/>
          <w:color w:val="0000FF"/>
          <w:sz w:val="24"/>
          <w:szCs w:val="24"/>
          <w:u w:val="single"/>
        </w:rPr>
        <w:t xml:space="preserve"> Outreach Funding Opportunity Overview Webinar (link)</w:t>
      </w:r>
      <w:r w:rsidRPr="007232C4">
        <w:fldChar w:fldCharType="end"/>
      </w:r>
      <w:r w:rsidRPr="007232C4">
        <w:rPr>
          <w:rStyle w:val="xxnormaltextrun"/>
          <w:rFonts w:ascii="Times New Roman" w:hAnsi="Times New Roman" w:cs="Times New Roman"/>
          <w:sz w:val="24"/>
          <w:szCs w:val="24"/>
        </w:rPr>
        <w:t> </w:t>
      </w:r>
      <w:r w:rsidRPr="00B24F82">
        <w:rPr>
          <w:rStyle w:val="xxnormaltextrun"/>
          <w:rFonts w:asciiTheme="minorHAnsi" w:hAnsiTheme="minorHAnsi" w:cstheme="minorHAnsi"/>
          <w:color w:val="201F1E"/>
        </w:rPr>
        <w:t>Friday, November 13</w:t>
      </w:r>
      <w:r w:rsidRPr="00B24F82">
        <w:rPr>
          <w:rStyle w:val="xxnormaltextrun"/>
          <w:rFonts w:asciiTheme="minorHAnsi" w:hAnsiTheme="minorHAnsi" w:cstheme="minorHAnsi"/>
          <w:color w:val="201F1E"/>
          <w:vertAlign w:val="superscript"/>
        </w:rPr>
        <w:t>th</w:t>
      </w:r>
      <w:r w:rsidRPr="00B24F82">
        <w:rPr>
          <w:rStyle w:val="xxnormaltextrun"/>
          <w:rFonts w:asciiTheme="minorHAnsi" w:hAnsiTheme="minorHAnsi" w:cstheme="minorHAnsi"/>
          <w:color w:val="201F1E"/>
        </w:rPr>
        <w:t> from 2:00 PM to 3:00 PM</w:t>
      </w:r>
    </w:p>
    <w:p w14:paraId="1407E103" w14:textId="6178D70B" w:rsidR="00D05E52" w:rsidRPr="00B24F82" w:rsidRDefault="00D05E52" w:rsidP="007232C4">
      <w:pPr>
        <w:pStyle w:val="xxparagraph"/>
        <w:numPr>
          <w:ilvl w:val="0"/>
          <w:numId w:val="12"/>
        </w:numPr>
        <w:ind w:left="1080"/>
        <w:textAlignment w:val="baseline"/>
        <w:rPr>
          <w:rStyle w:val="xxnormaltextrun"/>
          <w:rFonts w:asciiTheme="minorHAnsi" w:hAnsiTheme="minorHAnsi" w:cstheme="minorHAnsi"/>
        </w:rPr>
      </w:pPr>
      <w:r w:rsidRPr="00B24F82">
        <w:rPr>
          <w:rStyle w:val="xxnormaltextrun"/>
          <w:rFonts w:asciiTheme="minorHAnsi" w:hAnsiTheme="minorHAnsi" w:cstheme="minorHAnsi"/>
        </w:rPr>
        <w:t>Frank</w:t>
      </w:r>
      <w:r w:rsidR="009A4486" w:rsidRPr="00B24F82">
        <w:rPr>
          <w:rStyle w:val="xxnormaltextrun"/>
          <w:rFonts w:asciiTheme="minorHAnsi" w:hAnsiTheme="minorHAnsi" w:cstheme="minorHAnsi"/>
        </w:rPr>
        <w:t xml:space="preserve"> and Primavera are </w:t>
      </w:r>
      <w:r w:rsidRPr="00B24F82">
        <w:rPr>
          <w:rStyle w:val="xxnormaltextrun"/>
          <w:rFonts w:asciiTheme="minorHAnsi" w:hAnsiTheme="minorHAnsi" w:cstheme="minorHAnsi"/>
        </w:rPr>
        <w:t xml:space="preserve">interested in the </w:t>
      </w:r>
      <w:proofErr w:type="spellStart"/>
      <w:r w:rsidRPr="00B24F82">
        <w:rPr>
          <w:rStyle w:val="xxnormaltextrun"/>
          <w:rFonts w:asciiTheme="minorHAnsi" w:hAnsiTheme="minorHAnsi" w:cstheme="minorHAnsi"/>
        </w:rPr>
        <w:t>CalFresh</w:t>
      </w:r>
      <w:proofErr w:type="spellEnd"/>
      <w:r w:rsidRPr="00B24F82">
        <w:rPr>
          <w:rStyle w:val="xxnormaltextrun"/>
          <w:rFonts w:asciiTheme="minorHAnsi" w:hAnsiTheme="minorHAnsi" w:cstheme="minorHAnsi"/>
        </w:rPr>
        <w:t xml:space="preserve"> Grant. </w:t>
      </w:r>
    </w:p>
    <w:p w14:paraId="0219F7CC" w14:textId="4FA0D2B0" w:rsidR="00407006" w:rsidRPr="00B24F82" w:rsidRDefault="000D6D71" w:rsidP="007232C4">
      <w:pPr>
        <w:pStyle w:val="xxparagraph"/>
        <w:numPr>
          <w:ilvl w:val="0"/>
          <w:numId w:val="12"/>
        </w:numPr>
        <w:ind w:left="1080"/>
        <w:textAlignment w:val="baseline"/>
        <w:rPr>
          <w:rStyle w:val="xxnormaltextrun"/>
          <w:rFonts w:asciiTheme="minorHAnsi" w:hAnsiTheme="minorHAnsi" w:cstheme="minorHAnsi"/>
        </w:rPr>
      </w:pPr>
      <w:r w:rsidRPr="00B24F82">
        <w:rPr>
          <w:rStyle w:val="xxnormaltextrun"/>
          <w:rFonts w:asciiTheme="minorHAnsi" w:hAnsiTheme="minorHAnsi" w:cstheme="minorHAnsi"/>
        </w:rPr>
        <w:t>This is a USDA</w:t>
      </w:r>
      <w:r w:rsidR="00E91136" w:rsidRPr="00B24F82">
        <w:rPr>
          <w:rStyle w:val="xxnormaltextrun"/>
          <w:rFonts w:asciiTheme="minorHAnsi" w:hAnsiTheme="minorHAnsi" w:cstheme="minorHAnsi"/>
        </w:rPr>
        <w:t xml:space="preserve"> funded</w:t>
      </w:r>
      <w:r w:rsidRPr="00B24F82">
        <w:rPr>
          <w:rStyle w:val="xxnormaltextrun"/>
          <w:rFonts w:asciiTheme="minorHAnsi" w:hAnsiTheme="minorHAnsi" w:cstheme="minorHAnsi"/>
        </w:rPr>
        <w:t xml:space="preserve"> grant, between</w:t>
      </w:r>
      <w:r w:rsidR="00E91136" w:rsidRPr="00B24F82">
        <w:rPr>
          <w:rStyle w:val="xxnormaltextrun"/>
          <w:rFonts w:asciiTheme="minorHAnsi" w:hAnsiTheme="minorHAnsi" w:cstheme="minorHAnsi"/>
        </w:rPr>
        <w:t xml:space="preserve"> $15,000 and $195,000, depending on campus size. </w:t>
      </w:r>
    </w:p>
    <w:p w14:paraId="5D977AA0" w14:textId="2EFF7FF3" w:rsidR="00E44976" w:rsidRPr="00B24F82" w:rsidRDefault="00E44976" w:rsidP="00E44976">
      <w:pPr>
        <w:pStyle w:val="xxparagraph"/>
        <w:numPr>
          <w:ilvl w:val="0"/>
          <w:numId w:val="12"/>
        </w:numPr>
        <w:ind w:left="1080"/>
        <w:textAlignment w:val="baseline"/>
        <w:rPr>
          <w:rStyle w:val="xxnormaltextrun"/>
          <w:rFonts w:asciiTheme="minorHAnsi" w:hAnsiTheme="minorHAnsi" w:cstheme="minorHAnsi"/>
        </w:rPr>
      </w:pPr>
      <w:r w:rsidRPr="00B24F82">
        <w:rPr>
          <w:rStyle w:val="xxnormaltextrun"/>
          <w:rFonts w:asciiTheme="minorHAnsi" w:hAnsiTheme="minorHAnsi" w:cstheme="minorHAnsi"/>
        </w:rPr>
        <w:t>More information to come</w:t>
      </w:r>
      <w:r w:rsidR="0097231E">
        <w:rPr>
          <w:rStyle w:val="xxnormaltextrun"/>
          <w:rFonts w:asciiTheme="minorHAnsi" w:hAnsiTheme="minorHAnsi" w:cstheme="minorHAnsi"/>
        </w:rPr>
        <w:t xml:space="preserve"> at</w:t>
      </w:r>
      <w:r w:rsidRPr="00B24F82">
        <w:rPr>
          <w:rStyle w:val="xxnormaltextrun"/>
          <w:rFonts w:asciiTheme="minorHAnsi" w:hAnsiTheme="minorHAnsi" w:cstheme="minorHAnsi"/>
        </w:rPr>
        <w:t xml:space="preserve"> the webinar on </w:t>
      </w:r>
      <w:r w:rsidR="00E354E8" w:rsidRPr="00B24F82">
        <w:rPr>
          <w:rStyle w:val="xxnormaltextrun"/>
          <w:rFonts w:asciiTheme="minorHAnsi" w:hAnsiTheme="minorHAnsi" w:cstheme="minorHAnsi"/>
        </w:rPr>
        <w:t>11/13/20.</w:t>
      </w:r>
    </w:p>
    <w:p w14:paraId="28D0AD0D" w14:textId="21588FF5" w:rsidR="00D05E52" w:rsidRPr="00B24F82" w:rsidRDefault="00D55169" w:rsidP="00E44976">
      <w:pPr>
        <w:pStyle w:val="xxparagraph"/>
        <w:numPr>
          <w:ilvl w:val="0"/>
          <w:numId w:val="12"/>
        </w:numPr>
        <w:ind w:left="1080"/>
        <w:textAlignment w:val="baseline"/>
        <w:rPr>
          <w:rStyle w:val="xxnormaltextrun"/>
          <w:rFonts w:asciiTheme="minorHAnsi" w:hAnsiTheme="minorHAnsi" w:cstheme="minorHAnsi"/>
        </w:rPr>
      </w:pPr>
      <w:r w:rsidRPr="00B24F82">
        <w:rPr>
          <w:rStyle w:val="xxnormaltextrun"/>
          <w:rFonts w:asciiTheme="minorHAnsi" w:hAnsiTheme="minorHAnsi" w:cstheme="minorHAnsi"/>
        </w:rPr>
        <w:t xml:space="preserve">Let </w:t>
      </w:r>
      <w:r w:rsidR="00E354E8" w:rsidRPr="00B24F82">
        <w:rPr>
          <w:rStyle w:val="xxnormaltextrun"/>
          <w:rFonts w:asciiTheme="minorHAnsi" w:hAnsiTheme="minorHAnsi" w:cstheme="minorHAnsi"/>
        </w:rPr>
        <w:t>College Council</w:t>
      </w:r>
      <w:r w:rsidRPr="00B24F82">
        <w:rPr>
          <w:rStyle w:val="xxnormaltextrun"/>
          <w:rFonts w:asciiTheme="minorHAnsi" w:hAnsiTheme="minorHAnsi" w:cstheme="minorHAnsi"/>
        </w:rPr>
        <w:t xml:space="preserve"> know</w:t>
      </w:r>
      <w:r w:rsidR="001D3EB5" w:rsidRPr="00B24F82">
        <w:rPr>
          <w:rStyle w:val="xxnormaltextrun"/>
          <w:rFonts w:asciiTheme="minorHAnsi" w:hAnsiTheme="minorHAnsi" w:cstheme="minorHAnsi"/>
        </w:rPr>
        <w:t xml:space="preserve"> at their next meeting </w:t>
      </w:r>
      <w:r w:rsidR="009A4486" w:rsidRPr="00B24F82">
        <w:rPr>
          <w:rStyle w:val="xxnormaltextrun"/>
          <w:rFonts w:asciiTheme="minorHAnsi" w:hAnsiTheme="minorHAnsi" w:cstheme="minorHAnsi"/>
        </w:rPr>
        <w:t>11/2/20 that</w:t>
      </w:r>
      <w:r w:rsidRPr="00B24F82">
        <w:rPr>
          <w:rStyle w:val="xxnormaltextrun"/>
          <w:rFonts w:asciiTheme="minorHAnsi" w:hAnsiTheme="minorHAnsi" w:cstheme="minorHAnsi"/>
        </w:rPr>
        <w:t xml:space="preserve"> we are looking into the grant with more info to follow. </w:t>
      </w:r>
      <w:r w:rsidR="000D6D71" w:rsidRPr="00B24F82">
        <w:rPr>
          <w:rStyle w:val="xxnormaltextrun"/>
          <w:rFonts w:asciiTheme="minorHAnsi" w:hAnsiTheme="minorHAnsi" w:cstheme="minorHAnsi"/>
        </w:rPr>
        <w:t xml:space="preserve"> </w:t>
      </w:r>
    </w:p>
    <w:p w14:paraId="2E1D3ED1" w14:textId="6F73D077" w:rsidR="007232C4" w:rsidRPr="007232C4" w:rsidRDefault="007232C4" w:rsidP="007232C4">
      <w:pPr>
        <w:pStyle w:val="xxparagraph"/>
        <w:textAlignment w:val="baseline"/>
        <w:rPr>
          <w:rFonts w:ascii="Times New Roman" w:hAnsi="Times New Roman" w:cs="Times New Roman"/>
          <w:sz w:val="24"/>
          <w:szCs w:val="24"/>
        </w:rPr>
      </w:pPr>
      <w:r w:rsidRPr="007232C4">
        <w:rPr>
          <w:rStyle w:val="xxeop"/>
          <w:color w:val="201F1E"/>
          <w:sz w:val="24"/>
          <w:szCs w:val="24"/>
        </w:rPr>
        <w:t> </w:t>
      </w:r>
    </w:p>
    <w:p w14:paraId="33FF355E" w14:textId="07B7E708" w:rsidR="00B75770" w:rsidRDefault="00B75770" w:rsidP="00B75770">
      <w:pPr>
        <w:spacing w:after="0" w:line="240" w:lineRule="auto"/>
        <w:ind w:left="900"/>
      </w:pPr>
    </w:p>
    <w:p w14:paraId="3526D761" w14:textId="77777777" w:rsidR="00B75770" w:rsidRDefault="00B75770" w:rsidP="00B75770">
      <w:pPr>
        <w:spacing w:after="0" w:line="240" w:lineRule="auto"/>
        <w:ind w:left="900"/>
      </w:pPr>
    </w:p>
    <w:p w14:paraId="737F1AE8" w14:textId="444F5F13" w:rsidR="007232C4" w:rsidRDefault="007232C4" w:rsidP="00AC5F1B">
      <w:pPr>
        <w:numPr>
          <w:ilvl w:val="1"/>
          <w:numId w:val="11"/>
        </w:numPr>
        <w:spacing w:after="0" w:line="240" w:lineRule="auto"/>
      </w:pPr>
      <w:r w:rsidRPr="007232C4">
        <w:lastRenderedPageBreak/>
        <w:t>CVHEC Mini Grant</w:t>
      </w:r>
      <w:r>
        <w:t xml:space="preserve"> (Araceli) – Due </w:t>
      </w:r>
      <w:r w:rsidRPr="007232C4">
        <w:t>April 30, 2021</w:t>
      </w:r>
      <w:r w:rsidR="00636118">
        <w:t xml:space="preserve"> </w:t>
      </w:r>
    </w:p>
    <w:p w14:paraId="14418033" w14:textId="3C3CDB6A" w:rsidR="00636118" w:rsidRDefault="004F302C" w:rsidP="00025659">
      <w:pPr>
        <w:pStyle w:val="ListParagraph"/>
        <w:numPr>
          <w:ilvl w:val="0"/>
          <w:numId w:val="15"/>
        </w:numPr>
        <w:spacing w:after="0" w:line="240" w:lineRule="auto"/>
      </w:pPr>
      <w:r>
        <w:t>S</w:t>
      </w:r>
      <w:r w:rsidR="00636118">
        <w:t xml:space="preserve">mall </w:t>
      </w:r>
      <w:r w:rsidR="009D0D4C">
        <w:t>institutional grant</w:t>
      </w:r>
      <w:r w:rsidR="00636118">
        <w:t xml:space="preserve"> ranging from $5,000 -$7,500. </w:t>
      </w:r>
    </w:p>
    <w:p w14:paraId="05BA39D1" w14:textId="6404ED56" w:rsidR="00FF1405" w:rsidRDefault="00FF1405" w:rsidP="00025659">
      <w:pPr>
        <w:pStyle w:val="ListParagraph"/>
        <w:numPr>
          <w:ilvl w:val="0"/>
          <w:numId w:val="15"/>
        </w:numPr>
        <w:spacing w:after="0" w:line="240" w:lineRule="auto"/>
      </w:pPr>
      <w:r>
        <w:t xml:space="preserve">Student services received this grant last year and used the funds </w:t>
      </w:r>
      <w:r w:rsidR="00042135">
        <w:t>to</w:t>
      </w:r>
      <w:r>
        <w:t xml:space="preserve"> purchase computers to give out to students. </w:t>
      </w:r>
    </w:p>
    <w:p w14:paraId="7B3E8E23" w14:textId="3B876327" w:rsidR="00636118" w:rsidRDefault="00636118" w:rsidP="00025659">
      <w:pPr>
        <w:pStyle w:val="ListParagraph"/>
        <w:numPr>
          <w:ilvl w:val="0"/>
          <w:numId w:val="15"/>
        </w:numPr>
        <w:spacing w:after="0" w:line="240" w:lineRule="auto"/>
      </w:pPr>
      <w:r>
        <w:t>Use the grant</w:t>
      </w:r>
      <w:r w:rsidR="00B01F65">
        <w:t xml:space="preserve"> this time</w:t>
      </w:r>
      <w:r>
        <w:t xml:space="preserve"> to purchase computers to loan out to </w:t>
      </w:r>
      <w:r w:rsidR="006111BD">
        <w:t xml:space="preserve">EOPS </w:t>
      </w:r>
      <w:r>
        <w:t>students who lack resources</w:t>
      </w:r>
      <w:r w:rsidR="00042135">
        <w:t xml:space="preserve"> due to COVID</w:t>
      </w:r>
      <w:r>
        <w:t xml:space="preserve">. </w:t>
      </w:r>
    </w:p>
    <w:p w14:paraId="798C2EC3" w14:textId="1372F787" w:rsidR="00636118" w:rsidRDefault="00636118" w:rsidP="00025659">
      <w:pPr>
        <w:pStyle w:val="ListParagraph"/>
        <w:numPr>
          <w:ilvl w:val="0"/>
          <w:numId w:val="15"/>
        </w:numPr>
        <w:spacing w:after="0" w:line="240" w:lineRule="auto"/>
      </w:pPr>
      <w:r>
        <w:t xml:space="preserve">Move forward for approval from </w:t>
      </w:r>
      <w:r w:rsidR="00BE0E52">
        <w:t>College Council</w:t>
      </w:r>
      <w:r>
        <w:t xml:space="preserve"> with</w:t>
      </w:r>
      <w:r w:rsidR="007E2C5B">
        <w:t xml:space="preserve"> the </w:t>
      </w:r>
      <w:r>
        <w:t>caveat that</w:t>
      </w:r>
      <w:r w:rsidR="009D0D4C">
        <w:t xml:space="preserve"> the computers will be put into a</w:t>
      </w:r>
      <w:r>
        <w:t xml:space="preserve"> </w:t>
      </w:r>
      <w:r w:rsidR="00B75770">
        <w:t>lending</w:t>
      </w:r>
      <w:r>
        <w:t xml:space="preserve"> situation.</w:t>
      </w:r>
    </w:p>
    <w:p w14:paraId="168262F8" w14:textId="77777777" w:rsidR="00636118" w:rsidRDefault="00636118" w:rsidP="00636118">
      <w:pPr>
        <w:spacing w:after="0" w:line="240" w:lineRule="auto"/>
        <w:ind w:left="900"/>
      </w:pPr>
    </w:p>
    <w:p w14:paraId="78887294" w14:textId="4B88AE27" w:rsidR="000A2FC7" w:rsidRDefault="000A2FC7" w:rsidP="00F4377D">
      <w:pPr>
        <w:pStyle w:val="ListParagraph"/>
        <w:numPr>
          <w:ilvl w:val="1"/>
          <w:numId w:val="11"/>
        </w:numPr>
        <w:spacing w:after="0" w:line="240" w:lineRule="auto"/>
      </w:pPr>
      <w:r>
        <w:t xml:space="preserve">Possible upcoming opportunities – </w:t>
      </w:r>
      <w:hyperlink r:id="rId13" w:history="1">
        <w:r w:rsidR="009C526A" w:rsidRPr="002758EA">
          <w:rPr>
            <w:rStyle w:val="Hyperlink"/>
          </w:rPr>
          <w:t>www.grants.gov</w:t>
        </w:r>
      </w:hyperlink>
      <w:r>
        <w:t xml:space="preserve"> </w:t>
      </w:r>
    </w:p>
    <w:p w14:paraId="0907132B" w14:textId="030A0C98" w:rsidR="00E03294" w:rsidRDefault="00E03294" w:rsidP="002B794E">
      <w:pPr>
        <w:pStyle w:val="ListParagraph"/>
        <w:numPr>
          <w:ilvl w:val="0"/>
          <w:numId w:val="16"/>
        </w:numPr>
        <w:spacing w:after="0" w:line="240" w:lineRule="auto"/>
      </w:pPr>
      <w:r>
        <w:t xml:space="preserve">The </w:t>
      </w:r>
      <w:r w:rsidR="009C526A">
        <w:t>California foundation</w:t>
      </w:r>
      <w:r w:rsidR="00D76D75">
        <w:t xml:space="preserve"> </w:t>
      </w:r>
      <w:r w:rsidR="008335C0">
        <w:t>received a gift of 100 million dollars to be paid</w:t>
      </w:r>
      <w:r w:rsidR="000A5E17">
        <w:t xml:space="preserve"> to them over 20 years</w:t>
      </w:r>
      <w:r w:rsidR="00302DA4">
        <w:t xml:space="preserve"> </w:t>
      </w:r>
      <w:r w:rsidR="008D6271">
        <w:t xml:space="preserve">to be used </w:t>
      </w:r>
      <w:r w:rsidR="00302DA4">
        <w:t>for</w:t>
      </w:r>
      <w:r w:rsidR="002A71BD">
        <w:t xml:space="preserve"> </w:t>
      </w:r>
      <w:r w:rsidR="00302DA4">
        <w:t>34 colleges in the</w:t>
      </w:r>
      <w:r w:rsidR="00322418">
        <w:t xml:space="preserve"> three regions of California with the lowest bachelor attainment rate, this includes the central valley. </w:t>
      </w:r>
    </w:p>
    <w:p w14:paraId="190DED4D" w14:textId="6199525D" w:rsidR="009C526A" w:rsidRDefault="00C35EA8" w:rsidP="002B794E">
      <w:pPr>
        <w:pStyle w:val="ListParagraph"/>
        <w:numPr>
          <w:ilvl w:val="0"/>
          <w:numId w:val="16"/>
        </w:numPr>
        <w:spacing w:after="0" w:line="240" w:lineRule="auto"/>
      </w:pPr>
      <w:r>
        <w:t>Primavera and Erin are looking into the application process.</w:t>
      </w:r>
    </w:p>
    <w:p w14:paraId="7456F735" w14:textId="5DAEB565" w:rsidR="0051081F" w:rsidRDefault="00322418" w:rsidP="002B794E">
      <w:pPr>
        <w:pStyle w:val="ListParagraph"/>
        <w:numPr>
          <w:ilvl w:val="0"/>
          <w:numId w:val="16"/>
        </w:numPr>
        <w:spacing w:after="0" w:line="240" w:lineRule="auto"/>
      </w:pPr>
      <w:r>
        <w:t xml:space="preserve">The </w:t>
      </w:r>
      <w:proofErr w:type="spellStart"/>
      <w:r>
        <w:t>FoundationCCC</w:t>
      </w:r>
      <w:proofErr w:type="spellEnd"/>
      <w:r>
        <w:t xml:space="preserve"> will </w:t>
      </w:r>
      <w:r w:rsidR="00660B56">
        <w:t>grant</w:t>
      </w:r>
      <w:r w:rsidR="004F09DF">
        <w:t xml:space="preserve"> up to</w:t>
      </w:r>
      <w:r w:rsidR="00351B20">
        <w:t xml:space="preserve"> </w:t>
      </w:r>
      <w:r w:rsidR="00121245">
        <w:t>$</w:t>
      </w:r>
      <w:r w:rsidR="00351B20">
        <w:t>150,000</w:t>
      </w:r>
      <w:r w:rsidR="004F09DF">
        <w:t xml:space="preserve"> per college for the first year.</w:t>
      </w:r>
      <w:r w:rsidR="00351B20">
        <w:t xml:space="preserve"> </w:t>
      </w:r>
      <w:r w:rsidR="00121245">
        <w:t xml:space="preserve">Money can be used to provide </w:t>
      </w:r>
      <w:r w:rsidR="0051081F">
        <w:t xml:space="preserve">students </w:t>
      </w:r>
      <w:r w:rsidR="00121245">
        <w:t xml:space="preserve">emergency </w:t>
      </w:r>
      <w:r w:rsidR="0051081F">
        <w:t>financial aid</w:t>
      </w:r>
      <w:r w:rsidR="00E3250F">
        <w:t xml:space="preserve"> and scholarships.  </w:t>
      </w:r>
      <w:r w:rsidR="00791EFE">
        <w:t xml:space="preserve"> </w:t>
      </w:r>
    </w:p>
    <w:p w14:paraId="346E58BE" w14:textId="1FE0B935" w:rsidR="00901511" w:rsidRDefault="001B61C7" w:rsidP="001B61C7">
      <w:pPr>
        <w:pStyle w:val="ListParagraph"/>
        <w:numPr>
          <w:ilvl w:val="0"/>
          <w:numId w:val="16"/>
        </w:numPr>
        <w:spacing w:after="0" w:line="240" w:lineRule="auto"/>
      </w:pPr>
      <w:r>
        <w:t xml:space="preserve">Will need to do </w:t>
      </w:r>
      <w:r w:rsidR="003234B0">
        <w:t>tracking of the students and their achievements</w:t>
      </w:r>
      <w:r>
        <w:t xml:space="preserve">. Need to make sure we are set-up for that on the IR side. </w:t>
      </w:r>
    </w:p>
    <w:p w14:paraId="5C556D1C" w14:textId="1C8D7891" w:rsidR="00AC5F1B" w:rsidRPr="008E7BEC" w:rsidRDefault="00A155ED" w:rsidP="00AC5F1B">
      <w:pPr>
        <w:pStyle w:val="ListParagraph"/>
        <w:numPr>
          <w:ilvl w:val="0"/>
          <w:numId w:val="16"/>
        </w:numPr>
        <w:spacing w:after="0" w:line="240" w:lineRule="auto"/>
      </w:pPr>
      <w:r>
        <w:t xml:space="preserve">Moving forward with the caveat that we still need to know how this will impact </w:t>
      </w:r>
      <w:r w:rsidR="00DA55FC">
        <w:t>IR.</w:t>
      </w:r>
      <w:r w:rsidR="008E7BEC">
        <w:t xml:space="preserve"> </w:t>
      </w:r>
      <w:r w:rsidR="00822428">
        <w:t>Will need to go over tracking with financial aid.</w:t>
      </w:r>
    </w:p>
    <w:p w14:paraId="5447A935" w14:textId="77777777" w:rsidR="00AC5F1B" w:rsidRDefault="00AC5F1B" w:rsidP="00AC5F1B">
      <w:pPr>
        <w:spacing w:after="0" w:line="240" w:lineRule="auto"/>
        <w:rPr>
          <w:b/>
        </w:rPr>
      </w:pPr>
    </w:p>
    <w:p w14:paraId="5C332E85" w14:textId="77777777" w:rsidR="001010F3" w:rsidRDefault="001010F3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 xml:space="preserve">Documenting PC’s Campus Grant </w:t>
      </w:r>
      <w:r w:rsidR="00E0716F">
        <w:rPr>
          <w:b/>
        </w:rPr>
        <w:t xml:space="preserve">Oversight </w:t>
      </w:r>
      <w:r>
        <w:rPr>
          <w:b/>
        </w:rPr>
        <w:t>Process</w:t>
      </w:r>
      <w:r w:rsidR="00AC5F1B">
        <w:rPr>
          <w:b/>
        </w:rPr>
        <w:t xml:space="preserve"> </w:t>
      </w:r>
      <w:r w:rsidR="00AC5F1B" w:rsidRPr="00AC5F1B">
        <w:t>(continued)</w:t>
      </w:r>
    </w:p>
    <w:p w14:paraId="328C7D1C" w14:textId="4D3E3AE9" w:rsidR="00E0716F" w:rsidRPr="0078793B" w:rsidRDefault="00211C77" w:rsidP="003A1383">
      <w:pPr>
        <w:pStyle w:val="ListParagraph"/>
        <w:numPr>
          <w:ilvl w:val="0"/>
          <w:numId w:val="17"/>
        </w:numPr>
        <w:spacing w:after="0" w:line="240" w:lineRule="auto"/>
        <w:rPr>
          <w:b/>
        </w:rPr>
      </w:pPr>
      <w:r>
        <w:rPr>
          <w:bCs/>
        </w:rPr>
        <w:t>C</w:t>
      </w:r>
      <w:r w:rsidR="00075BFD">
        <w:rPr>
          <w:bCs/>
        </w:rPr>
        <w:t>harting th</w:t>
      </w:r>
      <w:r w:rsidR="0047567E">
        <w:rPr>
          <w:bCs/>
        </w:rPr>
        <w:t xml:space="preserve">e grant </w:t>
      </w:r>
      <w:r w:rsidR="007E3A43">
        <w:rPr>
          <w:bCs/>
        </w:rPr>
        <w:t xml:space="preserve">oversight </w:t>
      </w:r>
      <w:r w:rsidR="0047567E">
        <w:rPr>
          <w:bCs/>
        </w:rPr>
        <w:t>process</w:t>
      </w:r>
      <w:r w:rsidR="003D139D">
        <w:rPr>
          <w:bCs/>
        </w:rPr>
        <w:t xml:space="preserve"> is </w:t>
      </w:r>
      <w:r w:rsidR="005F1196">
        <w:rPr>
          <w:bCs/>
        </w:rPr>
        <w:t>a</w:t>
      </w:r>
      <w:r>
        <w:rPr>
          <w:bCs/>
        </w:rPr>
        <w:t xml:space="preserve"> work-in-progress. </w:t>
      </w:r>
      <w:r w:rsidR="003A54F6">
        <w:rPr>
          <w:bCs/>
        </w:rPr>
        <w:t xml:space="preserve">Still need to do a PC routing form. This will be paired with the district forms. </w:t>
      </w:r>
    </w:p>
    <w:p w14:paraId="66D6FD2A" w14:textId="69AD226A" w:rsidR="0078793B" w:rsidRPr="003A1383" w:rsidRDefault="0078793B" w:rsidP="003A1383">
      <w:pPr>
        <w:pStyle w:val="ListParagraph"/>
        <w:numPr>
          <w:ilvl w:val="0"/>
          <w:numId w:val="17"/>
        </w:numPr>
        <w:spacing w:after="0" w:line="240" w:lineRule="auto"/>
        <w:rPr>
          <w:b/>
        </w:rPr>
      </w:pPr>
      <w:r>
        <w:rPr>
          <w:bCs/>
        </w:rPr>
        <w:t xml:space="preserve">Build into the process </w:t>
      </w:r>
      <w:r w:rsidR="005F1196">
        <w:rPr>
          <w:bCs/>
        </w:rPr>
        <w:t xml:space="preserve">department consultation steps </w:t>
      </w:r>
      <w:r w:rsidR="00971CB6">
        <w:rPr>
          <w:bCs/>
        </w:rPr>
        <w:t xml:space="preserve">given certain </w:t>
      </w:r>
      <w:r w:rsidR="000C6C21">
        <w:rPr>
          <w:bCs/>
        </w:rPr>
        <w:t xml:space="preserve">grant </w:t>
      </w:r>
      <w:r w:rsidR="00CB5619">
        <w:rPr>
          <w:bCs/>
        </w:rPr>
        <w:t xml:space="preserve">requirements. </w:t>
      </w:r>
      <w:r w:rsidR="0096412E">
        <w:rPr>
          <w:bCs/>
        </w:rPr>
        <w:t xml:space="preserve">Ex: technology purchases consult IT department, </w:t>
      </w:r>
      <w:r w:rsidR="00472DBD">
        <w:rPr>
          <w:bCs/>
        </w:rPr>
        <w:t xml:space="preserve">data needs consult IR department. </w:t>
      </w:r>
    </w:p>
    <w:p w14:paraId="52A85803" w14:textId="77777777" w:rsidR="00E0716F" w:rsidRDefault="00E0716F" w:rsidP="00E0716F">
      <w:pPr>
        <w:spacing w:after="0" w:line="240" w:lineRule="auto"/>
        <w:rPr>
          <w:b/>
        </w:rPr>
      </w:pPr>
    </w:p>
    <w:p w14:paraId="47AA7758" w14:textId="1C437447" w:rsidR="00E0716F" w:rsidRDefault="00E0716F" w:rsidP="00D85AAC">
      <w:pPr>
        <w:numPr>
          <w:ilvl w:val="0"/>
          <w:numId w:val="11"/>
        </w:numPr>
        <w:spacing w:after="0" w:line="240" w:lineRule="auto"/>
        <w:rPr>
          <w:b/>
        </w:rPr>
      </w:pPr>
      <w:r w:rsidRPr="000A2FC7">
        <w:rPr>
          <w:b/>
        </w:rPr>
        <w:t>Future Items</w:t>
      </w:r>
    </w:p>
    <w:p w14:paraId="62D09425" w14:textId="77777777" w:rsidR="000A2FC7" w:rsidRPr="000A2FC7" w:rsidRDefault="000A2FC7" w:rsidP="000A2FC7">
      <w:pPr>
        <w:spacing w:after="0" w:line="240" w:lineRule="auto"/>
        <w:rPr>
          <w:b/>
        </w:rPr>
      </w:pPr>
    </w:p>
    <w:p w14:paraId="71B157FD" w14:textId="77777777" w:rsidR="00E0716F" w:rsidRDefault="00E0716F" w:rsidP="00E0716F">
      <w:pPr>
        <w:spacing w:after="0" w:line="240" w:lineRule="auto"/>
        <w:rPr>
          <w:b/>
        </w:rPr>
      </w:pPr>
    </w:p>
    <w:p w14:paraId="7D57250E" w14:textId="5681429F" w:rsidR="00702DAB" w:rsidRDefault="00E0716F" w:rsidP="00702DAB">
      <w:pPr>
        <w:numPr>
          <w:ilvl w:val="0"/>
          <w:numId w:val="11"/>
        </w:numPr>
        <w:spacing w:after="0" w:line="240" w:lineRule="auto"/>
        <w:rPr>
          <w:b/>
        </w:rPr>
      </w:pPr>
      <w:r w:rsidRPr="000A2FC7">
        <w:rPr>
          <w:b/>
        </w:rPr>
        <w:t xml:space="preserve">Next Meeting </w:t>
      </w:r>
      <w:r w:rsidR="000A2FC7">
        <w:rPr>
          <w:b/>
        </w:rPr>
        <w:t>– December 3, 2020 at 8:00 AM</w:t>
      </w:r>
      <w:r w:rsidR="00702DAB">
        <w:rPr>
          <w:b/>
        </w:rPr>
        <w:t xml:space="preserve"> </w:t>
      </w:r>
    </w:p>
    <w:p w14:paraId="2D600342" w14:textId="21936900" w:rsidR="00702DAB" w:rsidRDefault="00702DAB" w:rsidP="00702DAB">
      <w:pPr>
        <w:spacing w:after="0" w:line="240" w:lineRule="auto"/>
        <w:ind w:left="360"/>
      </w:pPr>
      <w:r>
        <w:rPr>
          <w:b/>
        </w:rPr>
        <w:tab/>
      </w:r>
      <w:r w:rsidRPr="00702DAB">
        <w:t>- Changed, our next Meeting will be held on November 19</w:t>
      </w:r>
      <w:r w:rsidRPr="00702DAB">
        <w:rPr>
          <w:vertAlign w:val="superscript"/>
        </w:rPr>
        <w:t>th</w:t>
      </w:r>
      <w:r w:rsidRPr="00702DAB">
        <w:t xml:space="preserve">, 2020 at 8am. </w:t>
      </w:r>
    </w:p>
    <w:p w14:paraId="2F2FDF85" w14:textId="5A9EC5D6" w:rsidR="00B8719B" w:rsidRDefault="00B8719B" w:rsidP="00702DAB">
      <w:pPr>
        <w:spacing w:after="0" w:line="240" w:lineRule="auto"/>
        <w:ind w:left="360"/>
      </w:pPr>
    </w:p>
    <w:p w14:paraId="18187863" w14:textId="7DCF390A" w:rsidR="00B8719B" w:rsidRDefault="00B8719B" w:rsidP="00702DAB">
      <w:pPr>
        <w:spacing w:after="0" w:line="240" w:lineRule="auto"/>
        <w:ind w:left="360"/>
      </w:pPr>
    </w:p>
    <w:p w14:paraId="11CC34FD" w14:textId="034DFA69" w:rsidR="00B8719B" w:rsidRPr="00B8719B" w:rsidRDefault="00B8719B" w:rsidP="00702DAB">
      <w:pPr>
        <w:spacing w:after="0" w:line="240" w:lineRule="auto"/>
        <w:ind w:left="360"/>
        <w:rPr>
          <w:b/>
        </w:rPr>
      </w:pPr>
      <w:r w:rsidRPr="00B8719B">
        <w:rPr>
          <w:b/>
        </w:rPr>
        <w:t xml:space="preserve">Adjourned: </w:t>
      </w:r>
      <w:r>
        <w:rPr>
          <w:b/>
        </w:rPr>
        <w:t>8:50am</w:t>
      </w:r>
    </w:p>
    <w:sectPr w:rsidR="00B8719B" w:rsidRPr="00B8719B" w:rsidSect="0061656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720" w:right="1440" w:bottom="25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A53F4" w14:textId="77777777" w:rsidR="00664446" w:rsidRDefault="00664446">
      <w:pPr>
        <w:spacing w:after="0" w:line="240" w:lineRule="auto"/>
      </w:pPr>
      <w:r>
        <w:separator/>
      </w:r>
    </w:p>
    <w:p w14:paraId="2AE3795B" w14:textId="77777777" w:rsidR="00664446" w:rsidRDefault="00664446"/>
  </w:endnote>
  <w:endnote w:type="continuationSeparator" w:id="0">
    <w:p w14:paraId="421D64A8" w14:textId="77777777" w:rsidR="00664446" w:rsidRDefault="00664446">
      <w:pPr>
        <w:spacing w:after="0" w:line="240" w:lineRule="auto"/>
      </w:pPr>
      <w:r>
        <w:continuationSeparator/>
      </w:r>
    </w:p>
    <w:p w14:paraId="7CAB49C9" w14:textId="77777777" w:rsidR="00664446" w:rsidRDefault="006644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610AE" w14:textId="77777777" w:rsidR="00C026F4" w:rsidRDefault="00C026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B3528" w14:textId="77777777" w:rsidR="00E5646A" w:rsidRDefault="00A5578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F65DD79" wp14:editId="21EE402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88910" cy="3954649"/>
              <wp:effectExtent l="0" t="0" r="0" b="127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8910" cy="3954649"/>
                        <a:chOff x="114300" y="-9525"/>
                        <a:chExt cx="7788910" cy="3954649"/>
                      </a:xfrm>
                    </wpg:grpSpPr>
                    <wps:wsp>
                      <wps:cNvPr id="5" name="Freeform 54">
                        <a:extLst>
                          <a:ext uri="{FF2B5EF4-FFF2-40B4-BE49-F238E27FC236}">
                            <a16:creationId xmlns:a16="http://schemas.microsoft.com/office/drawing/2014/main" id="{9FC139B6-5636-4A3B-AC63-720C57A63025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2093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0 h 260"/>
                            <a:gd name="T4" fmla="*/ 455 w 455"/>
                            <a:gd name="T5" fmla="*/ 0 h 260"/>
                            <a:gd name="T6" fmla="*/ 0 w 455"/>
                            <a:gd name="T7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Freeform 55">
                        <a:extLst>
                          <a:ext uri="{FF2B5EF4-FFF2-40B4-BE49-F238E27FC236}">
                            <a16:creationId xmlns:a16="http://schemas.microsoft.com/office/drawing/2014/main" id="{18A460A0-9935-4F4B-A301-2E05CF0E80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23825" y="-9525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255 h 260"/>
                            <a:gd name="T4" fmla="*/ 255 w 455"/>
                            <a:gd name="T5" fmla="*/ 0 h 260"/>
                            <a:gd name="T6" fmla="*/ 455 w 455"/>
                            <a:gd name="T7" fmla="*/ 0 h 260"/>
                            <a:gd name="T8" fmla="*/ 0 w 455"/>
                            <a:gd name="T9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255"/>
                                <a:pt x="0" y="255"/>
                                <a:pt x="0" y="255"/>
                              </a:cubicBezTo>
                              <a:cubicBezTo>
                                <a:pt x="0" y="114"/>
                                <a:pt x="114" y="0"/>
                                <a:pt x="255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: Shape 14">
                        <a:extLst>
                          <a:ext uri="{FF2B5EF4-FFF2-40B4-BE49-F238E27FC236}">
                            <a16:creationId xmlns:a16="http://schemas.microsoft.com/office/drawing/2014/main" id="{D57537D0-64E0-4E7C-98BF-EEDCE612E36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581144"/>
                          <a:ext cx="7779385" cy="1363980"/>
                        </a:xfrm>
                        <a:custGeom>
                          <a:avLst/>
                          <a:gdLst>
                            <a:gd name="connsiteX0" fmla="*/ 7779656 w 7779656"/>
                            <a:gd name="connsiteY0" fmla="*/ 1364203 h 1364203"/>
                            <a:gd name="connsiteX1" fmla="*/ 0 w 7779656"/>
                            <a:gd name="connsiteY1" fmla="*/ 0 h 1364203"/>
                            <a:gd name="connsiteX2" fmla="*/ 7779656 w 7779656"/>
                            <a:gd name="connsiteY2" fmla="*/ 0 h 1364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779656" h="1364203">
                              <a:moveTo>
                                <a:pt x="7779656" y="1364203"/>
                              </a:moveTo>
                              <a:lnTo>
                                <a:pt x="0" y="0"/>
                              </a:lnTo>
                              <a:lnTo>
                                <a:pt x="7779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39000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0279F77C" id="Group 12" o:spid="_x0000_s1026" style="position:absolute;margin-left:0;margin-top:0;width:613.3pt;height:311.4pt;z-index:251669504;mso-width-percent:1000;mso-height-percent:390;mso-position-horizontal:center;mso-position-horizontal-relative:page;mso-position-vertical:bottom;mso-position-vertical-relative:page;mso-width-percent:1000;mso-height-percent:390" coordorigin="1143,-95" coordsize="77889,39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">
              <v:shape id="Freeform 54" o:spid="_x0000_s1027" style="position:absolute;left:1143;top:220;width:77793;height:39231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" path="m,260c,,,,,,455,,455,,455,,14,,,260,,260xe" fillcolor="#404040 [2429]" stroked="f">
                <v:path arrowok="t" o:connecttype="custom" o:connectlocs="0,3923030;0,0;7779385,0;0,3923030" o:connectangles="0,0,0,0"/>
              </v:shape>
              <v:shape id="Freeform 55" o:spid="_x0000_s1028" style="position:absolute;left:1238;top:-95;width:77794;height:39230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" path="m,260v,-5,,-5,,-5c,114,114,,255,,455,,455,,455,,14,,,260,,260xe" fillcolor="#bfbfbf [2412]" stroked="f">
                <v:path arrowok="t" o:connecttype="custom" o:connectlocs="0,3923030;0,3847587;4359875,0;7779385,0;0,3923030" o:connectangles="0,0,0,0,0"/>
              </v:shape>
              <v:shape id="Freeform: Shape 14" o:spid="_x0000_s1029" style="position:absolute;left:1143;top:25811;width:77793;height:13640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" path="m7779656,1364203l,,7779656,r,1364203xe" fillcolor="#c00000" stroked="f">
                <v:path arrowok="t" o:connecttype="custom" o:connectlocs="7779385,1363980;0,0;7779385,0" o:connectangles="0,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2E96F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114DF5" w14:textId="77777777" w:rsidR="00664446" w:rsidRDefault="00664446">
      <w:pPr>
        <w:spacing w:after="0" w:line="240" w:lineRule="auto"/>
      </w:pPr>
      <w:r>
        <w:separator/>
      </w:r>
    </w:p>
    <w:p w14:paraId="40E89CE0" w14:textId="77777777" w:rsidR="00664446" w:rsidRDefault="00664446"/>
  </w:footnote>
  <w:footnote w:type="continuationSeparator" w:id="0">
    <w:p w14:paraId="74324FB1" w14:textId="77777777" w:rsidR="00664446" w:rsidRDefault="00664446">
      <w:pPr>
        <w:spacing w:after="0" w:line="240" w:lineRule="auto"/>
      </w:pPr>
      <w:r>
        <w:continuationSeparator/>
      </w:r>
    </w:p>
    <w:p w14:paraId="49284052" w14:textId="77777777" w:rsidR="00664446" w:rsidRDefault="006644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48949" w14:textId="77777777" w:rsidR="00C026F4" w:rsidRDefault="00C026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F226C" w14:textId="77777777" w:rsidR="00BA4433" w:rsidRDefault="00BA4433" w:rsidP="00BA4433">
    <w:pPr>
      <w:spacing w:after="0" w:line="240" w:lineRule="auto"/>
      <w:jc w:val="center"/>
      <w:rPr>
        <w:b/>
        <w:sz w:val="32"/>
        <w:szCs w:val="32"/>
      </w:rPr>
    </w:pPr>
    <w:r w:rsidRPr="00BA4433">
      <w:rPr>
        <w:rFonts w:ascii="Century Gothic" w:eastAsia="Calibri" w:hAnsi="Century Gothic" w:cs="Times New Roman"/>
        <w:b/>
        <w:noProof/>
        <w:sz w:val="28"/>
        <w:szCs w:val="28"/>
      </w:rPr>
      <w:drawing>
        <wp:inline distT="0" distB="0" distL="0" distR="0" wp14:anchorId="36B08845" wp14:editId="2D688FEA">
          <wp:extent cx="1969008" cy="141427"/>
          <wp:effectExtent l="19050" t="0" r="0" b="0"/>
          <wp:docPr id="18" name="Picture 0" descr="Porterville Colleg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erville College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008" cy="14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A4433">
      <w:rPr>
        <w:b/>
        <w:sz w:val="32"/>
        <w:szCs w:val="32"/>
      </w:rPr>
      <w:t xml:space="preserve"> </w:t>
    </w:r>
  </w:p>
  <w:p w14:paraId="78085CB4" w14:textId="77777777" w:rsidR="00BA4433" w:rsidRDefault="00BA4433" w:rsidP="00BA4433">
    <w:pPr>
      <w:spacing w:after="0" w:line="240" w:lineRule="auto"/>
      <w:jc w:val="center"/>
    </w:pPr>
    <w:r>
      <w:rPr>
        <w:b/>
        <w:sz w:val="32"/>
        <w:szCs w:val="32"/>
      </w:rPr>
      <w:t>Grant Oversight Committee Meeting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B9DAE" w14:textId="77777777" w:rsidR="009468D3" w:rsidRDefault="00CB080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C1FDFCD" wp14:editId="7DD987D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2CF8222F" id="Group 1" o:spid="_x0000_s1026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ffd966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white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85cdc1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ffd966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85cdc1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3b3838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white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4b1919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35624F8"/>
    <w:multiLevelType w:val="hybridMultilevel"/>
    <w:tmpl w:val="1338A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8C1236"/>
    <w:multiLevelType w:val="hybridMultilevel"/>
    <w:tmpl w:val="B34A9966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2" w15:restartNumberingAfterBreak="0">
    <w:nsid w:val="44692678"/>
    <w:multiLevelType w:val="hybridMultilevel"/>
    <w:tmpl w:val="C1F6A2C2"/>
    <w:lvl w:ilvl="0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984B61"/>
    <w:multiLevelType w:val="hybridMultilevel"/>
    <w:tmpl w:val="9F7279F2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5780210F"/>
    <w:multiLevelType w:val="hybridMultilevel"/>
    <w:tmpl w:val="ABDA7CB2"/>
    <w:lvl w:ilvl="0" w:tplc="BA2CABF0">
      <w:start w:val="1"/>
      <w:numFmt w:val="bullet"/>
      <w:lvlText w:val="⁻"/>
      <w:lvlJc w:val="left"/>
      <w:pPr>
        <w:ind w:left="16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5" w15:restartNumberingAfterBreak="0">
    <w:nsid w:val="57BD2B16"/>
    <w:multiLevelType w:val="hybridMultilevel"/>
    <w:tmpl w:val="3A844B34"/>
    <w:lvl w:ilvl="0" w:tplc="2504579E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BA2CABF0">
      <w:start w:val="1"/>
      <w:numFmt w:val="bullet"/>
      <w:lvlText w:val="⁻"/>
      <w:lvlJc w:val="left"/>
      <w:pPr>
        <w:ind w:left="1800" w:hanging="180"/>
      </w:pPr>
      <w:rPr>
        <w:rFonts w:ascii="Calibri" w:hAnsi="Calibri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5081F9F"/>
    <w:multiLevelType w:val="hybridMultilevel"/>
    <w:tmpl w:val="93661B96"/>
    <w:lvl w:ilvl="0" w:tplc="BA2CABF0">
      <w:start w:val="1"/>
      <w:numFmt w:val="bullet"/>
      <w:lvlText w:val="⁻"/>
      <w:lvlJc w:val="left"/>
      <w:pPr>
        <w:ind w:left="16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7" w15:restartNumberingAfterBreak="0">
    <w:nsid w:val="6AAE57D0"/>
    <w:multiLevelType w:val="hybridMultilevel"/>
    <w:tmpl w:val="CD801EEC"/>
    <w:lvl w:ilvl="0" w:tplc="0409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2"/>
  </w:num>
  <w:num w:numId="13">
    <w:abstractNumId w:val="14"/>
  </w:num>
  <w:num w:numId="14">
    <w:abstractNumId w:val="16"/>
  </w:num>
  <w:num w:numId="15">
    <w:abstractNumId w:val="13"/>
  </w:num>
  <w:num w:numId="16">
    <w:abstractNumId w:val="17"/>
  </w:num>
  <w:num w:numId="17">
    <w:abstractNumId w:val="1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E00"/>
    <w:rsid w:val="00004201"/>
    <w:rsid w:val="00007B30"/>
    <w:rsid w:val="000115CE"/>
    <w:rsid w:val="00025659"/>
    <w:rsid w:val="00037BB3"/>
    <w:rsid w:val="00042135"/>
    <w:rsid w:val="00075BFD"/>
    <w:rsid w:val="00082067"/>
    <w:rsid w:val="000828F4"/>
    <w:rsid w:val="000A2FC7"/>
    <w:rsid w:val="000A5E17"/>
    <w:rsid w:val="000C6C21"/>
    <w:rsid w:val="000D6D71"/>
    <w:rsid w:val="000F1B5C"/>
    <w:rsid w:val="000F51EC"/>
    <w:rsid w:val="000F7122"/>
    <w:rsid w:val="001010F3"/>
    <w:rsid w:val="00114A27"/>
    <w:rsid w:val="00121245"/>
    <w:rsid w:val="00130095"/>
    <w:rsid w:val="0015173B"/>
    <w:rsid w:val="001B4EEF"/>
    <w:rsid w:val="001B61C7"/>
    <w:rsid w:val="001B689C"/>
    <w:rsid w:val="001C2364"/>
    <w:rsid w:val="001D3EB5"/>
    <w:rsid w:val="001F0E4F"/>
    <w:rsid w:val="00200635"/>
    <w:rsid w:val="00211C77"/>
    <w:rsid w:val="00254E0D"/>
    <w:rsid w:val="002A71BD"/>
    <w:rsid w:val="002B794E"/>
    <w:rsid w:val="002D0227"/>
    <w:rsid w:val="00302DA4"/>
    <w:rsid w:val="0032187B"/>
    <w:rsid w:val="00322418"/>
    <w:rsid w:val="003234B0"/>
    <w:rsid w:val="00333B52"/>
    <w:rsid w:val="00351B20"/>
    <w:rsid w:val="0038000D"/>
    <w:rsid w:val="00385ACF"/>
    <w:rsid w:val="003A1383"/>
    <w:rsid w:val="003A54F6"/>
    <w:rsid w:val="003B7CCD"/>
    <w:rsid w:val="003D139D"/>
    <w:rsid w:val="00407006"/>
    <w:rsid w:val="00422757"/>
    <w:rsid w:val="00436E03"/>
    <w:rsid w:val="00472DBD"/>
    <w:rsid w:val="0047567E"/>
    <w:rsid w:val="00475D96"/>
    <w:rsid w:val="00477474"/>
    <w:rsid w:val="00480B7F"/>
    <w:rsid w:val="00490DBF"/>
    <w:rsid w:val="004A1893"/>
    <w:rsid w:val="004A7E9B"/>
    <w:rsid w:val="004B4B69"/>
    <w:rsid w:val="004C4A44"/>
    <w:rsid w:val="004F09DF"/>
    <w:rsid w:val="004F302C"/>
    <w:rsid w:val="0051081F"/>
    <w:rsid w:val="005125BB"/>
    <w:rsid w:val="005264AB"/>
    <w:rsid w:val="00531872"/>
    <w:rsid w:val="00537F9C"/>
    <w:rsid w:val="0055629A"/>
    <w:rsid w:val="00561E00"/>
    <w:rsid w:val="00572222"/>
    <w:rsid w:val="005C0CFA"/>
    <w:rsid w:val="005D3DA6"/>
    <w:rsid w:val="005F1196"/>
    <w:rsid w:val="006111BD"/>
    <w:rsid w:val="00616566"/>
    <w:rsid w:val="00636118"/>
    <w:rsid w:val="00642E91"/>
    <w:rsid w:val="00660B56"/>
    <w:rsid w:val="00664446"/>
    <w:rsid w:val="00702DAB"/>
    <w:rsid w:val="007232C4"/>
    <w:rsid w:val="00744EA9"/>
    <w:rsid w:val="00752FC4"/>
    <w:rsid w:val="00757E9C"/>
    <w:rsid w:val="0077557B"/>
    <w:rsid w:val="0078793B"/>
    <w:rsid w:val="00791EFE"/>
    <w:rsid w:val="007A0856"/>
    <w:rsid w:val="007B4C91"/>
    <w:rsid w:val="007D70F7"/>
    <w:rsid w:val="007E2C5B"/>
    <w:rsid w:val="007E3A43"/>
    <w:rsid w:val="00806AEF"/>
    <w:rsid w:val="00822428"/>
    <w:rsid w:val="00830C5F"/>
    <w:rsid w:val="008335C0"/>
    <w:rsid w:val="00834A33"/>
    <w:rsid w:val="00893D40"/>
    <w:rsid w:val="00896EE1"/>
    <w:rsid w:val="008A49EC"/>
    <w:rsid w:val="008C1482"/>
    <w:rsid w:val="008C2737"/>
    <w:rsid w:val="008D0AA7"/>
    <w:rsid w:val="008D6271"/>
    <w:rsid w:val="008E7BEC"/>
    <w:rsid w:val="00900151"/>
    <w:rsid w:val="00901511"/>
    <w:rsid w:val="0090401D"/>
    <w:rsid w:val="00912A0A"/>
    <w:rsid w:val="009468D3"/>
    <w:rsid w:val="0096412E"/>
    <w:rsid w:val="00971CB6"/>
    <w:rsid w:val="0097231E"/>
    <w:rsid w:val="009A4486"/>
    <w:rsid w:val="009A652F"/>
    <w:rsid w:val="009B452F"/>
    <w:rsid w:val="009C0270"/>
    <w:rsid w:val="009C526A"/>
    <w:rsid w:val="009D0D4C"/>
    <w:rsid w:val="009E2A82"/>
    <w:rsid w:val="009F27F5"/>
    <w:rsid w:val="00A06AEB"/>
    <w:rsid w:val="00A111C3"/>
    <w:rsid w:val="00A155ED"/>
    <w:rsid w:val="00A17117"/>
    <w:rsid w:val="00A5578C"/>
    <w:rsid w:val="00A755C3"/>
    <w:rsid w:val="00A763AE"/>
    <w:rsid w:val="00A96BDF"/>
    <w:rsid w:val="00AB4513"/>
    <w:rsid w:val="00AC1A6E"/>
    <w:rsid w:val="00AC5F1B"/>
    <w:rsid w:val="00AD1D63"/>
    <w:rsid w:val="00AF2B47"/>
    <w:rsid w:val="00AF3757"/>
    <w:rsid w:val="00B01F65"/>
    <w:rsid w:val="00B202D1"/>
    <w:rsid w:val="00B24F82"/>
    <w:rsid w:val="00B27EEA"/>
    <w:rsid w:val="00B40F1A"/>
    <w:rsid w:val="00B51911"/>
    <w:rsid w:val="00B57742"/>
    <w:rsid w:val="00B63133"/>
    <w:rsid w:val="00B635D0"/>
    <w:rsid w:val="00B75770"/>
    <w:rsid w:val="00B76B01"/>
    <w:rsid w:val="00B8719B"/>
    <w:rsid w:val="00BA4433"/>
    <w:rsid w:val="00BC0F0A"/>
    <w:rsid w:val="00BE0E52"/>
    <w:rsid w:val="00BE6590"/>
    <w:rsid w:val="00C026F4"/>
    <w:rsid w:val="00C11980"/>
    <w:rsid w:val="00C26611"/>
    <w:rsid w:val="00C33827"/>
    <w:rsid w:val="00C35EA8"/>
    <w:rsid w:val="00C37964"/>
    <w:rsid w:val="00C837AF"/>
    <w:rsid w:val="00C86A21"/>
    <w:rsid w:val="00CB0809"/>
    <w:rsid w:val="00CB5619"/>
    <w:rsid w:val="00CF46CA"/>
    <w:rsid w:val="00D04123"/>
    <w:rsid w:val="00D05E52"/>
    <w:rsid w:val="00D06525"/>
    <w:rsid w:val="00D1007E"/>
    <w:rsid w:val="00D149F1"/>
    <w:rsid w:val="00D3017A"/>
    <w:rsid w:val="00D36106"/>
    <w:rsid w:val="00D55169"/>
    <w:rsid w:val="00D76D75"/>
    <w:rsid w:val="00DA55FC"/>
    <w:rsid w:val="00DA7767"/>
    <w:rsid w:val="00DC7840"/>
    <w:rsid w:val="00DD71C6"/>
    <w:rsid w:val="00E03294"/>
    <w:rsid w:val="00E0716F"/>
    <w:rsid w:val="00E10E4B"/>
    <w:rsid w:val="00E3250F"/>
    <w:rsid w:val="00E33D23"/>
    <w:rsid w:val="00E354E8"/>
    <w:rsid w:val="00E44976"/>
    <w:rsid w:val="00E5646A"/>
    <w:rsid w:val="00E6047F"/>
    <w:rsid w:val="00E91136"/>
    <w:rsid w:val="00EB2879"/>
    <w:rsid w:val="00EE4776"/>
    <w:rsid w:val="00F4377D"/>
    <w:rsid w:val="00F71D73"/>
    <w:rsid w:val="00F763B1"/>
    <w:rsid w:val="00FA402E"/>
    <w:rsid w:val="00FB49C2"/>
    <w:rsid w:val="00FF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  <w14:docId w14:val="3614648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8600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50C0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812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812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50C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50C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B38600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B38600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FBFBF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B38600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4B1919" w:themeColor="accent1" w:frame="1"/>
        <w:left w:val="single" w:sz="2" w:space="10" w:color="4B1919" w:themeColor="accent1" w:frame="1"/>
        <w:bottom w:val="single" w:sz="2" w:space="10" w:color="4B1919" w:themeColor="accent1" w:frame="1"/>
        <w:right w:val="single" w:sz="2" w:space="10" w:color="4B1919" w:themeColor="accent1" w:frame="1"/>
      </w:pBdr>
      <w:ind w:left="1152" w:right="1152"/>
    </w:pPr>
    <w:rPr>
      <w:rFonts w:eastAsiaTheme="minorEastAsia"/>
      <w:i/>
      <w:iCs/>
      <w:color w:val="381212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C1C1" w:themeFill="accent1" w:themeFillTint="33"/>
    </w:tcPr>
    <w:tblStylePr w:type="firstRow">
      <w:rPr>
        <w:b/>
        <w:bCs/>
      </w:rPr>
      <w:tblPr/>
      <w:tcPr>
        <w:shd w:val="clear" w:color="auto" w:fill="D6848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848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812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81212" w:themeFill="accent1" w:themeFillShade="BF"/>
      </w:tc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shd w:val="clear" w:color="auto" w:fill="CC656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7E0" w:themeFill="accent2" w:themeFillTint="33"/>
    </w:tcPr>
    <w:tblStylePr w:type="firstRow">
      <w:rPr>
        <w:b/>
        <w:bCs/>
      </w:rPr>
      <w:tblPr/>
      <w:tcPr>
        <w:shd w:val="clear" w:color="auto" w:fill="FFEF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F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FC20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FC20C" w:themeFill="accent2" w:themeFillShade="BF"/>
      </w:tc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shd w:val="clear" w:color="auto" w:fill="FFEB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5F2" w:themeFill="accent3" w:themeFillTint="33"/>
    </w:tcPr>
    <w:tblStylePr w:type="firstRow">
      <w:rPr>
        <w:b/>
        <w:bCs/>
      </w:rPr>
      <w:tblPr/>
      <w:tcPr>
        <w:shd w:val="clear" w:color="auto" w:fill="CEEBE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EBE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9B3A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9B3A1" w:themeFill="accent3" w:themeFillShade="BF"/>
      </w:tc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6D6" w:themeFill="accent4" w:themeFillTint="33"/>
    </w:tcPr>
    <w:tblStylePr w:type="firstRow">
      <w:rPr>
        <w:b/>
        <w:bCs/>
      </w:rPr>
      <w:tblPr/>
      <w:tcPr>
        <w:shd w:val="clear" w:color="auto" w:fill="B2ADA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ADA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C2A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C2A2A" w:themeFill="accent4" w:themeFillShade="BF"/>
      </w:tc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shd w:val="clear" w:color="auto" w:fill="9F999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</w:rPr>
      <w:tblPr/>
      <w:tcPr>
        <w:shd w:val="clear" w:color="auto" w:fill="FFFF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0E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A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F2C2C" w:themeFill="accent4" w:themeFillShade="CC"/>
      </w:tcPr>
    </w:tblStylePr>
    <w:tblStylePr w:type="lastRow">
      <w:rPr>
        <w:b/>
        <w:bCs/>
        <w:color w:val="2F2C2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B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B9A8" w:themeFill="accent3" w:themeFillShade="CC"/>
      </w:tcPr>
    </w:tblStylePr>
    <w:tblStylePr w:type="lastRow">
      <w:rPr>
        <w:b/>
        <w:bCs/>
        <w:color w:val="55B9A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5" w:themeFillShade="CC"/>
      </w:tcPr>
    </w:tblStylePr>
    <w:tblStylePr w:type="lastRow">
      <w:rPr>
        <w:b/>
        <w:bCs/>
        <w:color w:val="CCCCC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4B1919" w:themeColor="accent1"/>
        <w:bottom w:val="single" w:sz="4" w:space="0" w:color="4B1919" w:themeColor="accent1"/>
        <w:right w:val="single" w:sz="4" w:space="0" w:color="4B191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0E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0F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0F0F" w:themeColor="accent1" w:themeShade="99"/>
          <w:insideV w:val="nil"/>
        </w:tcBorders>
        <w:shd w:val="clear" w:color="auto" w:fill="2D0F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0F0F" w:themeFill="accent1" w:themeFillShade="99"/>
      </w:tcPr>
    </w:tblStylePr>
    <w:tblStylePr w:type="band1Vert">
      <w:tblPr/>
      <w:tcPr>
        <w:shd w:val="clear" w:color="auto" w:fill="D68484" w:themeFill="accent1" w:themeFillTint="66"/>
      </w:tcPr>
    </w:tblStylePr>
    <w:tblStylePr w:type="band1Horz">
      <w:tblPr/>
      <w:tcPr>
        <w:shd w:val="clear" w:color="auto" w:fill="CC656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FFD966" w:themeColor="accent2"/>
        <w:bottom w:val="single" w:sz="4" w:space="0" w:color="FFD966" w:themeColor="accent2"/>
        <w:right w:val="single" w:sz="4" w:space="0" w:color="FFD96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6A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6A000" w:themeColor="accent2" w:themeShade="99"/>
          <w:insideV w:val="nil"/>
        </w:tcBorders>
        <w:shd w:val="clear" w:color="auto" w:fill="D6A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A000" w:themeFill="accent2" w:themeFillShade="99"/>
      </w:tcPr>
    </w:tblStylePr>
    <w:tblStylePr w:type="band1Vert">
      <w:tblPr/>
      <w:tcPr>
        <w:shd w:val="clear" w:color="auto" w:fill="FFEFC1" w:themeFill="accent2" w:themeFillTint="66"/>
      </w:tcPr>
    </w:tblStylePr>
    <w:tblStylePr w:type="band1Horz">
      <w:tblPr/>
      <w:tcPr>
        <w:shd w:val="clear" w:color="auto" w:fill="FFEB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B3838" w:themeColor="accent4"/>
        <w:left w:val="single" w:sz="4" w:space="0" w:color="85CDC1" w:themeColor="accent3"/>
        <w:bottom w:val="single" w:sz="4" w:space="0" w:color="85CDC1" w:themeColor="accent3"/>
        <w:right w:val="single" w:sz="4" w:space="0" w:color="85CDC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A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383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8F8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8F81" w:themeColor="accent3" w:themeShade="99"/>
          <w:insideV w:val="nil"/>
        </w:tcBorders>
        <w:shd w:val="clear" w:color="auto" w:fill="3B8F8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8F81" w:themeFill="accent3" w:themeFillShade="99"/>
      </w:tcPr>
    </w:tblStylePr>
    <w:tblStylePr w:type="band1Vert">
      <w:tblPr/>
      <w:tcPr>
        <w:shd w:val="clear" w:color="auto" w:fill="CEEBE6" w:themeFill="accent3" w:themeFillTint="66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CDC1" w:themeColor="accent3"/>
        <w:left w:val="single" w:sz="4" w:space="0" w:color="3B3838" w:themeColor="accent4"/>
        <w:bottom w:val="single" w:sz="4" w:space="0" w:color="3B3838" w:themeColor="accent4"/>
        <w:right w:val="single" w:sz="4" w:space="0" w:color="3B383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B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DC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12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121" w:themeColor="accent4" w:themeShade="99"/>
          <w:insideV w:val="nil"/>
        </w:tcBorders>
        <w:shd w:val="clear" w:color="auto" w:fill="23212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2121" w:themeFill="accent4" w:themeFillShade="99"/>
      </w:tcPr>
    </w:tblStylePr>
    <w:tblStylePr w:type="band1Vert">
      <w:tblPr/>
      <w:tcPr>
        <w:shd w:val="clear" w:color="auto" w:fill="B2ADAD" w:themeFill="accent4" w:themeFillTint="66"/>
      </w:tcPr>
    </w:tblStylePr>
    <w:tblStylePr w:type="band1Horz">
      <w:tblPr/>
      <w:tcPr>
        <w:shd w:val="clear" w:color="auto" w:fill="9F999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5" w:themeShade="99"/>
          <w:insideV w:val="nil"/>
        </w:tcBorders>
        <w:shd w:val="clear" w:color="auto" w:fill="99999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5" w:themeFillShade="99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191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0C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12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D96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185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C20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CDC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7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B3A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383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B1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A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B38600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68484" w:themeColor="accent1" w:themeTint="66"/>
        <w:left w:val="single" w:sz="4" w:space="0" w:color="D68484" w:themeColor="accent1" w:themeTint="66"/>
        <w:bottom w:val="single" w:sz="4" w:space="0" w:color="D68484" w:themeColor="accent1" w:themeTint="66"/>
        <w:right w:val="single" w:sz="4" w:space="0" w:color="D68484" w:themeColor="accent1" w:themeTint="66"/>
        <w:insideH w:val="single" w:sz="4" w:space="0" w:color="D68484" w:themeColor="accent1" w:themeTint="66"/>
        <w:insideV w:val="single" w:sz="4" w:space="0" w:color="D6848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FC1" w:themeColor="accent2" w:themeTint="66"/>
        <w:left w:val="single" w:sz="4" w:space="0" w:color="FFEFC1" w:themeColor="accent2" w:themeTint="66"/>
        <w:bottom w:val="single" w:sz="4" w:space="0" w:color="FFEFC1" w:themeColor="accent2" w:themeTint="66"/>
        <w:right w:val="single" w:sz="4" w:space="0" w:color="FFEFC1" w:themeColor="accent2" w:themeTint="66"/>
        <w:insideH w:val="single" w:sz="4" w:space="0" w:color="FFEFC1" w:themeColor="accent2" w:themeTint="66"/>
        <w:insideV w:val="single" w:sz="4" w:space="0" w:color="FFEF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EEBE6" w:themeColor="accent3" w:themeTint="66"/>
        <w:left w:val="single" w:sz="4" w:space="0" w:color="CEEBE6" w:themeColor="accent3" w:themeTint="66"/>
        <w:bottom w:val="single" w:sz="4" w:space="0" w:color="CEEBE6" w:themeColor="accent3" w:themeTint="66"/>
        <w:right w:val="single" w:sz="4" w:space="0" w:color="CEEBE6" w:themeColor="accent3" w:themeTint="66"/>
        <w:insideH w:val="single" w:sz="4" w:space="0" w:color="CEEBE6" w:themeColor="accent3" w:themeTint="66"/>
        <w:insideV w:val="single" w:sz="4" w:space="0" w:color="CEEBE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ADAD" w:themeColor="accent4" w:themeTint="66"/>
        <w:left w:val="single" w:sz="4" w:space="0" w:color="B2ADAD" w:themeColor="accent4" w:themeTint="66"/>
        <w:bottom w:val="single" w:sz="4" w:space="0" w:color="B2ADAD" w:themeColor="accent4" w:themeTint="66"/>
        <w:right w:val="single" w:sz="4" w:space="0" w:color="B2ADAD" w:themeColor="accent4" w:themeTint="66"/>
        <w:insideH w:val="single" w:sz="4" w:space="0" w:color="B2ADAD" w:themeColor="accent4" w:themeTint="66"/>
        <w:insideV w:val="single" w:sz="4" w:space="0" w:color="B2ADA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66"/>
        <w:left w:val="single" w:sz="4" w:space="0" w:color="FFFFFF" w:themeColor="accent5" w:themeTint="66"/>
        <w:bottom w:val="single" w:sz="4" w:space="0" w:color="FFFFFF" w:themeColor="accent5" w:themeTint="66"/>
        <w:right w:val="single" w:sz="4" w:space="0" w:color="FFFFFF" w:themeColor="accent5" w:themeTint="66"/>
        <w:insideH w:val="single" w:sz="4" w:space="0" w:color="FFFFFF" w:themeColor="accent5" w:themeTint="66"/>
        <w:insideV w:val="single" w:sz="4" w:space="0" w:color="FFFF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14646" w:themeColor="accent1" w:themeTint="99"/>
        <w:bottom w:val="single" w:sz="2" w:space="0" w:color="C14646" w:themeColor="accent1" w:themeTint="99"/>
        <w:insideH w:val="single" w:sz="2" w:space="0" w:color="C14646" w:themeColor="accent1" w:themeTint="99"/>
        <w:insideV w:val="single" w:sz="2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464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464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E7A3" w:themeColor="accent2" w:themeTint="99"/>
        <w:bottom w:val="single" w:sz="2" w:space="0" w:color="FFE7A3" w:themeColor="accent2" w:themeTint="99"/>
        <w:insideH w:val="single" w:sz="2" w:space="0" w:color="FFE7A3" w:themeColor="accent2" w:themeTint="99"/>
        <w:insideV w:val="single" w:sz="2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7A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7A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B5E1D9" w:themeColor="accent3" w:themeTint="99"/>
        <w:bottom w:val="single" w:sz="2" w:space="0" w:color="B5E1D9" w:themeColor="accent3" w:themeTint="99"/>
        <w:insideH w:val="single" w:sz="2" w:space="0" w:color="B5E1D9" w:themeColor="accent3" w:themeTint="99"/>
        <w:insideV w:val="single" w:sz="2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E1D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E1D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B8585" w:themeColor="accent4" w:themeTint="99"/>
        <w:bottom w:val="single" w:sz="2" w:space="0" w:color="8B8585" w:themeColor="accent4" w:themeTint="99"/>
        <w:insideH w:val="single" w:sz="2" w:space="0" w:color="8B8585" w:themeColor="accent4" w:themeTint="99"/>
        <w:insideV w:val="single" w:sz="2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B858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858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5" w:themeTint="99"/>
        <w:bottom w:val="single" w:sz="2" w:space="0" w:color="FFFFFF" w:themeColor="accent5" w:themeTint="99"/>
        <w:insideH w:val="single" w:sz="2" w:space="0" w:color="FFFFFF" w:themeColor="accent5" w:themeTint="99"/>
        <w:insideV w:val="single" w:sz="2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bottom w:val="single" w:sz="4" w:space="0" w:color="C14646" w:themeColor="accent1" w:themeTint="99"/>
        </w:tcBorders>
      </w:tcPr>
    </w:tblStylePr>
    <w:tblStylePr w:type="nwCell">
      <w:tblPr/>
      <w:tcPr>
        <w:tcBorders>
          <w:bottom w:val="single" w:sz="4" w:space="0" w:color="C14646" w:themeColor="accent1" w:themeTint="99"/>
        </w:tcBorders>
      </w:tcPr>
    </w:tblStylePr>
    <w:tblStylePr w:type="seCell">
      <w:tblPr/>
      <w:tcPr>
        <w:tcBorders>
          <w:top w:val="single" w:sz="4" w:space="0" w:color="C14646" w:themeColor="accent1" w:themeTint="99"/>
        </w:tcBorders>
      </w:tcPr>
    </w:tblStylePr>
    <w:tblStylePr w:type="swCell">
      <w:tblPr/>
      <w:tcPr>
        <w:tcBorders>
          <w:top w:val="single" w:sz="4" w:space="0" w:color="C1464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bottom w:val="single" w:sz="4" w:space="0" w:color="FFE7A3" w:themeColor="accent2" w:themeTint="99"/>
        </w:tcBorders>
      </w:tcPr>
    </w:tblStylePr>
    <w:tblStylePr w:type="nwCell">
      <w:tblPr/>
      <w:tcPr>
        <w:tcBorders>
          <w:bottom w:val="single" w:sz="4" w:space="0" w:color="FFE7A3" w:themeColor="accent2" w:themeTint="99"/>
        </w:tcBorders>
      </w:tcPr>
    </w:tblStylePr>
    <w:tblStylePr w:type="seCell">
      <w:tblPr/>
      <w:tcPr>
        <w:tcBorders>
          <w:top w:val="single" w:sz="4" w:space="0" w:color="FFE7A3" w:themeColor="accent2" w:themeTint="99"/>
        </w:tcBorders>
      </w:tcPr>
    </w:tblStylePr>
    <w:tblStylePr w:type="swCell">
      <w:tblPr/>
      <w:tcPr>
        <w:tcBorders>
          <w:top w:val="single" w:sz="4" w:space="0" w:color="FFE7A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bottom w:val="single" w:sz="4" w:space="0" w:color="B5E1D9" w:themeColor="accent3" w:themeTint="99"/>
        </w:tcBorders>
      </w:tcPr>
    </w:tblStylePr>
    <w:tblStylePr w:type="nwCell">
      <w:tblPr/>
      <w:tcPr>
        <w:tcBorders>
          <w:bottom w:val="single" w:sz="4" w:space="0" w:color="B5E1D9" w:themeColor="accent3" w:themeTint="99"/>
        </w:tcBorders>
      </w:tcPr>
    </w:tblStylePr>
    <w:tblStylePr w:type="seCell">
      <w:tblPr/>
      <w:tcPr>
        <w:tcBorders>
          <w:top w:val="single" w:sz="4" w:space="0" w:color="B5E1D9" w:themeColor="accent3" w:themeTint="99"/>
        </w:tcBorders>
      </w:tcPr>
    </w:tblStylePr>
    <w:tblStylePr w:type="swCell">
      <w:tblPr/>
      <w:tcPr>
        <w:tcBorders>
          <w:top w:val="single" w:sz="4" w:space="0" w:color="B5E1D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bottom w:val="single" w:sz="4" w:space="0" w:color="8B8585" w:themeColor="accent4" w:themeTint="99"/>
        </w:tcBorders>
      </w:tcPr>
    </w:tblStylePr>
    <w:tblStylePr w:type="nwCell">
      <w:tblPr/>
      <w:tcPr>
        <w:tcBorders>
          <w:bottom w:val="single" w:sz="4" w:space="0" w:color="8B8585" w:themeColor="accent4" w:themeTint="99"/>
        </w:tcBorders>
      </w:tcPr>
    </w:tblStylePr>
    <w:tblStylePr w:type="seCell">
      <w:tblPr/>
      <w:tcPr>
        <w:tcBorders>
          <w:top w:val="single" w:sz="4" w:space="0" w:color="8B8585" w:themeColor="accent4" w:themeTint="99"/>
        </w:tcBorders>
      </w:tcPr>
    </w:tblStylePr>
    <w:tblStylePr w:type="swCell">
      <w:tblPr/>
      <w:tcPr>
        <w:tcBorders>
          <w:top w:val="single" w:sz="4" w:space="0" w:color="8B858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1919" w:themeColor="accent1"/>
          <w:left w:val="single" w:sz="4" w:space="0" w:color="4B1919" w:themeColor="accent1"/>
          <w:bottom w:val="single" w:sz="4" w:space="0" w:color="4B1919" w:themeColor="accent1"/>
          <w:right w:val="single" w:sz="4" w:space="0" w:color="4B1919" w:themeColor="accent1"/>
          <w:insideH w:val="nil"/>
          <w:insideV w:val="nil"/>
        </w:tcBorders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966" w:themeColor="accent2"/>
          <w:left w:val="single" w:sz="4" w:space="0" w:color="FFD966" w:themeColor="accent2"/>
          <w:bottom w:val="single" w:sz="4" w:space="0" w:color="FFD966" w:themeColor="accent2"/>
          <w:right w:val="single" w:sz="4" w:space="0" w:color="FFD966" w:themeColor="accent2"/>
          <w:insideH w:val="nil"/>
          <w:insideV w:val="nil"/>
        </w:tcBorders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CDC1" w:themeColor="accent3"/>
          <w:left w:val="single" w:sz="4" w:space="0" w:color="85CDC1" w:themeColor="accent3"/>
          <w:bottom w:val="single" w:sz="4" w:space="0" w:color="85CDC1" w:themeColor="accent3"/>
          <w:right w:val="single" w:sz="4" w:space="0" w:color="85CDC1" w:themeColor="accent3"/>
          <w:insideH w:val="nil"/>
          <w:insideV w:val="nil"/>
        </w:tcBorders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accent4"/>
          <w:left w:val="single" w:sz="4" w:space="0" w:color="3B3838" w:themeColor="accent4"/>
          <w:bottom w:val="single" w:sz="4" w:space="0" w:color="3B3838" w:themeColor="accent4"/>
          <w:right w:val="single" w:sz="4" w:space="0" w:color="3B3838" w:themeColor="accent4"/>
          <w:insideH w:val="nil"/>
          <w:insideV w:val="nil"/>
        </w:tcBorders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1C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19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1919" w:themeFill="accent1"/>
      </w:tcPr>
    </w:tblStylePr>
    <w:tblStylePr w:type="band1Vert">
      <w:tblPr/>
      <w:tcPr>
        <w:shd w:val="clear" w:color="auto" w:fill="D68484" w:themeFill="accent1" w:themeFillTint="66"/>
      </w:tcPr>
    </w:tblStylePr>
    <w:tblStylePr w:type="band1Horz">
      <w:tblPr/>
      <w:tcPr>
        <w:shd w:val="clear" w:color="auto" w:fill="D6848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D9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D966" w:themeFill="accent2"/>
      </w:tcPr>
    </w:tblStylePr>
    <w:tblStylePr w:type="band1Vert">
      <w:tblPr/>
      <w:tcPr>
        <w:shd w:val="clear" w:color="auto" w:fill="FFEFC1" w:themeFill="accent2" w:themeFillTint="66"/>
      </w:tcPr>
    </w:tblStylePr>
    <w:tblStylePr w:type="band1Horz">
      <w:tblPr/>
      <w:tcPr>
        <w:shd w:val="clear" w:color="auto" w:fill="FFEF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5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CD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CDC1" w:themeFill="accent3"/>
      </w:tcPr>
    </w:tblStylePr>
    <w:tblStylePr w:type="band1Vert">
      <w:tblPr/>
      <w:tcPr>
        <w:shd w:val="clear" w:color="auto" w:fill="CEEBE6" w:themeFill="accent3" w:themeFillTint="66"/>
      </w:tcPr>
    </w:tblStylePr>
    <w:tblStylePr w:type="band1Horz">
      <w:tblPr/>
      <w:tcPr>
        <w:shd w:val="clear" w:color="auto" w:fill="CEEBE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D6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383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3838" w:themeFill="accent4"/>
      </w:tcPr>
    </w:tblStylePr>
    <w:tblStylePr w:type="band1Vert">
      <w:tblPr/>
      <w:tcPr>
        <w:shd w:val="clear" w:color="auto" w:fill="B2ADAD" w:themeFill="accent4" w:themeFillTint="66"/>
      </w:tcPr>
    </w:tblStylePr>
    <w:tblStylePr w:type="band1Horz">
      <w:tblPr/>
      <w:tcPr>
        <w:shd w:val="clear" w:color="auto" w:fill="B2ADAD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bottom w:val="single" w:sz="4" w:space="0" w:color="C14646" w:themeColor="accent1" w:themeTint="99"/>
        </w:tcBorders>
      </w:tcPr>
    </w:tblStylePr>
    <w:tblStylePr w:type="nwCell">
      <w:tblPr/>
      <w:tcPr>
        <w:tcBorders>
          <w:bottom w:val="single" w:sz="4" w:space="0" w:color="C14646" w:themeColor="accent1" w:themeTint="99"/>
        </w:tcBorders>
      </w:tcPr>
    </w:tblStylePr>
    <w:tblStylePr w:type="seCell">
      <w:tblPr/>
      <w:tcPr>
        <w:tcBorders>
          <w:top w:val="single" w:sz="4" w:space="0" w:color="C14646" w:themeColor="accent1" w:themeTint="99"/>
        </w:tcBorders>
      </w:tcPr>
    </w:tblStylePr>
    <w:tblStylePr w:type="swCell">
      <w:tblPr/>
      <w:tcPr>
        <w:tcBorders>
          <w:top w:val="single" w:sz="4" w:space="0" w:color="C1464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bottom w:val="single" w:sz="4" w:space="0" w:color="FFE7A3" w:themeColor="accent2" w:themeTint="99"/>
        </w:tcBorders>
      </w:tcPr>
    </w:tblStylePr>
    <w:tblStylePr w:type="nwCell">
      <w:tblPr/>
      <w:tcPr>
        <w:tcBorders>
          <w:bottom w:val="single" w:sz="4" w:space="0" w:color="FFE7A3" w:themeColor="accent2" w:themeTint="99"/>
        </w:tcBorders>
      </w:tcPr>
    </w:tblStylePr>
    <w:tblStylePr w:type="seCell">
      <w:tblPr/>
      <w:tcPr>
        <w:tcBorders>
          <w:top w:val="single" w:sz="4" w:space="0" w:color="FFE7A3" w:themeColor="accent2" w:themeTint="99"/>
        </w:tcBorders>
      </w:tcPr>
    </w:tblStylePr>
    <w:tblStylePr w:type="swCell">
      <w:tblPr/>
      <w:tcPr>
        <w:tcBorders>
          <w:top w:val="single" w:sz="4" w:space="0" w:color="FFE7A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bottom w:val="single" w:sz="4" w:space="0" w:color="B5E1D9" w:themeColor="accent3" w:themeTint="99"/>
        </w:tcBorders>
      </w:tcPr>
    </w:tblStylePr>
    <w:tblStylePr w:type="nwCell">
      <w:tblPr/>
      <w:tcPr>
        <w:tcBorders>
          <w:bottom w:val="single" w:sz="4" w:space="0" w:color="B5E1D9" w:themeColor="accent3" w:themeTint="99"/>
        </w:tcBorders>
      </w:tcPr>
    </w:tblStylePr>
    <w:tblStylePr w:type="seCell">
      <w:tblPr/>
      <w:tcPr>
        <w:tcBorders>
          <w:top w:val="single" w:sz="4" w:space="0" w:color="B5E1D9" w:themeColor="accent3" w:themeTint="99"/>
        </w:tcBorders>
      </w:tcPr>
    </w:tblStylePr>
    <w:tblStylePr w:type="swCell">
      <w:tblPr/>
      <w:tcPr>
        <w:tcBorders>
          <w:top w:val="single" w:sz="4" w:space="0" w:color="B5E1D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bottom w:val="single" w:sz="4" w:space="0" w:color="8B8585" w:themeColor="accent4" w:themeTint="99"/>
        </w:tcBorders>
      </w:tcPr>
    </w:tblStylePr>
    <w:tblStylePr w:type="nwCell">
      <w:tblPr/>
      <w:tcPr>
        <w:tcBorders>
          <w:bottom w:val="single" w:sz="4" w:space="0" w:color="8B8585" w:themeColor="accent4" w:themeTint="99"/>
        </w:tcBorders>
      </w:tcPr>
    </w:tblStylePr>
    <w:tblStylePr w:type="seCell">
      <w:tblPr/>
      <w:tcPr>
        <w:tcBorders>
          <w:top w:val="single" w:sz="4" w:space="0" w:color="8B8585" w:themeColor="accent4" w:themeTint="99"/>
        </w:tcBorders>
      </w:tcPr>
    </w:tblStylePr>
    <w:tblStylePr w:type="swCell">
      <w:tblPr/>
      <w:tcPr>
        <w:tcBorders>
          <w:top w:val="single" w:sz="4" w:space="0" w:color="8B858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250C0C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381212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381212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250C0C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250C0C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1D1C1C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381212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4B1919" w:themeColor="accent1"/>
        <w:bottom w:val="single" w:sz="4" w:space="10" w:color="4B1919" w:themeColor="accent1"/>
      </w:pBdr>
      <w:spacing w:before="360" w:after="360"/>
      <w:ind w:left="864" w:right="864"/>
      <w:jc w:val="center"/>
    </w:pPr>
    <w:rPr>
      <w:i/>
      <w:iCs/>
      <w:color w:val="3812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381212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381212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  <w:insideH w:val="single" w:sz="8" w:space="0" w:color="4B1919" w:themeColor="accent1"/>
        <w:insideV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18" w:space="0" w:color="4B1919" w:themeColor="accent1"/>
          <w:right w:val="single" w:sz="8" w:space="0" w:color="4B1919" w:themeColor="accent1"/>
          <w:insideH w:val="nil"/>
          <w:insideV w:val="single" w:sz="8" w:space="0" w:color="4B191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H w:val="nil"/>
          <w:insideV w:val="single" w:sz="8" w:space="0" w:color="4B191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band1Vert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  <w:shd w:val="clear" w:color="auto" w:fill="E5B3B3" w:themeFill="accent1" w:themeFillTint="3F"/>
      </w:tcPr>
    </w:tblStylePr>
    <w:tblStylePr w:type="band1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V w:val="single" w:sz="8" w:space="0" w:color="4B1919" w:themeColor="accent1"/>
        </w:tcBorders>
        <w:shd w:val="clear" w:color="auto" w:fill="E5B3B3" w:themeFill="accent1" w:themeFillTint="3F"/>
      </w:tcPr>
    </w:tblStylePr>
    <w:tblStylePr w:type="band2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V w:val="single" w:sz="8" w:space="0" w:color="4B191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  <w:insideH w:val="single" w:sz="8" w:space="0" w:color="FFD966" w:themeColor="accent2"/>
        <w:insideV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18" w:space="0" w:color="FFD966" w:themeColor="accent2"/>
          <w:right w:val="single" w:sz="8" w:space="0" w:color="FFD966" w:themeColor="accent2"/>
          <w:insideH w:val="nil"/>
          <w:insideV w:val="single" w:sz="8" w:space="0" w:color="FFD96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H w:val="nil"/>
          <w:insideV w:val="single" w:sz="8" w:space="0" w:color="FFD96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band1Vert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  <w:shd w:val="clear" w:color="auto" w:fill="FFF5D9" w:themeFill="accent2" w:themeFillTint="3F"/>
      </w:tcPr>
    </w:tblStylePr>
    <w:tblStylePr w:type="band1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V w:val="single" w:sz="8" w:space="0" w:color="FFD966" w:themeColor="accent2"/>
        </w:tcBorders>
        <w:shd w:val="clear" w:color="auto" w:fill="FFF5D9" w:themeFill="accent2" w:themeFillTint="3F"/>
      </w:tcPr>
    </w:tblStylePr>
    <w:tblStylePr w:type="band2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V w:val="single" w:sz="8" w:space="0" w:color="FFD96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  <w:insideH w:val="single" w:sz="8" w:space="0" w:color="85CDC1" w:themeColor="accent3"/>
        <w:insideV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18" w:space="0" w:color="85CDC1" w:themeColor="accent3"/>
          <w:right w:val="single" w:sz="8" w:space="0" w:color="85CDC1" w:themeColor="accent3"/>
          <w:insideH w:val="nil"/>
          <w:insideV w:val="single" w:sz="8" w:space="0" w:color="85CDC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H w:val="nil"/>
          <w:insideV w:val="single" w:sz="8" w:space="0" w:color="85CDC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band1Vert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  <w:shd w:val="clear" w:color="auto" w:fill="E0F2EF" w:themeFill="accent3" w:themeFillTint="3F"/>
      </w:tcPr>
    </w:tblStylePr>
    <w:tblStylePr w:type="band1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V w:val="single" w:sz="8" w:space="0" w:color="85CDC1" w:themeColor="accent3"/>
        </w:tcBorders>
        <w:shd w:val="clear" w:color="auto" w:fill="E0F2EF" w:themeFill="accent3" w:themeFillTint="3F"/>
      </w:tcPr>
    </w:tblStylePr>
    <w:tblStylePr w:type="band2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V w:val="single" w:sz="8" w:space="0" w:color="85CDC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  <w:insideH w:val="single" w:sz="8" w:space="0" w:color="3B3838" w:themeColor="accent4"/>
        <w:insideV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18" w:space="0" w:color="3B3838" w:themeColor="accent4"/>
          <w:right w:val="single" w:sz="8" w:space="0" w:color="3B3838" w:themeColor="accent4"/>
          <w:insideH w:val="nil"/>
          <w:insideV w:val="single" w:sz="8" w:space="0" w:color="3B383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H w:val="nil"/>
          <w:insideV w:val="single" w:sz="8" w:space="0" w:color="3B383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band1Vert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  <w:shd w:val="clear" w:color="auto" w:fill="CFCCCC" w:themeFill="accent4" w:themeFillTint="3F"/>
      </w:tcPr>
    </w:tblStylePr>
    <w:tblStylePr w:type="band1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V w:val="single" w:sz="8" w:space="0" w:color="3B3838" w:themeColor="accent4"/>
        </w:tcBorders>
        <w:shd w:val="clear" w:color="auto" w:fill="CFCCCC" w:themeFill="accent4" w:themeFillTint="3F"/>
      </w:tcPr>
    </w:tblStylePr>
    <w:tblStylePr w:type="band2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V w:val="single" w:sz="8" w:space="0" w:color="3B383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1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  <w:shd w:val="clear" w:color="auto" w:fill="FFFFFF" w:themeFill="accent5" w:themeFillTint="3F"/>
      </w:tcPr>
    </w:tblStylePr>
    <w:tblStylePr w:type="band2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band1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band1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band1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band1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8" w:space="0" w:color="4B1919" w:themeColor="accent1"/>
        <w:bottom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1919" w:themeColor="accent1"/>
          <w:left w:val="nil"/>
          <w:bottom w:val="single" w:sz="8" w:space="0" w:color="4B191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1919" w:themeColor="accent1"/>
          <w:left w:val="nil"/>
          <w:bottom w:val="single" w:sz="8" w:space="0" w:color="4B191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8" w:space="0" w:color="FFD966" w:themeColor="accent2"/>
        <w:bottom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966" w:themeColor="accent2"/>
          <w:left w:val="nil"/>
          <w:bottom w:val="single" w:sz="8" w:space="0" w:color="FFD96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966" w:themeColor="accent2"/>
          <w:left w:val="nil"/>
          <w:bottom w:val="single" w:sz="8" w:space="0" w:color="FFD96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8" w:space="0" w:color="85CDC1" w:themeColor="accent3"/>
        <w:bottom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DC1" w:themeColor="accent3"/>
          <w:left w:val="nil"/>
          <w:bottom w:val="single" w:sz="8" w:space="0" w:color="85CDC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DC1" w:themeColor="accent3"/>
          <w:left w:val="nil"/>
          <w:bottom w:val="single" w:sz="8" w:space="0" w:color="85CDC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8" w:space="0" w:color="3B3838" w:themeColor="accent4"/>
        <w:bottom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3838" w:themeColor="accent4"/>
          <w:left w:val="nil"/>
          <w:bottom w:val="single" w:sz="8" w:space="0" w:color="3B383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3838" w:themeColor="accent4"/>
          <w:left w:val="nil"/>
          <w:bottom w:val="single" w:sz="8" w:space="0" w:color="3B383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bottom w:val="single" w:sz="4" w:space="0" w:color="C14646" w:themeColor="accent1" w:themeTint="99"/>
        <w:insideH w:val="single" w:sz="4" w:space="0" w:color="C1464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bottom w:val="single" w:sz="4" w:space="0" w:color="FFE7A3" w:themeColor="accent2" w:themeTint="99"/>
        <w:insideH w:val="single" w:sz="4" w:space="0" w:color="FFE7A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bottom w:val="single" w:sz="4" w:space="0" w:color="B5E1D9" w:themeColor="accent3" w:themeTint="99"/>
        <w:insideH w:val="single" w:sz="4" w:space="0" w:color="B5E1D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bottom w:val="single" w:sz="4" w:space="0" w:color="8B8585" w:themeColor="accent4" w:themeTint="99"/>
        <w:insideH w:val="single" w:sz="4" w:space="0" w:color="8B858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bottom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B1919" w:themeColor="accent1"/>
        <w:left w:val="single" w:sz="4" w:space="0" w:color="4B1919" w:themeColor="accent1"/>
        <w:bottom w:val="single" w:sz="4" w:space="0" w:color="4B1919" w:themeColor="accent1"/>
        <w:right w:val="single" w:sz="4" w:space="0" w:color="4B191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1919" w:themeColor="accent1"/>
          <w:right w:val="single" w:sz="4" w:space="0" w:color="4B1919" w:themeColor="accent1"/>
        </w:tcBorders>
      </w:tcPr>
    </w:tblStylePr>
    <w:tblStylePr w:type="band1Horz">
      <w:tblPr/>
      <w:tcPr>
        <w:tcBorders>
          <w:top w:val="single" w:sz="4" w:space="0" w:color="4B1919" w:themeColor="accent1"/>
          <w:bottom w:val="single" w:sz="4" w:space="0" w:color="4B191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1919" w:themeColor="accent1"/>
          <w:left w:val="nil"/>
        </w:tcBorders>
      </w:tcPr>
    </w:tblStylePr>
    <w:tblStylePr w:type="swCell">
      <w:tblPr/>
      <w:tcPr>
        <w:tcBorders>
          <w:top w:val="double" w:sz="4" w:space="0" w:color="4B191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2"/>
        <w:left w:val="single" w:sz="4" w:space="0" w:color="FFD966" w:themeColor="accent2"/>
        <w:bottom w:val="single" w:sz="4" w:space="0" w:color="FFD966" w:themeColor="accent2"/>
        <w:right w:val="single" w:sz="4" w:space="0" w:color="FFD96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966" w:themeColor="accent2"/>
          <w:right w:val="single" w:sz="4" w:space="0" w:color="FFD966" w:themeColor="accent2"/>
        </w:tcBorders>
      </w:tcPr>
    </w:tblStylePr>
    <w:tblStylePr w:type="band1Horz">
      <w:tblPr/>
      <w:tcPr>
        <w:tcBorders>
          <w:top w:val="single" w:sz="4" w:space="0" w:color="FFD966" w:themeColor="accent2"/>
          <w:bottom w:val="single" w:sz="4" w:space="0" w:color="FFD96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966" w:themeColor="accent2"/>
          <w:left w:val="nil"/>
        </w:tcBorders>
      </w:tcPr>
    </w:tblStylePr>
    <w:tblStylePr w:type="swCell">
      <w:tblPr/>
      <w:tcPr>
        <w:tcBorders>
          <w:top w:val="double" w:sz="4" w:space="0" w:color="FFD96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5CDC1" w:themeColor="accent3"/>
        <w:left w:val="single" w:sz="4" w:space="0" w:color="85CDC1" w:themeColor="accent3"/>
        <w:bottom w:val="single" w:sz="4" w:space="0" w:color="85CDC1" w:themeColor="accent3"/>
        <w:right w:val="single" w:sz="4" w:space="0" w:color="85CDC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CDC1" w:themeColor="accent3"/>
          <w:right w:val="single" w:sz="4" w:space="0" w:color="85CDC1" w:themeColor="accent3"/>
        </w:tcBorders>
      </w:tcPr>
    </w:tblStylePr>
    <w:tblStylePr w:type="band1Horz">
      <w:tblPr/>
      <w:tcPr>
        <w:tcBorders>
          <w:top w:val="single" w:sz="4" w:space="0" w:color="85CDC1" w:themeColor="accent3"/>
          <w:bottom w:val="single" w:sz="4" w:space="0" w:color="85CDC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CDC1" w:themeColor="accent3"/>
          <w:left w:val="nil"/>
        </w:tcBorders>
      </w:tcPr>
    </w:tblStylePr>
    <w:tblStylePr w:type="swCell">
      <w:tblPr/>
      <w:tcPr>
        <w:tcBorders>
          <w:top w:val="double" w:sz="4" w:space="0" w:color="85CDC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3B3838" w:themeColor="accent4"/>
        <w:left w:val="single" w:sz="4" w:space="0" w:color="3B3838" w:themeColor="accent4"/>
        <w:bottom w:val="single" w:sz="4" w:space="0" w:color="3B3838" w:themeColor="accent4"/>
        <w:right w:val="single" w:sz="4" w:space="0" w:color="3B383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3838" w:themeColor="accent4"/>
          <w:right w:val="single" w:sz="4" w:space="0" w:color="3B3838" w:themeColor="accent4"/>
        </w:tcBorders>
      </w:tcPr>
    </w:tblStylePr>
    <w:tblStylePr w:type="band1Horz">
      <w:tblPr/>
      <w:tcPr>
        <w:tcBorders>
          <w:top w:val="single" w:sz="4" w:space="0" w:color="3B3838" w:themeColor="accent4"/>
          <w:bottom w:val="single" w:sz="4" w:space="0" w:color="3B383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3838" w:themeColor="accent4"/>
          <w:left w:val="nil"/>
        </w:tcBorders>
      </w:tcPr>
    </w:tblStylePr>
    <w:tblStylePr w:type="swCell">
      <w:tblPr/>
      <w:tcPr>
        <w:tcBorders>
          <w:top w:val="double" w:sz="4" w:space="0" w:color="3B383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5"/>
          <w:right w:val="single" w:sz="4" w:space="0" w:color="FFFFFF" w:themeColor="accent5"/>
        </w:tcBorders>
      </w:tcPr>
    </w:tblStylePr>
    <w:tblStylePr w:type="band1Horz">
      <w:tblPr/>
      <w:tcPr>
        <w:tcBorders>
          <w:top w:val="single" w:sz="4" w:space="0" w:color="FFFFFF" w:themeColor="accent5"/>
          <w:bottom w:val="single" w:sz="4" w:space="0" w:color="FFFFF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5"/>
          <w:left w:val="nil"/>
        </w:tcBorders>
      </w:tcPr>
    </w:tblStylePr>
    <w:tblStylePr w:type="swCell">
      <w:tblPr/>
      <w:tcPr>
        <w:tcBorders>
          <w:top w:val="double" w:sz="4" w:space="0" w:color="FFFFF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1919" w:themeColor="accent1"/>
          <w:left w:val="single" w:sz="4" w:space="0" w:color="4B1919" w:themeColor="accent1"/>
          <w:bottom w:val="single" w:sz="4" w:space="0" w:color="4B1919" w:themeColor="accent1"/>
          <w:right w:val="single" w:sz="4" w:space="0" w:color="4B1919" w:themeColor="accent1"/>
          <w:insideH w:val="nil"/>
        </w:tcBorders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966" w:themeColor="accent2"/>
          <w:left w:val="single" w:sz="4" w:space="0" w:color="FFD966" w:themeColor="accent2"/>
          <w:bottom w:val="single" w:sz="4" w:space="0" w:color="FFD966" w:themeColor="accent2"/>
          <w:right w:val="single" w:sz="4" w:space="0" w:color="FFD966" w:themeColor="accent2"/>
          <w:insideH w:val="nil"/>
        </w:tcBorders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CDC1" w:themeColor="accent3"/>
          <w:left w:val="single" w:sz="4" w:space="0" w:color="85CDC1" w:themeColor="accent3"/>
          <w:bottom w:val="single" w:sz="4" w:space="0" w:color="85CDC1" w:themeColor="accent3"/>
          <w:right w:val="single" w:sz="4" w:space="0" w:color="85CDC1" w:themeColor="accent3"/>
          <w:insideH w:val="nil"/>
        </w:tcBorders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accent4"/>
          <w:left w:val="single" w:sz="4" w:space="0" w:color="3B3838" w:themeColor="accent4"/>
          <w:bottom w:val="single" w:sz="4" w:space="0" w:color="3B3838" w:themeColor="accent4"/>
          <w:right w:val="single" w:sz="4" w:space="0" w:color="3B3838" w:themeColor="accent4"/>
          <w:insideH w:val="nil"/>
        </w:tcBorders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1919" w:themeColor="accent1"/>
        <w:left w:val="single" w:sz="24" w:space="0" w:color="4B1919" w:themeColor="accent1"/>
        <w:bottom w:val="single" w:sz="24" w:space="0" w:color="4B1919" w:themeColor="accent1"/>
        <w:right w:val="single" w:sz="24" w:space="0" w:color="4B1919" w:themeColor="accent1"/>
      </w:tblBorders>
    </w:tblPr>
    <w:tcPr>
      <w:shd w:val="clear" w:color="auto" w:fill="4B191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D966" w:themeColor="accent2"/>
        <w:left w:val="single" w:sz="24" w:space="0" w:color="FFD966" w:themeColor="accent2"/>
        <w:bottom w:val="single" w:sz="24" w:space="0" w:color="FFD966" w:themeColor="accent2"/>
        <w:right w:val="single" w:sz="24" w:space="0" w:color="FFD966" w:themeColor="accent2"/>
      </w:tblBorders>
    </w:tblPr>
    <w:tcPr>
      <w:shd w:val="clear" w:color="auto" w:fill="FFD96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CDC1" w:themeColor="accent3"/>
        <w:left w:val="single" w:sz="24" w:space="0" w:color="85CDC1" w:themeColor="accent3"/>
        <w:bottom w:val="single" w:sz="24" w:space="0" w:color="85CDC1" w:themeColor="accent3"/>
        <w:right w:val="single" w:sz="24" w:space="0" w:color="85CDC1" w:themeColor="accent3"/>
      </w:tblBorders>
    </w:tblPr>
    <w:tcPr>
      <w:shd w:val="clear" w:color="auto" w:fill="85CDC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3838" w:themeColor="accent4"/>
        <w:left w:val="single" w:sz="24" w:space="0" w:color="3B3838" w:themeColor="accent4"/>
        <w:bottom w:val="single" w:sz="24" w:space="0" w:color="3B3838" w:themeColor="accent4"/>
        <w:right w:val="single" w:sz="24" w:space="0" w:color="3B3838" w:themeColor="accent4"/>
      </w:tblBorders>
    </w:tblPr>
    <w:tcPr>
      <w:shd w:val="clear" w:color="auto" w:fill="3B383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5"/>
        <w:left w:val="single" w:sz="24" w:space="0" w:color="FFFFFF" w:themeColor="accent5"/>
        <w:bottom w:val="single" w:sz="24" w:space="0" w:color="FFFFFF" w:themeColor="accent5"/>
        <w:right w:val="single" w:sz="24" w:space="0" w:color="FFFFFF" w:themeColor="accent5"/>
      </w:tblBorders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4B1919" w:themeColor="accent1"/>
        <w:bottom w:val="single" w:sz="4" w:space="0" w:color="4B191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B191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D966" w:themeColor="accent2"/>
        <w:bottom w:val="single" w:sz="4" w:space="0" w:color="FFD96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D96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85CDC1" w:themeColor="accent3"/>
        <w:bottom w:val="single" w:sz="4" w:space="0" w:color="85CDC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CDC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3B3838" w:themeColor="accent4"/>
        <w:bottom w:val="single" w:sz="4" w:space="0" w:color="3B383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3B383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/>
        <w:bottom w:val="single" w:sz="4" w:space="0" w:color="FFFFF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191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191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191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191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D96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D96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D96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D96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CDC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CDC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CDC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CDC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383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383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383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383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83232" w:themeColor="accent1" w:themeTint="BF"/>
        <w:left w:val="single" w:sz="8" w:space="0" w:color="983232" w:themeColor="accent1" w:themeTint="BF"/>
        <w:bottom w:val="single" w:sz="8" w:space="0" w:color="983232" w:themeColor="accent1" w:themeTint="BF"/>
        <w:right w:val="single" w:sz="8" w:space="0" w:color="983232" w:themeColor="accent1" w:themeTint="BF"/>
        <w:insideH w:val="single" w:sz="8" w:space="0" w:color="983232" w:themeColor="accent1" w:themeTint="BF"/>
        <w:insideV w:val="single" w:sz="8" w:space="0" w:color="983232" w:themeColor="accent1" w:themeTint="BF"/>
      </w:tblBorders>
    </w:tblPr>
    <w:tcPr>
      <w:shd w:val="clear" w:color="auto" w:fill="E5B3B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8323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shd w:val="clear" w:color="auto" w:fill="CC656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E28C" w:themeColor="accent2" w:themeTint="BF"/>
        <w:left w:val="single" w:sz="8" w:space="0" w:color="FFE28C" w:themeColor="accent2" w:themeTint="BF"/>
        <w:bottom w:val="single" w:sz="8" w:space="0" w:color="FFE28C" w:themeColor="accent2" w:themeTint="BF"/>
        <w:right w:val="single" w:sz="8" w:space="0" w:color="FFE28C" w:themeColor="accent2" w:themeTint="BF"/>
        <w:insideH w:val="single" w:sz="8" w:space="0" w:color="FFE28C" w:themeColor="accent2" w:themeTint="BF"/>
        <w:insideV w:val="single" w:sz="8" w:space="0" w:color="FFE28C" w:themeColor="accent2" w:themeTint="BF"/>
      </w:tblBorders>
    </w:tblPr>
    <w:tcPr>
      <w:shd w:val="clear" w:color="auto" w:fill="FFF5D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shd w:val="clear" w:color="auto" w:fill="FFEB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3D9D0" w:themeColor="accent3" w:themeTint="BF"/>
        <w:left w:val="single" w:sz="8" w:space="0" w:color="A3D9D0" w:themeColor="accent3" w:themeTint="BF"/>
        <w:bottom w:val="single" w:sz="8" w:space="0" w:color="A3D9D0" w:themeColor="accent3" w:themeTint="BF"/>
        <w:right w:val="single" w:sz="8" w:space="0" w:color="A3D9D0" w:themeColor="accent3" w:themeTint="BF"/>
        <w:insideH w:val="single" w:sz="8" w:space="0" w:color="A3D9D0" w:themeColor="accent3" w:themeTint="BF"/>
        <w:insideV w:val="single" w:sz="8" w:space="0" w:color="A3D9D0" w:themeColor="accent3" w:themeTint="BF"/>
      </w:tblBorders>
    </w:tblPr>
    <w:tcPr>
      <w:shd w:val="clear" w:color="auto" w:fill="E0F2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D9D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D6868" w:themeColor="accent4" w:themeTint="BF"/>
        <w:left w:val="single" w:sz="8" w:space="0" w:color="6D6868" w:themeColor="accent4" w:themeTint="BF"/>
        <w:bottom w:val="single" w:sz="8" w:space="0" w:color="6D6868" w:themeColor="accent4" w:themeTint="BF"/>
        <w:right w:val="single" w:sz="8" w:space="0" w:color="6D6868" w:themeColor="accent4" w:themeTint="BF"/>
        <w:insideH w:val="single" w:sz="8" w:space="0" w:color="6D6868" w:themeColor="accent4" w:themeTint="BF"/>
        <w:insideV w:val="single" w:sz="8" w:space="0" w:color="6D6868" w:themeColor="accent4" w:themeTint="BF"/>
      </w:tblBorders>
    </w:tblPr>
    <w:tcPr>
      <w:shd w:val="clear" w:color="auto" w:fill="CFCC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86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shd w:val="clear" w:color="auto" w:fill="9F999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  <w:insideV w:val="single" w:sz="8" w:space="0" w:color="FFFFFF" w:themeColor="accent5" w:themeTint="BF"/>
      </w:tblBorders>
    </w:tblPr>
    <w:tcPr>
      <w:shd w:val="clear" w:color="auto" w:fill="FFFF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  <w:insideH w:val="single" w:sz="8" w:space="0" w:color="4B1919" w:themeColor="accent1"/>
        <w:insideV w:val="single" w:sz="8" w:space="0" w:color="4B1919" w:themeColor="accent1"/>
      </w:tblBorders>
    </w:tblPr>
    <w:tcPr>
      <w:shd w:val="clear" w:color="auto" w:fill="E5B3B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0E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1C1" w:themeFill="accent1" w:themeFillTint="33"/>
      </w:tc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tcBorders>
          <w:insideH w:val="single" w:sz="6" w:space="0" w:color="4B1919" w:themeColor="accent1"/>
          <w:insideV w:val="single" w:sz="6" w:space="0" w:color="4B1919" w:themeColor="accent1"/>
        </w:tcBorders>
        <w:shd w:val="clear" w:color="auto" w:fill="CC656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  <w:insideH w:val="single" w:sz="8" w:space="0" w:color="FFD966" w:themeColor="accent2"/>
        <w:insideV w:val="single" w:sz="8" w:space="0" w:color="FFD966" w:themeColor="accent2"/>
      </w:tblBorders>
    </w:tblPr>
    <w:tcPr>
      <w:shd w:val="clear" w:color="auto" w:fill="FFF5D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E0" w:themeFill="accent2" w:themeFillTint="33"/>
      </w:tc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tcBorders>
          <w:insideH w:val="single" w:sz="6" w:space="0" w:color="FFD966" w:themeColor="accent2"/>
          <w:insideV w:val="single" w:sz="6" w:space="0" w:color="FFD966" w:themeColor="accent2"/>
        </w:tcBorders>
        <w:shd w:val="clear" w:color="auto" w:fill="FFEB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  <w:insideH w:val="single" w:sz="8" w:space="0" w:color="85CDC1" w:themeColor="accent3"/>
        <w:insideV w:val="single" w:sz="8" w:space="0" w:color="85CDC1" w:themeColor="accent3"/>
      </w:tblBorders>
    </w:tblPr>
    <w:tcPr>
      <w:shd w:val="clear" w:color="auto" w:fill="E0F2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A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5F2" w:themeFill="accent3" w:themeFillTint="33"/>
      </w:tc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tcBorders>
          <w:insideH w:val="single" w:sz="6" w:space="0" w:color="85CDC1" w:themeColor="accent3"/>
          <w:insideV w:val="single" w:sz="6" w:space="0" w:color="85CDC1" w:themeColor="accent3"/>
        </w:tcBorders>
        <w:shd w:val="clear" w:color="auto" w:fill="C2E6E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  <w:insideH w:val="single" w:sz="8" w:space="0" w:color="3B3838" w:themeColor="accent4"/>
        <w:insideV w:val="single" w:sz="8" w:space="0" w:color="3B3838" w:themeColor="accent4"/>
      </w:tblBorders>
    </w:tblPr>
    <w:tcPr>
      <w:shd w:val="clear" w:color="auto" w:fill="CFCC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B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6D6" w:themeFill="accent4" w:themeFillTint="33"/>
      </w:tc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tcBorders>
          <w:insideH w:val="single" w:sz="6" w:space="0" w:color="3B3838" w:themeColor="accent4"/>
          <w:insideV w:val="single" w:sz="6" w:space="0" w:color="3B3838" w:themeColor="accent4"/>
        </w:tcBorders>
        <w:shd w:val="clear" w:color="auto" w:fill="9F999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cPr>
      <w:shd w:val="clear" w:color="auto" w:fill="FFF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3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tcBorders>
          <w:insideH w:val="single" w:sz="6" w:space="0" w:color="FFFFFF" w:themeColor="accent5"/>
          <w:insideV w:val="single" w:sz="6" w:space="0" w:color="FFFFFF" w:themeColor="accent5"/>
        </w:tcBorders>
        <w:shd w:val="clear" w:color="auto" w:fill="FFFF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B3B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191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191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656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656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5D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96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96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B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B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F2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DC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DC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E6E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E6E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C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383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383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999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999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bottom w:val="single" w:sz="8" w:space="0" w:color="4B191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1919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B1919" w:themeColor="accent1"/>
          <w:bottom w:val="single" w:sz="8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1919" w:themeColor="accent1"/>
          <w:bottom w:val="single" w:sz="8" w:space="0" w:color="4B1919" w:themeColor="accent1"/>
        </w:tcBorders>
      </w:tcPr>
    </w:tblStylePr>
    <w:tblStylePr w:type="band1Vert">
      <w:tblPr/>
      <w:tcPr>
        <w:shd w:val="clear" w:color="auto" w:fill="E5B3B3" w:themeFill="accent1" w:themeFillTint="3F"/>
      </w:tcPr>
    </w:tblStylePr>
    <w:tblStylePr w:type="band1Horz">
      <w:tblPr/>
      <w:tcPr>
        <w:shd w:val="clear" w:color="auto" w:fill="E5B3B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bottom w:val="single" w:sz="8" w:space="0" w:color="FFD96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966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D966" w:themeColor="accent2"/>
          <w:bottom w:val="single" w:sz="8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966" w:themeColor="accent2"/>
          <w:bottom w:val="single" w:sz="8" w:space="0" w:color="FFD966" w:themeColor="accent2"/>
        </w:tcBorders>
      </w:tcPr>
    </w:tblStylePr>
    <w:tblStylePr w:type="band1Vert">
      <w:tblPr/>
      <w:tcPr>
        <w:shd w:val="clear" w:color="auto" w:fill="FFF5D9" w:themeFill="accent2" w:themeFillTint="3F"/>
      </w:tcPr>
    </w:tblStylePr>
    <w:tblStylePr w:type="band1Horz">
      <w:tblPr/>
      <w:tcPr>
        <w:shd w:val="clear" w:color="auto" w:fill="FFF5D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bottom w:val="single" w:sz="8" w:space="0" w:color="85CDC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DC1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5CDC1" w:themeColor="accent3"/>
          <w:bottom w:val="single" w:sz="8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DC1" w:themeColor="accent3"/>
          <w:bottom w:val="single" w:sz="8" w:space="0" w:color="85CDC1" w:themeColor="accent3"/>
        </w:tcBorders>
      </w:tcPr>
    </w:tblStylePr>
    <w:tblStylePr w:type="band1Vert">
      <w:tblPr/>
      <w:tcPr>
        <w:shd w:val="clear" w:color="auto" w:fill="E0F2EF" w:themeFill="accent3" w:themeFillTint="3F"/>
      </w:tcPr>
    </w:tblStylePr>
    <w:tblStylePr w:type="band1Horz">
      <w:tblPr/>
      <w:tcPr>
        <w:shd w:val="clear" w:color="auto" w:fill="E0F2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bottom w:val="single" w:sz="8" w:space="0" w:color="3B383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3838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3B3838" w:themeColor="accent4"/>
          <w:bottom w:val="single" w:sz="8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3838" w:themeColor="accent4"/>
          <w:bottom w:val="single" w:sz="8" w:space="0" w:color="3B3838" w:themeColor="accent4"/>
        </w:tcBorders>
      </w:tcPr>
    </w:tblStylePr>
    <w:tblStylePr w:type="band1Vert">
      <w:tblPr/>
      <w:tcPr>
        <w:shd w:val="clear" w:color="auto" w:fill="CFCCCC" w:themeFill="accent4" w:themeFillTint="3F"/>
      </w:tcPr>
    </w:tblStylePr>
    <w:tblStylePr w:type="band1Horz">
      <w:tblPr/>
      <w:tcPr>
        <w:shd w:val="clear" w:color="auto" w:fill="CFCCC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191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191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191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B3B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96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96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5D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DC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DC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DC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F2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383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383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383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C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83232" w:themeColor="accent1" w:themeTint="BF"/>
        <w:left w:val="single" w:sz="8" w:space="0" w:color="983232" w:themeColor="accent1" w:themeTint="BF"/>
        <w:bottom w:val="single" w:sz="8" w:space="0" w:color="983232" w:themeColor="accent1" w:themeTint="BF"/>
        <w:right w:val="single" w:sz="8" w:space="0" w:color="983232" w:themeColor="accent1" w:themeTint="BF"/>
        <w:insideH w:val="single" w:sz="8" w:space="0" w:color="98323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3232" w:themeColor="accent1" w:themeTint="BF"/>
          <w:left w:val="single" w:sz="8" w:space="0" w:color="983232" w:themeColor="accent1" w:themeTint="BF"/>
          <w:bottom w:val="single" w:sz="8" w:space="0" w:color="983232" w:themeColor="accent1" w:themeTint="BF"/>
          <w:right w:val="single" w:sz="8" w:space="0" w:color="983232" w:themeColor="accent1" w:themeTint="BF"/>
          <w:insideH w:val="nil"/>
          <w:insideV w:val="nil"/>
        </w:tcBorders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3232" w:themeColor="accent1" w:themeTint="BF"/>
          <w:left w:val="single" w:sz="8" w:space="0" w:color="983232" w:themeColor="accent1" w:themeTint="BF"/>
          <w:bottom w:val="single" w:sz="8" w:space="0" w:color="983232" w:themeColor="accent1" w:themeTint="BF"/>
          <w:right w:val="single" w:sz="8" w:space="0" w:color="98323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B3B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B3B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E28C" w:themeColor="accent2" w:themeTint="BF"/>
        <w:left w:val="single" w:sz="8" w:space="0" w:color="FFE28C" w:themeColor="accent2" w:themeTint="BF"/>
        <w:bottom w:val="single" w:sz="8" w:space="0" w:color="FFE28C" w:themeColor="accent2" w:themeTint="BF"/>
        <w:right w:val="single" w:sz="8" w:space="0" w:color="FFE28C" w:themeColor="accent2" w:themeTint="BF"/>
        <w:insideH w:val="single" w:sz="8" w:space="0" w:color="FFE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28C" w:themeColor="accent2" w:themeTint="BF"/>
          <w:left w:val="single" w:sz="8" w:space="0" w:color="FFE28C" w:themeColor="accent2" w:themeTint="BF"/>
          <w:bottom w:val="single" w:sz="8" w:space="0" w:color="FFE28C" w:themeColor="accent2" w:themeTint="BF"/>
          <w:right w:val="single" w:sz="8" w:space="0" w:color="FFE28C" w:themeColor="accent2" w:themeTint="BF"/>
          <w:insideH w:val="nil"/>
          <w:insideV w:val="nil"/>
        </w:tcBorders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28C" w:themeColor="accent2" w:themeTint="BF"/>
          <w:left w:val="single" w:sz="8" w:space="0" w:color="FFE28C" w:themeColor="accent2" w:themeTint="BF"/>
          <w:bottom w:val="single" w:sz="8" w:space="0" w:color="FFE28C" w:themeColor="accent2" w:themeTint="BF"/>
          <w:right w:val="single" w:sz="8" w:space="0" w:color="FFE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5D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3D9D0" w:themeColor="accent3" w:themeTint="BF"/>
        <w:left w:val="single" w:sz="8" w:space="0" w:color="A3D9D0" w:themeColor="accent3" w:themeTint="BF"/>
        <w:bottom w:val="single" w:sz="8" w:space="0" w:color="A3D9D0" w:themeColor="accent3" w:themeTint="BF"/>
        <w:right w:val="single" w:sz="8" w:space="0" w:color="A3D9D0" w:themeColor="accent3" w:themeTint="BF"/>
        <w:insideH w:val="single" w:sz="8" w:space="0" w:color="A3D9D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D9D0" w:themeColor="accent3" w:themeTint="BF"/>
          <w:left w:val="single" w:sz="8" w:space="0" w:color="A3D9D0" w:themeColor="accent3" w:themeTint="BF"/>
          <w:bottom w:val="single" w:sz="8" w:space="0" w:color="A3D9D0" w:themeColor="accent3" w:themeTint="BF"/>
          <w:right w:val="single" w:sz="8" w:space="0" w:color="A3D9D0" w:themeColor="accent3" w:themeTint="BF"/>
          <w:insideH w:val="nil"/>
          <w:insideV w:val="nil"/>
        </w:tcBorders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D9D0" w:themeColor="accent3" w:themeTint="BF"/>
          <w:left w:val="single" w:sz="8" w:space="0" w:color="A3D9D0" w:themeColor="accent3" w:themeTint="BF"/>
          <w:bottom w:val="single" w:sz="8" w:space="0" w:color="A3D9D0" w:themeColor="accent3" w:themeTint="BF"/>
          <w:right w:val="single" w:sz="8" w:space="0" w:color="A3D9D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F2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D6868" w:themeColor="accent4" w:themeTint="BF"/>
        <w:left w:val="single" w:sz="8" w:space="0" w:color="6D6868" w:themeColor="accent4" w:themeTint="BF"/>
        <w:bottom w:val="single" w:sz="8" w:space="0" w:color="6D6868" w:themeColor="accent4" w:themeTint="BF"/>
        <w:right w:val="single" w:sz="8" w:space="0" w:color="6D6868" w:themeColor="accent4" w:themeTint="BF"/>
        <w:insideH w:val="single" w:sz="8" w:space="0" w:color="6D686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868" w:themeColor="accent4" w:themeTint="BF"/>
          <w:left w:val="single" w:sz="8" w:space="0" w:color="6D6868" w:themeColor="accent4" w:themeTint="BF"/>
          <w:bottom w:val="single" w:sz="8" w:space="0" w:color="6D6868" w:themeColor="accent4" w:themeTint="BF"/>
          <w:right w:val="single" w:sz="8" w:space="0" w:color="6D6868" w:themeColor="accent4" w:themeTint="BF"/>
          <w:insideH w:val="nil"/>
          <w:insideV w:val="nil"/>
        </w:tcBorders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868" w:themeColor="accent4" w:themeTint="BF"/>
          <w:left w:val="single" w:sz="8" w:space="0" w:color="6D6868" w:themeColor="accent4" w:themeTint="BF"/>
          <w:bottom w:val="single" w:sz="8" w:space="0" w:color="6D6868" w:themeColor="accent4" w:themeTint="BF"/>
          <w:right w:val="single" w:sz="8" w:space="0" w:color="6D686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C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C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381212" w:themeColor="accent1" w:themeShade="BF"/>
      <w:sz w:val="32"/>
      <w:szCs w:val="32"/>
    </w:rPr>
  </w:style>
  <w:style w:type="paragraph" w:customStyle="1" w:styleId="xxparagraph">
    <w:name w:val="x_x_paragraph"/>
    <w:basedOn w:val="Normal"/>
    <w:uiPriority w:val="99"/>
    <w:rsid w:val="007232C4"/>
    <w:pPr>
      <w:spacing w:after="0" w:line="240" w:lineRule="auto"/>
    </w:pPr>
    <w:rPr>
      <w:rFonts w:ascii="Calibri" w:hAnsi="Calibri" w:cs="Calibri"/>
    </w:rPr>
  </w:style>
  <w:style w:type="character" w:customStyle="1" w:styleId="xxnormaltextrun">
    <w:name w:val="x_x_normaltextrun"/>
    <w:basedOn w:val="DefaultParagraphFont"/>
    <w:rsid w:val="007232C4"/>
  </w:style>
  <w:style w:type="character" w:customStyle="1" w:styleId="xxeop">
    <w:name w:val="x_x_eop"/>
    <w:basedOn w:val="DefaultParagraphFont"/>
    <w:rsid w:val="007232C4"/>
  </w:style>
  <w:style w:type="character" w:styleId="UnresolvedMention">
    <w:name w:val="Unresolved Mention"/>
    <w:basedOn w:val="DefaultParagraphFont"/>
    <w:uiPriority w:val="99"/>
    <w:semiHidden/>
    <w:unhideWhenUsed/>
    <w:rsid w:val="009C52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0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grants.gov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kccd.instructure.com/enroll/HKXLNJ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ccconfer.zoom.us/j/92640632385?pwd=UnhYZ0RUcGxSQmQyR2dhVG5HZmxpZz09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532791\AppData\Roaming\Microsoft\Templates\Earth%20ton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5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4B1919"/>
      </a:accent1>
      <a:accent2>
        <a:srgbClr val="FFD966"/>
      </a:accent2>
      <a:accent3>
        <a:srgbClr val="85CDC1"/>
      </a:accent3>
      <a:accent4>
        <a:srgbClr val="3B3838"/>
      </a:accent4>
      <a:accent5>
        <a:srgbClr val="FFFFFF"/>
      </a:accent5>
      <a:accent6>
        <a:srgbClr val="FFFFFF"/>
      </a:accent6>
      <a:hlink>
        <a:srgbClr val="85CDC1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67B6E-C1E6-43AE-8F0E-1BFA4278F237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71af3243-3dd4-4a8d-8c0d-dd76da1f02a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F84C12-A912-4BC3-B1F8-2296F04B3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2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2020-11-18T17:18:00Z</dcterms:created>
  <dcterms:modified xsi:type="dcterms:W3CDTF">2020-11-19T19:15:00Z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