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E69D" w14:textId="77777777" w:rsidR="00AB7F5D" w:rsidRPr="00AB7F5D" w:rsidRDefault="00AB7F5D" w:rsidP="00AB7F5D">
      <w:pPr>
        <w:spacing w:after="160" w:line="259" w:lineRule="auto"/>
        <w:jc w:val="center"/>
        <w:rPr>
          <w:b/>
          <w:i/>
          <w:sz w:val="72"/>
          <w:szCs w:val="72"/>
        </w:rPr>
      </w:pPr>
      <w:r w:rsidRPr="00AB7F5D">
        <w:rPr>
          <w:b/>
          <w:i/>
          <w:sz w:val="72"/>
          <w:szCs w:val="72"/>
        </w:rPr>
        <w:t>Porterville College</w:t>
      </w:r>
    </w:p>
    <w:p w14:paraId="234F0DBF" w14:textId="77777777" w:rsidR="00361B18" w:rsidRDefault="00361B18" w:rsidP="00AB7F5D">
      <w:pPr>
        <w:jc w:val="center"/>
      </w:pPr>
    </w:p>
    <w:p w14:paraId="2ACF23C4" w14:textId="77777777" w:rsidR="00AB7F5D" w:rsidRDefault="00AB7F5D" w:rsidP="00AB7F5D">
      <w:pPr>
        <w:jc w:val="center"/>
      </w:pPr>
    </w:p>
    <w:p w14:paraId="679BE5B3" w14:textId="77777777" w:rsidR="00AB7F5D" w:rsidRDefault="00AB7F5D" w:rsidP="00AB7F5D">
      <w:pPr>
        <w:jc w:val="center"/>
      </w:pPr>
    </w:p>
    <w:p w14:paraId="62C7F983" w14:textId="77777777" w:rsidR="00AB7F5D" w:rsidRDefault="00AB7F5D" w:rsidP="00AB7F5D">
      <w:pPr>
        <w:jc w:val="center"/>
      </w:pPr>
    </w:p>
    <w:p w14:paraId="2CBC0F9A" w14:textId="77777777" w:rsidR="00AB7F5D" w:rsidRDefault="00AB7F5D" w:rsidP="00AB7F5D">
      <w:pPr>
        <w:jc w:val="center"/>
      </w:pPr>
    </w:p>
    <w:p w14:paraId="45AF47D5" w14:textId="77777777" w:rsidR="00AB7F5D" w:rsidRDefault="00AB7F5D" w:rsidP="00AB7F5D">
      <w:pPr>
        <w:jc w:val="center"/>
      </w:pPr>
    </w:p>
    <w:p w14:paraId="70639BC1" w14:textId="77777777" w:rsidR="00AB7F5D" w:rsidRDefault="00AB7F5D" w:rsidP="00AB7F5D">
      <w:pPr>
        <w:jc w:val="center"/>
      </w:pPr>
    </w:p>
    <w:p w14:paraId="385B321A" w14:textId="77777777" w:rsidR="00AB7F5D" w:rsidRPr="00AB7F5D" w:rsidRDefault="00AB7F5D" w:rsidP="00AB7F5D">
      <w:pPr>
        <w:spacing w:after="160" w:line="259" w:lineRule="auto"/>
        <w:jc w:val="center"/>
        <w:rPr>
          <w:b/>
          <w:sz w:val="44"/>
          <w:szCs w:val="44"/>
        </w:rPr>
      </w:pPr>
      <w:r w:rsidRPr="00AB7F5D">
        <w:rPr>
          <w:b/>
          <w:sz w:val="44"/>
          <w:szCs w:val="44"/>
        </w:rPr>
        <w:t>Integrated Planning, Assessment, and Action</w:t>
      </w:r>
    </w:p>
    <w:p w14:paraId="1D9DD402" w14:textId="1E91D0FD" w:rsidR="00AB7F5D" w:rsidRPr="00AB7F5D" w:rsidRDefault="00AB7F5D" w:rsidP="00AB7F5D">
      <w:pPr>
        <w:spacing w:after="160" w:line="259" w:lineRule="auto"/>
        <w:jc w:val="center"/>
        <w:rPr>
          <w:i/>
          <w:sz w:val="32"/>
          <w:szCs w:val="32"/>
        </w:rPr>
      </w:pPr>
      <w:r w:rsidRPr="00AB7F5D">
        <w:rPr>
          <w:i/>
          <w:sz w:val="32"/>
          <w:szCs w:val="32"/>
        </w:rPr>
        <w:t xml:space="preserve">A </w:t>
      </w:r>
      <w:r w:rsidR="00D97D6A">
        <w:rPr>
          <w:i/>
          <w:sz w:val="32"/>
          <w:szCs w:val="32"/>
        </w:rPr>
        <w:t>M</w:t>
      </w:r>
      <w:r w:rsidRPr="00AB7F5D">
        <w:rPr>
          <w:i/>
          <w:sz w:val="32"/>
          <w:szCs w:val="32"/>
        </w:rPr>
        <w:t xml:space="preserve">odel of </w:t>
      </w:r>
      <w:r w:rsidR="00D97D6A">
        <w:rPr>
          <w:i/>
          <w:sz w:val="32"/>
          <w:szCs w:val="32"/>
        </w:rPr>
        <w:t>E</w:t>
      </w:r>
      <w:r w:rsidRPr="00AB7F5D">
        <w:rPr>
          <w:i/>
          <w:sz w:val="32"/>
          <w:szCs w:val="32"/>
        </w:rPr>
        <w:t xml:space="preserve">ffective </w:t>
      </w:r>
      <w:r w:rsidR="00D97D6A">
        <w:rPr>
          <w:i/>
          <w:sz w:val="32"/>
          <w:szCs w:val="32"/>
        </w:rPr>
        <w:t>I</w:t>
      </w:r>
      <w:r w:rsidRPr="00AB7F5D">
        <w:rPr>
          <w:i/>
          <w:sz w:val="32"/>
          <w:szCs w:val="32"/>
        </w:rPr>
        <w:t xml:space="preserve">nstitutional </w:t>
      </w:r>
      <w:r w:rsidR="00D97D6A">
        <w:rPr>
          <w:i/>
          <w:sz w:val="32"/>
          <w:szCs w:val="32"/>
        </w:rPr>
        <w:t>P</w:t>
      </w:r>
      <w:r w:rsidRPr="00AB7F5D">
        <w:rPr>
          <w:i/>
          <w:sz w:val="32"/>
          <w:szCs w:val="32"/>
        </w:rPr>
        <w:t>lanning at Porterville College</w:t>
      </w:r>
    </w:p>
    <w:p w14:paraId="4ADB0BEB" w14:textId="77777777" w:rsidR="00AB7F5D" w:rsidRDefault="00AB7F5D" w:rsidP="00AB7F5D">
      <w:pPr>
        <w:jc w:val="center"/>
      </w:pPr>
    </w:p>
    <w:p w14:paraId="5065233E" w14:textId="77777777" w:rsidR="00361B18" w:rsidRDefault="00361B18"/>
    <w:p w14:paraId="5305D870" w14:textId="77777777" w:rsidR="004D47AE" w:rsidRDefault="00AB7F5D" w:rsidP="00846B06">
      <w:pPr>
        <w:pStyle w:val="NoSpacing"/>
        <w:jc w:val="center"/>
        <w:rPr>
          <w:b/>
          <w:sz w:val="24"/>
          <w:szCs w:val="24"/>
        </w:rPr>
      </w:pPr>
      <w:r>
        <w:rPr>
          <w:noProof/>
        </w:rPr>
        <mc:AlternateContent>
          <mc:Choice Requires="wpg">
            <w:drawing>
              <wp:anchor distT="0" distB="0" distL="114300" distR="114300" simplePos="0" relativeHeight="251611136" behindDoc="0" locked="0" layoutInCell="0" allowOverlap="1" wp14:anchorId="27DDEEDF" wp14:editId="08219AA3">
                <wp:simplePos x="0" y="0"/>
                <wp:positionH relativeFrom="page">
                  <wp:posOffset>22860</wp:posOffset>
                </wp:positionH>
                <wp:positionV relativeFrom="margin">
                  <wp:posOffset>5198745</wp:posOffset>
                </wp:positionV>
                <wp:extent cx="7779385" cy="3006725"/>
                <wp:effectExtent l="0" t="0" r="0" b="3175"/>
                <wp:wrapNone/>
                <wp:docPr id="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9385" cy="3006725"/>
                          <a:chOff x="0" y="9661"/>
                          <a:chExt cx="12257" cy="4739"/>
                        </a:xfrm>
                      </wpg:grpSpPr>
                      <wpg:grpSp>
                        <wpg:cNvPr id="95" name="Group 3"/>
                        <wpg:cNvGrpSpPr>
                          <a:grpSpLocks/>
                        </wpg:cNvGrpSpPr>
                        <wpg:grpSpPr bwMode="auto">
                          <a:xfrm>
                            <a:off x="0" y="9661"/>
                            <a:ext cx="12257" cy="4739"/>
                            <a:chOff x="-6" y="3399"/>
                            <a:chExt cx="12215" cy="4253"/>
                          </a:xfrm>
                        </wpg:grpSpPr>
                        <wpg:grpSp>
                          <wpg:cNvPr id="96" name="Group 4"/>
                          <wpg:cNvGrpSpPr>
                            <a:grpSpLocks/>
                          </wpg:cNvGrpSpPr>
                          <wpg:grpSpPr bwMode="auto">
                            <a:xfrm>
                              <a:off x="-6" y="3717"/>
                              <a:ext cx="12189" cy="3550"/>
                              <a:chOff x="18" y="7468"/>
                              <a:chExt cx="12189" cy="3550"/>
                            </a:xfrm>
                          </wpg:grpSpPr>
                          <wps:wsp>
                            <wps:cNvPr id="9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0" name="Freeform 8"/>
                          <wps:cNvSpPr>
                            <a:spLocks/>
                          </wps:cNvSpPr>
                          <wps:spPr bwMode="auto">
                            <a:xfrm>
                              <a:off x="8089" y="4088"/>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Rectangle 15"/>
                        <wps:cNvSpPr>
                          <a:spLocks noChangeArrowheads="1"/>
                        </wps:cNvSpPr>
                        <wps:spPr bwMode="auto">
                          <a:xfrm>
                            <a:off x="6494" y="11160"/>
                            <a:ext cx="499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FEBE" w14:textId="7704287C" w:rsidR="00B06593" w:rsidRPr="003441FB" w:rsidRDefault="00B80A18">
                              <w:pPr>
                                <w:jc w:val="right"/>
                                <w:rPr>
                                  <w:b/>
                                  <w:sz w:val="32"/>
                                  <w:szCs w:val="24"/>
                                </w:rPr>
                              </w:pPr>
                              <w:r>
                                <w:rPr>
                                  <w:b/>
                                  <w:sz w:val="32"/>
                                  <w:szCs w:val="24"/>
                                </w:rPr>
                                <w:t>Fall</w:t>
                              </w:r>
                              <w:r w:rsidR="00B06593" w:rsidRPr="003441FB">
                                <w:rPr>
                                  <w:b/>
                                  <w:sz w:val="32"/>
                                  <w:szCs w:val="24"/>
                                </w:rPr>
                                <w:t xml:space="preserve"> 20</w:t>
                              </w:r>
                              <w:r w:rsidR="00AE1AFB">
                                <w:rPr>
                                  <w:b/>
                                  <w:sz w:val="32"/>
                                  <w:szCs w:val="24"/>
                                </w:rPr>
                                <w:t>23</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margin">
                  <wp14:pctHeight>0</wp14:pctHeight>
                </wp14:sizeRelV>
              </wp:anchor>
            </w:drawing>
          </mc:Choice>
          <mc:Fallback>
            <w:pict>
              <v:group w14:anchorId="27DDEEDF" id="Group 2" o:spid="_x0000_s1026" style="position:absolute;left:0;text-align:left;margin-left:1.8pt;margin-top:409.35pt;width:612.55pt;height:236.75pt;z-index:251611136;mso-position-horizontal-relative:page;mso-position-vertical-relative:margin;mso-height-relative:margin" coordorigin=",9661" coordsize="12257,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" o:allowincell="f">
                <v:group id="Group 3" o:spid="_x0000_s1027" style="position:absolute;top:9661;width:12257;height:4739" coordorigin="-6,3399" coordsize="1221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" path="m,l,3550,1591,2746r,-2009l,xe" fillcolor="#a7bfde" stroked="f">
                      <v:fill opacity="32896f"/>
                      <v:path arrowok="t" o:connecttype="custom" o:connectlocs="0,0;0,3550;1591,2746;1591,737;0,0" o:connectangles="0,0,0,0,0"/>
                    </v:shape>
                  </v:group>
                  <v:shape id="Freeform 8" o:spid="_x0000_s1032" style="position:absolute;left:8089;top:4088;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6494;top:11160;width:499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" filled="f" stroked="f">
                  <v:textbox style="mso-fit-shape-to-text:t">
                    <w:txbxContent>
                      <w:p w14:paraId="12D8FEBE" w14:textId="7704287C" w:rsidR="00B06593" w:rsidRPr="003441FB" w:rsidRDefault="00B80A18">
                        <w:pPr>
                          <w:jc w:val="right"/>
                          <w:rPr>
                            <w:b/>
                            <w:sz w:val="32"/>
                            <w:szCs w:val="24"/>
                          </w:rPr>
                        </w:pPr>
                        <w:r>
                          <w:rPr>
                            <w:b/>
                            <w:sz w:val="32"/>
                            <w:szCs w:val="24"/>
                          </w:rPr>
                          <w:t>Fall</w:t>
                        </w:r>
                        <w:r w:rsidR="00B06593" w:rsidRPr="003441FB">
                          <w:rPr>
                            <w:b/>
                            <w:sz w:val="32"/>
                            <w:szCs w:val="24"/>
                          </w:rPr>
                          <w:t xml:space="preserve"> 20</w:t>
                        </w:r>
                        <w:r w:rsidR="00AE1AFB">
                          <w:rPr>
                            <w:b/>
                            <w:sz w:val="32"/>
                            <w:szCs w:val="24"/>
                          </w:rPr>
                          <w:t>23</w:t>
                        </w:r>
                      </w:p>
                    </w:txbxContent>
                  </v:textbox>
                </v:rect>
                <w10:wrap anchorx="page" anchory="margin"/>
              </v:group>
            </w:pict>
          </mc:Fallback>
        </mc:AlternateContent>
      </w:r>
      <w:r w:rsidR="00361B18">
        <w:rPr>
          <w:b/>
          <w:sz w:val="24"/>
          <w:szCs w:val="24"/>
        </w:rPr>
        <w:br w:type="page"/>
      </w:r>
    </w:p>
    <w:p w14:paraId="224D3581" w14:textId="77777777" w:rsidR="00361B18" w:rsidRDefault="00361B18" w:rsidP="00846B06">
      <w:pPr>
        <w:pStyle w:val="NoSpacing"/>
        <w:jc w:val="center"/>
        <w:rPr>
          <w:b/>
          <w:sz w:val="28"/>
          <w:szCs w:val="28"/>
        </w:rPr>
      </w:pPr>
    </w:p>
    <w:p w14:paraId="070A5029" w14:textId="77777777" w:rsidR="00361B18" w:rsidRPr="00C040D4" w:rsidRDefault="00ED2309" w:rsidP="00ED2309">
      <w:pPr>
        <w:pStyle w:val="NoSpacing"/>
        <w:rPr>
          <w:b/>
          <w:sz w:val="28"/>
          <w:szCs w:val="28"/>
        </w:rPr>
      </w:pPr>
      <w:r w:rsidRPr="00C040D4">
        <w:rPr>
          <w:b/>
          <w:sz w:val="28"/>
          <w:szCs w:val="28"/>
        </w:rPr>
        <w:tab/>
      </w:r>
      <w:r w:rsidRPr="00C040D4">
        <w:rPr>
          <w:b/>
          <w:sz w:val="28"/>
          <w:szCs w:val="28"/>
        </w:rPr>
        <w:tab/>
      </w:r>
      <w:r w:rsidR="00361B18" w:rsidRPr="00C040D4">
        <w:rPr>
          <w:b/>
          <w:sz w:val="28"/>
          <w:szCs w:val="28"/>
        </w:rPr>
        <w:t>Table of Contents</w:t>
      </w:r>
    </w:p>
    <w:p w14:paraId="31B1F483" w14:textId="77777777" w:rsidR="00361B18" w:rsidRDefault="00361B18" w:rsidP="00846B06">
      <w:pPr>
        <w:pStyle w:val="NoSpacing"/>
        <w:rPr>
          <w:sz w:val="24"/>
          <w:szCs w:val="24"/>
        </w:rPr>
      </w:pPr>
    </w:p>
    <w:p w14:paraId="12FE013C" w14:textId="77777777" w:rsidR="00361B18" w:rsidRDefault="00361B18" w:rsidP="00846B06">
      <w:pPr>
        <w:pStyle w:val="NoSpacing"/>
        <w:rPr>
          <w:sz w:val="24"/>
          <w:szCs w:val="24"/>
        </w:rPr>
      </w:pPr>
    </w:p>
    <w:p w14:paraId="358224C1" w14:textId="77777777" w:rsidR="00361B18" w:rsidRDefault="00361B18" w:rsidP="00846B06">
      <w:pPr>
        <w:pStyle w:val="NoSpacing"/>
        <w:rPr>
          <w:sz w:val="24"/>
          <w:szCs w:val="24"/>
        </w:rPr>
      </w:pPr>
    </w:p>
    <w:p w14:paraId="5CC8BE4D" w14:textId="77777777" w:rsidR="00361B18" w:rsidRDefault="00ED2309" w:rsidP="00846B06">
      <w:pPr>
        <w:pStyle w:val="NoSpacing"/>
        <w:rPr>
          <w:sz w:val="24"/>
          <w:szCs w:val="24"/>
        </w:rPr>
      </w:pPr>
      <w:r>
        <w:rPr>
          <w:sz w:val="24"/>
          <w:szCs w:val="24"/>
        </w:rPr>
        <w:tab/>
      </w:r>
      <w:r>
        <w:rPr>
          <w:sz w:val="24"/>
          <w:szCs w:val="24"/>
        </w:rPr>
        <w:tab/>
      </w:r>
      <w:r w:rsidR="00361B18">
        <w:rPr>
          <w:sz w:val="24"/>
          <w:szCs w:val="24"/>
        </w:rPr>
        <w:t>Introduction</w:t>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F482E">
        <w:rPr>
          <w:sz w:val="24"/>
          <w:szCs w:val="24"/>
        </w:rPr>
        <w:t>2</w:t>
      </w:r>
    </w:p>
    <w:p w14:paraId="1C398709" w14:textId="77777777" w:rsidR="00361B18" w:rsidRDefault="00361B18" w:rsidP="00846B06">
      <w:pPr>
        <w:pStyle w:val="NoSpacing"/>
        <w:rPr>
          <w:sz w:val="24"/>
          <w:szCs w:val="24"/>
        </w:rPr>
      </w:pPr>
    </w:p>
    <w:p w14:paraId="65FE2FCC" w14:textId="77777777" w:rsidR="00361B18" w:rsidRDefault="00361B18" w:rsidP="00846B06">
      <w:pPr>
        <w:pStyle w:val="NoSpacing"/>
        <w:rPr>
          <w:sz w:val="24"/>
          <w:szCs w:val="24"/>
        </w:rPr>
      </w:pPr>
    </w:p>
    <w:p w14:paraId="637C828B" w14:textId="77777777" w:rsidR="00361B18" w:rsidRDefault="00361B18" w:rsidP="00846B06">
      <w:pPr>
        <w:pStyle w:val="NoSpacing"/>
        <w:rPr>
          <w:sz w:val="24"/>
          <w:szCs w:val="24"/>
        </w:rPr>
      </w:pPr>
    </w:p>
    <w:p w14:paraId="3AA8FBBE" w14:textId="77777777" w:rsidR="00361B18" w:rsidRDefault="00ED2309" w:rsidP="00846B06">
      <w:pPr>
        <w:pStyle w:val="NoSpacing"/>
        <w:rPr>
          <w:sz w:val="24"/>
          <w:szCs w:val="24"/>
        </w:rPr>
      </w:pPr>
      <w:r>
        <w:rPr>
          <w:sz w:val="24"/>
          <w:szCs w:val="24"/>
        </w:rPr>
        <w:tab/>
      </w:r>
      <w:r>
        <w:rPr>
          <w:sz w:val="24"/>
          <w:szCs w:val="24"/>
        </w:rPr>
        <w:tab/>
      </w:r>
      <w:r w:rsidR="00361B18">
        <w:rPr>
          <w:sz w:val="24"/>
          <w:szCs w:val="24"/>
        </w:rPr>
        <w:t>The IPAA Model</w:t>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F482E">
        <w:rPr>
          <w:sz w:val="24"/>
          <w:szCs w:val="24"/>
        </w:rPr>
        <w:t>3</w:t>
      </w:r>
      <w:r w:rsidR="00361B18">
        <w:rPr>
          <w:sz w:val="24"/>
          <w:szCs w:val="24"/>
        </w:rPr>
        <w:tab/>
      </w:r>
      <w:r w:rsidR="00361B18">
        <w:rPr>
          <w:sz w:val="24"/>
          <w:szCs w:val="24"/>
        </w:rPr>
        <w:tab/>
      </w:r>
      <w:r w:rsidR="00361B18">
        <w:rPr>
          <w:sz w:val="24"/>
          <w:szCs w:val="24"/>
        </w:rPr>
        <w:tab/>
      </w:r>
      <w:r w:rsidR="00361B18">
        <w:rPr>
          <w:sz w:val="24"/>
          <w:szCs w:val="24"/>
        </w:rPr>
        <w:tab/>
      </w:r>
    </w:p>
    <w:p w14:paraId="7FCE7B6A" w14:textId="77777777" w:rsidR="00361B18" w:rsidRPr="00C5597C" w:rsidRDefault="00361B18" w:rsidP="00846B06">
      <w:pPr>
        <w:pStyle w:val="NoSpacing"/>
        <w:rPr>
          <w:sz w:val="24"/>
          <w:szCs w:val="24"/>
          <w:u w:val="dotted"/>
        </w:rPr>
      </w:pPr>
    </w:p>
    <w:p w14:paraId="2F619815" w14:textId="77777777" w:rsidR="00361B18" w:rsidRDefault="00361B18" w:rsidP="00846B06">
      <w:pPr>
        <w:pStyle w:val="NoSpacing"/>
        <w:rPr>
          <w:sz w:val="24"/>
          <w:szCs w:val="24"/>
        </w:rPr>
      </w:pPr>
    </w:p>
    <w:p w14:paraId="4E1419CC" w14:textId="77777777" w:rsidR="00ED2309" w:rsidRDefault="00ED2309" w:rsidP="00846B06">
      <w:pPr>
        <w:pStyle w:val="NoSpacing"/>
        <w:rPr>
          <w:sz w:val="24"/>
          <w:szCs w:val="24"/>
        </w:rPr>
      </w:pPr>
    </w:p>
    <w:p w14:paraId="742E7B7A" w14:textId="77777777" w:rsidR="00361B18" w:rsidRDefault="00ED2309" w:rsidP="00846B06">
      <w:pPr>
        <w:pStyle w:val="NoSpacing"/>
        <w:rPr>
          <w:sz w:val="24"/>
          <w:szCs w:val="24"/>
        </w:rPr>
      </w:pPr>
      <w:r>
        <w:rPr>
          <w:sz w:val="24"/>
          <w:szCs w:val="24"/>
        </w:rPr>
        <w:tab/>
      </w:r>
      <w:r>
        <w:rPr>
          <w:sz w:val="24"/>
          <w:szCs w:val="24"/>
        </w:rPr>
        <w:tab/>
      </w:r>
      <w:r w:rsidR="00B77A8B">
        <w:rPr>
          <w:sz w:val="24"/>
          <w:szCs w:val="24"/>
        </w:rPr>
        <w:t xml:space="preserve">Strategic Planning Calendar </w:t>
      </w:r>
      <w:r w:rsidR="00361B18" w:rsidRPr="00482251">
        <w:rPr>
          <w:sz w:val="24"/>
          <w:szCs w:val="24"/>
          <w:u w:val="dotted"/>
        </w:rPr>
        <w:tab/>
      </w:r>
      <w:r w:rsidR="0047313E">
        <w:rPr>
          <w:sz w:val="24"/>
          <w:szCs w:val="24"/>
          <w:u w:val="dotted"/>
        </w:rPr>
        <w:t xml:space="preserve">            </w:t>
      </w:r>
      <w:r w:rsidR="002C6E47">
        <w:rPr>
          <w:sz w:val="24"/>
          <w:szCs w:val="24"/>
          <w:u w:val="dotted"/>
        </w:rPr>
        <w:tab/>
      </w:r>
      <w:r w:rsidR="002C6E47">
        <w:rPr>
          <w:sz w:val="24"/>
          <w:szCs w:val="24"/>
          <w:u w:val="dotted"/>
        </w:rPr>
        <w:tab/>
      </w:r>
      <w:r w:rsidR="0047313E">
        <w:rPr>
          <w:sz w:val="24"/>
          <w:szCs w:val="24"/>
          <w:u w:val="dotted"/>
        </w:rPr>
        <w:tab/>
      </w:r>
      <w:r w:rsidR="00FB3A7C">
        <w:rPr>
          <w:sz w:val="24"/>
          <w:szCs w:val="24"/>
        </w:rPr>
        <w:t>9</w:t>
      </w:r>
    </w:p>
    <w:p w14:paraId="3643E564" w14:textId="77777777" w:rsidR="00361B18" w:rsidRDefault="00361B18" w:rsidP="00846B06">
      <w:pPr>
        <w:pStyle w:val="NoSpacing"/>
        <w:rPr>
          <w:sz w:val="24"/>
          <w:szCs w:val="24"/>
        </w:rPr>
      </w:pPr>
    </w:p>
    <w:p w14:paraId="65C400B9" w14:textId="77777777" w:rsidR="00361B18" w:rsidRDefault="00361B18" w:rsidP="00846B06">
      <w:pPr>
        <w:pStyle w:val="NoSpacing"/>
        <w:rPr>
          <w:sz w:val="24"/>
          <w:szCs w:val="24"/>
        </w:rPr>
      </w:pPr>
    </w:p>
    <w:p w14:paraId="2B5C996B" w14:textId="77777777" w:rsidR="00361B18" w:rsidRDefault="00361B18" w:rsidP="00846B06">
      <w:pPr>
        <w:pStyle w:val="NoSpacing"/>
        <w:rPr>
          <w:sz w:val="24"/>
          <w:szCs w:val="24"/>
        </w:rPr>
      </w:pPr>
    </w:p>
    <w:p w14:paraId="1A765A0B" w14:textId="77777777" w:rsidR="0047313E" w:rsidRDefault="00361B18" w:rsidP="00846B06">
      <w:pPr>
        <w:pStyle w:val="NoSpacing"/>
        <w:rPr>
          <w:sz w:val="24"/>
          <w:szCs w:val="24"/>
        </w:rPr>
      </w:pPr>
      <w:r>
        <w:rPr>
          <w:sz w:val="24"/>
          <w:szCs w:val="24"/>
        </w:rPr>
        <w:tab/>
      </w:r>
      <w:r>
        <w:rPr>
          <w:sz w:val="24"/>
          <w:szCs w:val="24"/>
        </w:rPr>
        <w:tab/>
      </w:r>
      <w:r w:rsidR="0047313E">
        <w:rPr>
          <w:sz w:val="24"/>
          <w:szCs w:val="24"/>
        </w:rPr>
        <w:t>Timeline of Major Institutional Processes</w:t>
      </w:r>
      <w:r w:rsidR="0047313E" w:rsidRPr="0047313E">
        <w:rPr>
          <w:sz w:val="24"/>
          <w:szCs w:val="24"/>
          <w:u w:val="dotted"/>
        </w:rPr>
        <w:tab/>
      </w:r>
      <w:r w:rsidR="0047313E" w:rsidRPr="0047313E">
        <w:rPr>
          <w:sz w:val="24"/>
          <w:szCs w:val="24"/>
          <w:u w:val="dotted"/>
        </w:rPr>
        <w:tab/>
      </w:r>
      <w:r w:rsidR="003F482E">
        <w:rPr>
          <w:sz w:val="24"/>
          <w:szCs w:val="24"/>
        </w:rPr>
        <w:t>1</w:t>
      </w:r>
      <w:r w:rsidR="00FB3A7C">
        <w:rPr>
          <w:sz w:val="24"/>
          <w:szCs w:val="24"/>
        </w:rPr>
        <w:t>0</w:t>
      </w:r>
      <w:r>
        <w:rPr>
          <w:sz w:val="24"/>
          <w:szCs w:val="24"/>
        </w:rPr>
        <w:tab/>
      </w:r>
    </w:p>
    <w:p w14:paraId="49690600" w14:textId="77777777" w:rsidR="0047313E" w:rsidRDefault="0047313E" w:rsidP="00846B06">
      <w:pPr>
        <w:pStyle w:val="NoSpacing"/>
        <w:rPr>
          <w:sz w:val="24"/>
          <w:szCs w:val="24"/>
        </w:rPr>
      </w:pPr>
      <w:r>
        <w:rPr>
          <w:sz w:val="24"/>
          <w:szCs w:val="24"/>
        </w:rPr>
        <w:tab/>
      </w:r>
      <w:r>
        <w:rPr>
          <w:sz w:val="24"/>
          <w:szCs w:val="24"/>
        </w:rPr>
        <w:tab/>
      </w:r>
    </w:p>
    <w:p w14:paraId="5D181C11" w14:textId="77777777" w:rsidR="0047313E" w:rsidRDefault="0047313E" w:rsidP="00846B06">
      <w:pPr>
        <w:pStyle w:val="NoSpacing"/>
        <w:rPr>
          <w:sz w:val="24"/>
          <w:szCs w:val="24"/>
        </w:rPr>
      </w:pPr>
      <w:r>
        <w:rPr>
          <w:sz w:val="24"/>
          <w:szCs w:val="24"/>
        </w:rPr>
        <w:tab/>
      </w:r>
    </w:p>
    <w:p w14:paraId="00F9B1DD" w14:textId="77777777" w:rsidR="0047313E" w:rsidRDefault="0047313E" w:rsidP="00846B06">
      <w:pPr>
        <w:pStyle w:val="NoSpacing"/>
        <w:rPr>
          <w:sz w:val="24"/>
          <w:szCs w:val="24"/>
        </w:rPr>
      </w:pPr>
    </w:p>
    <w:p w14:paraId="06291E2A" w14:textId="77777777" w:rsidR="00361B18" w:rsidRDefault="00ED2309" w:rsidP="00846B06">
      <w:pPr>
        <w:pStyle w:val="NoSpacing"/>
        <w:rPr>
          <w:sz w:val="24"/>
          <w:szCs w:val="24"/>
        </w:rPr>
      </w:pPr>
      <w:r>
        <w:rPr>
          <w:sz w:val="24"/>
          <w:szCs w:val="24"/>
        </w:rPr>
        <w:tab/>
      </w:r>
      <w:r>
        <w:rPr>
          <w:sz w:val="24"/>
          <w:szCs w:val="24"/>
        </w:rPr>
        <w:tab/>
      </w:r>
      <w:r w:rsidR="00361B18">
        <w:rPr>
          <w:sz w:val="24"/>
          <w:szCs w:val="24"/>
        </w:rPr>
        <w:t>Summary</w:t>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61B18" w:rsidRPr="00482251">
        <w:rPr>
          <w:sz w:val="24"/>
          <w:szCs w:val="24"/>
          <w:u w:val="dotted"/>
        </w:rPr>
        <w:tab/>
      </w:r>
      <w:r w:rsidR="003F482E">
        <w:rPr>
          <w:sz w:val="24"/>
          <w:szCs w:val="24"/>
        </w:rPr>
        <w:t>1</w:t>
      </w:r>
      <w:r w:rsidR="00FB3A7C">
        <w:rPr>
          <w:sz w:val="24"/>
          <w:szCs w:val="24"/>
        </w:rPr>
        <w:t>1</w:t>
      </w:r>
    </w:p>
    <w:p w14:paraId="7276F18B" w14:textId="77777777" w:rsidR="00361B18" w:rsidRDefault="00361B18" w:rsidP="00846B06">
      <w:pPr>
        <w:pStyle w:val="NoSpacing"/>
        <w:rPr>
          <w:sz w:val="24"/>
          <w:szCs w:val="24"/>
        </w:rPr>
      </w:pPr>
    </w:p>
    <w:p w14:paraId="581D675A" w14:textId="77777777" w:rsidR="00361B18" w:rsidRPr="00361B18" w:rsidRDefault="00361B18" w:rsidP="00846B06">
      <w:pPr>
        <w:pStyle w:val="NoSpacing"/>
        <w:rPr>
          <w:sz w:val="24"/>
          <w:szCs w:val="24"/>
        </w:rPr>
      </w:pPr>
    </w:p>
    <w:p w14:paraId="7B12BA0A" w14:textId="77777777" w:rsidR="00361B18" w:rsidRDefault="00361B18" w:rsidP="00846B06">
      <w:pPr>
        <w:pStyle w:val="NoSpacing"/>
        <w:rPr>
          <w:b/>
          <w:sz w:val="24"/>
          <w:szCs w:val="24"/>
        </w:rPr>
      </w:pPr>
    </w:p>
    <w:p w14:paraId="18780360" w14:textId="77777777" w:rsidR="00361B18" w:rsidRDefault="00361B18" w:rsidP="00846B06">
      <w:pPr>
        <w:pStyle w:val="NoSpacing"/>
        <w:rPr>
          <w:b/>
          <w:sz w:val="24"/>
          <w:szCs w:val="24"/>
        </w:rPr>
      </w:pPr>
    </w:p>
    <w:p w14:paraId="4F264986" w14:textId="77777777" w:rsidR="00361B18" w:rsidRDefault="00361B18" w:rsidP="00846B06">
      <w:pPr>
        <w:pStyle w:val="NoSpacing"/>
        <w:rPr>
          <w:b/>
          <w:sz w:val="24"/>
          <w:szCs w:val="24"/>
        </w:rPr>
      </w:pPr>
    </w:p>
    <w:p w14:paraId="0ADF76BF" w14:textId="77777777" w:rsidR="00361B18" w:rsidRDefault="00361B18" w:rsidP="00846B06">
      <w:pPr>
        <w:pStyle w:val="NoSpacing"/>
        <w:rPr>
          <w:b/>
          <w:sz w:val="24"/>
          <w:szCs w:val="24"/>
        </w:rPr>
      </w:pPr>
    </w:p>
    <w:p w14:paraId="39DB216E" w14:textId="77777777" w:rsidR="00361B18" w:rsidRDefault="00361B18" w:rsidP="00846B06">
      <w:pPr>
        <w:pStyle w:val="NoSpacing"/>
        <w:rPr>
          <w:b/>
          <w:sz w:val="24"/>
          <w:szCs w:val="24"/>
        </w:rPr>
      </w:pPr>
    </w:p>
    <w:p w14:paraId="269E3A9A" w14:textId="77777777" w:rsidR="00361B18" w:rsidRDefault="00361B18" w:rsidP="00846B06">
      <w:pPr>
        <w:pStyle w:val="NoSpacing"/>
        <w:rPr>
          <w:b/>
          <w:sz w:val="24"/>
          <w:szCs w:val="24"/>
        </w:rPr>
      </w:pPr>
    </w:p>
    <w:p w14:paraId="1F3ADDEB" w14:textId="77777777" w:rsidR="00361B18" w:rsidRDefault="00361B18" w:rsidP="00846B06">
      <w:pPr>
        <w:pStyle w:val="NoSpacing"/>
        <w:rPr>
          <w:b/>
          <w:sz w:val="24"/>
          <w:szCs w:val="24"/>
        </w:rPr>
      </w:pPr>
    </w:p>
    <w:p w14:paraId="30604E26" w14:textId="77777777" w:rsidR="00361B18" w:rsidRDefault="00361B18" w:rsidP="00846B06">
      <w:pPr>
        <w:pStyle w:val="NoSpacing"/>
        <w:rPr>
          <w:b/>
          <w:sz w:val="24"/>
          <w:szCs w:val="24"/>
        </w:rPr>
      </w:pPr>
    </w:p>
    <w:p w14:paraId="79A2D01B" w14:textId="77777777" w:rsidR="00361B18" w:rsidRDefault="00361B18" w:rsidP="00846B06">
      <w:pPr>
        <w:pStyle w:val="NoSpacing"/>
        <w:rPr>
          <w:b/>
          <w:sz w:val="24"/>
          <w:szCs w:val="24"/>
        </w:rPr>
      </w:pPr>
    </w:p>
    <w:p w14:paraId="7616A6DF" w14:textId="77777777" w:rsidR="00361B18" w:rsidRDefault="00361B18" w:rsidP="00846B06">
      <w:pPr>
        <w:pStyle w:val="NoSpacing"/>
        <w:rPr>
          <w:b/>
          <w:sz w:val="24"/>
          <w:szCs w:val="24"/>
        </w:rPr>
      </w:pPr>
    </w:p>
    <w:p w14:paraId="5E0CBE02" w14:textId="77777777" w:rsidR="00361B18" w:rsidRDefault="00361B18" w:rsidP="00846B06">
      <w:pPr>
        <w:pStyle w:val="NoSpacing"/>
        <w:rPr>
          <w:b/>
          <w:sz w:val="24"/>
          <w:szCs w:val="24"/>
        </w:rPr>
      </w:pPr>
    </w:p>
    <w:p w14:paraId="29E23C74" w14:textId="77777777" w:rsidR="00361B18" w:rsidRDefault="00361B18" w:rsidP="00846B06">
      <w:pPr>
        <w:pStyle w:val="NoSpacing"/>
        <w:rPr>
          <w:b/>
          <w:sz w:val="24"/>
          <w:szCs w:val="24"/>
        </w:rPr>
      </w:pPr>
    </w:p>
    <w:p w14:paraId="6735ECEE" w14:textId="77777777" w:rsidR="00361B18" w:rsidRDefault="00361B18" w:rsidP="00846B06">
      <w:pPr>
        <w:pStyle w:val="NoSpacing"/>
        <w:rPr>
          <w:b/>
          <w:sz w:val="24"/>
          <w:szCs w:val="24"/>
        </w:rPr>
      </w:pPr>
    </w:p>
    <w:p w14:paraId="1ACF488B" w14:textId="77777777" w:rsidR="00361B18" w:rsidRDefault="00361B18" w:rsidP="00846B06">
      <w:pPr>
        <w:pStyle w:val="NoSpacing"/>
        <w:rPr>
          <w:b/>
          <w:sz w:val="24"/>
          <w:szCs w:val="24"/>
        </w:rPr>
      </w:pPr>
    </w:p>
    <w:p w14:paraId="1D1ECD6C" w14:textId="77777777" w:rsidR="00361B18" w:rsidRDefault="00361B18" w:rsidP="00846B06">
      <w:pPr>
        <w:pStyle w:val="NoSpacing"/>
        <w:rPr>
          <w:b/>
          <w:sz w:val="24"/>
          <w:szCs w:val="24"/>
        </w:rPr>
      </w:pPr>
    </w:p>
    <w:p w14:paraId="41BB624E" w14:textId="77777777" w:rsidR="00361B18" w:rsidRDefault="00361B18" w:rsidP="00846B06">
      <w:pPr>
        <w:pStyle w:val="NoSpacing"/>
        <w:rPr>
          <w:b/>
          <w:sz w:val="24"/>
          <w:szCs w:val="24"/>
        </w:rPr>
      </w:pPr>
    </w:p>
    <w:p w14:paraId="4CB71B68" w14:textId="77777777" w:rsidR="00361B18" w:rsidRDefault="00361B18" w:rsidP="00846B06">
      <w:pPr>
        <w:pStyle w:val="NoSpacing"/>
        <w:rPr>
          <w:b/>
          <w:sz w:val="24"/>
          <w:szCs w:val="24"/>
        </w:rPr>
      </w:pPr>
    </w:p>
    <w:p w14:paraId="27A35327" w14:textId="77777777" w:rsidR="00361B18" w:rsidRDefault="00361B18" w:rsidP="00846B06">
      <w:pPr>
        <w:pStyle w:val="NoSpacing"/>
        <w:rPr>
          <w:b/>
          <w:sz w:val="24"/>
          <w:szCs w:val="24"/>
        </w:rPr>
      </w:pPr>
    </w:p>
    <w:p w14:paraId="3FB9C800" w14:textId="77777777" w:rsidR="000A4C19" w:rsidRDefault="000A4C19">
      <w:pPr>
        <w:spacing w:after="0" w:line="240" w:lineRule="auto"/>
        <w:rPr>
          <w:b/>
          <w:sz w:val="36"/>
          <w:szCs w:val="24"/>
        </w:rPr>
      </w:pPr>
      <w:r>
        <w:rPr>
          <w:b/>
          <w:sz w:val="36"/>
          <w:szCs w:val="24"/>
        </w:rPr>
        <w:br w:type="page"/>
      </w:r>
    </w:p>
    <w:p w14:paraId="553A70C1" w14:textId="77777777" w:rsidR="00846B06" w:rsidRPr="003441FB" w:rsidRDefault="00846B06" w:rsidP="00846B06">
      <w:pPr>
        <w:pStyle w:val="NoSpacing"/>
        <w:rPr>
          <w:b/>
          <w:sz w:val="36"/>
          <w:szCs w:val="24"/>
        </w:rPr>
      </w:pPr>
      <w:r w:rsidRPr="003441FB">
        <w:rPr>
          <w:b/>
          <w:sz w:val="36"/>
          <w:szCs w:val="24"/>
        </w:rPr>
        <w:lastRenderedPageBreak/>
        <w:t>Introduction</w:t>
      </w:r>
    </w:p>
    <w:p w14:paraId="3E048444" w14:textId="77777777" w:rsidR="00846B06" w:rsidRDefault="00846B06" w:rsidP="00846B06">
      <w:pPr>
        <w:pStyle w:val="NoSpacing"/>
        <w:rPr>
          <w:sz w:val="24"/>
          <w:szCs w:val="24"/>
        </w:rPr>
      </w:pPr>
    </w:p>
    <w:p w14:paraId="4E52EA9C" w14:textId="32DA2647" w:rsidR="00846B06" w:rsidRDefault="00ED5BAE" w:rsidP="008C04E6">
      <w:pPr>
        <w:pStyle w:val="NoSpacing"/>
        <w:jc w:val="both"/>
        <w:rPr>
          <w:sz w:val="24"/>
          <w:szCs w:val="24"/>
        </w:rPr>
      </w:pPr>
      <w:r>
        <w:rPr>
          <w:sz w:val="24"/>
          <w:szCs w:val="24"/>
        </w:rPr>
        <w:t xml:space="preserve">The purpose of this document is to describe the phases and activities relating to institutional planning at Porterville College. The four words within </w:t>
      </w:r>
      <w:r w:rsidR="00592CE8">
        <w:rPr>
          <w:sz w:val="24"/>
          <w:szCs w:val="24"/>
        </w:rPr>
        <w:t xml:space="preserve">the </w:t>
      </w:r>
      <w:r>
        <w:rPr>
          <w:sz w:val="24"/>
          <w:szCs w:val="24"/>
        </w:rPr>
        <w:t xml:space="preserve">IPAA </w:t>
      </w:r>
      <w:r w:rsidR="00592CE8">
        <w:rPr>
          <w:sz w:val="24"/>
          <w:szCs w:val="24"/>
        </w:rPr>
        <w:t xml:space="preserve">Model </w:t>
      </w:r>
      <w:r>
        <w:rPr>
          <w:sz w:val="24"/>
          <w:szCs w:val="24"/>
        </w:rPr>
        <w:t>–</w:t>
      </w:r>
      <w:r w:rsidR="00D97D6A">
        <w:rPr>
          <w:sz w:val="24"/>
          <w:szCs w:val="24"/>
        </w:rPr>
        <w:t xml:space="preserve"> i</w:t>
      </w:r>
      <w:r>
        <w:rPr>
          <w:sz w:val="24"/>
          <w:szCs w:val="24"/>
        </w:rPr>
        <w:t xml:space="preserve">ntegrated, </w:t>
      </w:r>
      <w:r w:rsidR="00D97D6A">
        <w:rPr>
          <w:sz w:val="24"/>
          <w:szCs w:val="24"/>
        </w:rPr>
        <w:t>p</w:t>
      </w:r>
      <w:r>
        <w:rPr>
          <w:sz w:val="24"/>
          <w:szCs w:val="24"/>
        </w:rPr>
        <w:t xml:space="preserve">lanning, </w:t>
      </w:r>
      <w:r w:rsidR="00D97D6A">
        <w:rPr>
          <w:sz w:val="24"/>
          <w:szCs w:val="24"/>
        </w:rPr>
        <w:t>a</w:t>
      </w:r>
      <w:r>
        <w:rPr>
          <w:sz w:val="24"/>
          <w:szCs w:val="24"/>
        </w:rPr>
        <w:t xml:space="preserve">ssessment, </w:t>
      </w:r>
      <w:r w:rsidR="009447FE">
        <w:rPr>
          <w:sz w:val="24"/>
          <w:szCs w:val="24"/>
        </w:rPr>
        <w:t xml:space="preserve">and </w:t>
      </w:r>
      <w:r w:rsidR="00D97D6A">
        <w:rPr>
          <w:sz w:val="24"/>
          <w:szCs w:val="24"/>
        </w:rPr>
        <w:t>a</w:t>
      </w:r>
      <w:r>
        <w:rPr>
          <w:sz w:val="24"/>
          <w:szCs w:val="24"/>
        </w:rPr>
        <w:t xml:space="preserve">ction - are intentionally included in </w:t>
      </w:r>
      <w:r w:rsidR="00FB1C2F">
        <w:rPr>
          <w:sz w:val="24"/>
          <w:szCs w:val="24"/>
        </w:rPr>
        <w:t>the</w:t>
      </w:r>
      <w:r>
        <w:rPr>
          <w:sz w:val="24"/>
          <w:szCs w:val="24"/>
        </w:rPr>
        <w:t xml:space="preserve"> name to emphasize </w:t>
      </w:r>
      <w:r w:rsidR="00FB1C2F">
        <w:rPr>
          <w:sz w:val="24"/>
          <w:szCs w:val="24"/>
        </w:rPr>
        <w:t>important</w:t>
      </w:r>
      <w:r>
        <w:rPr>
          <w:sz w:val="24"/>
          <w:szCs w:val="24"/>
        </w:rPr>
        <w:t xml:space="preserve"> aspects relating to</w:t>
      </w:r>
      <w:r w:rsidR="000A29AF">
        <w:rPr>
          <w:sz w:val="24"/>
          <w:szCs w:val="24"/>
        </w:rPr>
        <w:t xml:space="preserve"> </w:t>
      </w:r>
      <w:r w:rsidR="00FB1C2F">
        <w:rPr>
          <w:sz w:val="24"/>
          <w:szCs w:val="24"/>
        </w:rPr>
        <w:t>effective</w:t>
      </w:r>
      <w:r>
        <w:rPr>
          <w:sz w:val="24"/>
          <w:szCs w:val="24"/>
        </w:rPr>
        <w:t xml:space="preserve"> </w:t>
      </w:r>
      <w:r w:rsidR="000A29AF">
        <w:rPr>
          <w:sz w:val="24"/>
          <w:szCs w:val="24"/>
        </w:rPr>
        <w:t xml:space="preserve">institutional </w:t>
      </w:r>
      <w:r>
        <w:rPr>
          <w:sz w:val="24"/>
          <w:szCs w:val="24"/>
        </w:rPr>
        <w:t>planning</w:t>
      </w:r>
      <w:r w:rsidR="00FB1C2F">
        <w:rPr>
          <w:sz w:val="24"/>
          <w:szCs w:val="24"/>
        </w:rPr>
        <w:t>.</w:t>
      </w:r>
    </w:p>
    <w:p w14:paraId="5DFF4E91" w14:textId="77777777" w:rsidR="00ED5BAE" w:rsidRDefault="00ED5BAE" w:rsidP="008C04E6">
      <w:pPr>
        <w:pStyle w:val="NoSpacing"/>
        <w:jc w:val="both"/>
        <w:rPr>
          <w:sz w:val="24"/>
          <w:szCs w:val="24"/>
        </w:rPr>
      </w:pPr>
    </w:p>
    <w:p w14:paraId="26760019" w14:textId="77777777" w:rsidR="00ED5BAE" w:rsidRDefault="00ED5BAE" w:rsidP="008C04E6">
      <w:pPr>
        <w:pStyle w:val="NoSpacing"/>
        <w:numPr>
          <w:ilvl w:val="0"/>
          <w:numId w:val="1"/>
        </w:numPr>
        <w:jc w:val="both"/>
        <w:rPr>
          <w:sz w:val="24"/>
          <w:szCs w:val="24"/>
        </w:rPr>
      </w:pPr>
      <w:r w:rsidRPr="000A29AF">
        <w:rPr>
          <w:b/>
          <w:sz w:val="40"/>
          <w:szCs w:val="40"/>
        </w:rPr>
        <w:t>I</w:t>
      </w:r>
      <w:r>
        <w:rPr>
          <w:sz w:val="24"/>
          <w:szCs w:val="24"/>
        </w:rPr>
        <w:t>ntegrated</w:t>
      </w:r>
    </w:p>
    <w:p w14:paraId="17EE7662" w14:textId="77777777" w:rsidR="00ED5BAE" w:rsidRDefault="00ED5BAE" w:rsidP="008C04E6">
      <w:pPr>
        <w:pStyle w:val="NoSpacing"/>
        <w:jc w:val="both"/>
        <w:rPr>
          <w:sz w:val="24"/>
          <w:szCs w:val="24"/>
        </w:rPr>
      </w:pPr>
    </w:p>
    <w:p w14:paraId="32404307" w14:textId="77777777" w:rsidR="00ED5BAE" w:rsidRDefault="000A29AF" w:rsidP="008C04E6">
      <w:pPr>
        <w:pStyle w:val="NoSpacing"/>
        <w:jc w:val="both"/>
        <w:rPr>
          <w:sz w:val="24"/>
          <w:szCs w:val="24"/>
        </w:rPr>
      </w:pPr>
      <w:r>
        <w:rPr>
          <w:sz w:val="24"/>
          <w:szCs w:val="24"/>
        </w:rPr>
        <w:tab/>
      </w:r>
      <w:r w:rsidR="00ED5BAE">
        <w:rPr>
          <w:sz w:val="24"/>
          <w:szCs w:val="24"/>
        </w:rPr>
        <w:t xml:space="preserve">This term is included to emphasize that planning is not an isolated activity, but one that </w:t>
      </w:r>
      <w:r>
        <w:rPr>
          <w:sz w:val="24"/>
          <w:szCs w:val="24"/>
        </w:rPr>
        <w:tab/>
      </w:r>
      <w:r w:rsidR="00592CE8">
        <w:rPr>
          <w:sz w:val="24"/>
          <w:szCs w:val="24"/>
        </w:rPr>
        <w:t>includes</w:t>
      </w:r>
      <w:r w:rsidR="00ED5BAE">
        <w:rPr>
          <w:sz w:val="24"/>
          <w:szCs w:val="24"/>
        </w:rPr>
        <w:t xml:space="preserve"> the participation of all employee constituen</w:t>
      </w:r>
      <w:r w:rsidR="002C6E47">
        <w:rPr>
          <w:sz w:val="24"/>
          <w:szCs w:val="24"/>
        </w:rPr>
        <w:t>t</w:t>
      </w:r>
      <w:r w:rsidR="00ED5BAE">
        <w:rPr>
          <w:sz w:val="24"/>
          <w:szCs w:val="24"/>
        </w:rPr>
        <w:t xml:space="preserve"> groups</w:t>
      </w:r>
      <w:r w:rsidR="00592CE8">
        <w:rPr>
          <w:sz w:val="24"/>
          <w:szCs w:val="24"/>
        </w:rPr>
        <w:t>, involves coordination with the various committees and groups on campus, and utilizes planning documents necessary to make informed decisions about all aspects of the college.</w:t>
      </w:r>
    </w:p>
    <w:p w14:paraId="66582A93" w14:textId="77777777" w:rsidR="00592CE8" w:rsidRDefault="00592CE8" w:rsidP="008C04E6">
      <w:pPr>
        <w:pStyle w:val="NoSpacing"/>
        <w:jc w:val="both"/>
        <w:rPr>
          <w:sz w:val="24"/>
          <w:szCs w:val="24"/>
        </w:rPr>
      </w:pPr>
    </w:p>
    <w:p w14:paraId="5F662ABC" w14:textId="77777777" w:rsidR="00592CE8" w:rsidRDefault="00592CE8" w:rsidP="008C04E6">
      <w:pPr>
        <w:pStyle w:val="NoSpacing"/>
        <w:numPr>
          <w:ilvl w:val="0"/>
          <w:numId w:val="1"/>
        </w:numPr>
        <w:jc w:val="both"/>
        <w:rPr>
          <w:sz w:val="24"/>
          <w:szCs w:val="24"/>
        </w:rPr>
      </w:pPr>
      <w:r w:rsidRPr="000A29AF">
        <w:rPr>
          <w:b/>
          <w:sz w:val="40"/>
          <w:szCs w:val="40"/>
        </w:rPr>
        <w:t>P</w:t>
      </w:r>
      <w:r>
        <w:rPr>
          <w:sz w:val="24"/>
          <w:szCs w:val="24"/>
        </w:rPr>
        <w:t>lanning</w:t>
      </w:r>
    </w:p>
    <w:p w14:paraId="6D824643" w14:textId="77777777" w:rsidR="00592CE8" w:rsidRDefault="00592CE8" w:rsidP="008C04E6">
      <w:pPr>
        <w:pStyle w:val="NoSpacing"/>
        <w:jc w:val="both"/>
        <w:rPr>
          <w:sz w:val="24"/>
          <w:szCs w:val="24"/>
        </w:rPr>
      </w:pPr>
    </w:p>
    <w:p w14:paraId="39CE5B9F" w14:textId="77777777" w:rsidR="00592CE8" w:rsidRDefault="000A29AF" w:rsidP="008C04E6">
      <w:pPr>
        <w:pStyle w:val="NoSpacing"/>
        <w:jc w:val="both"/>
        <w:rPr>
          <w:sz w:val="24"/>
          <w:szCs w:val="24"/>
        </w:rPr>
      </w:pPr>
      <w:r>
        <w:rPr>
          <w:sz w:val="24"/>
          <w:szCs w:val="24"/>
        </w:rPr>
        <w:tab/>
      </w:r>
      <w:r w:rsidR="00592CE8">
        <w:rPr>
          <w:sz w:val="24"/>
          <w:szCs w:val="24"/>
        </w:rPr>
        <w:t xml:space="preserve">Planning involves not only </w:t>
      </w:r>
      <w:r>
        <w:rPr>
          <w:sz w:val="24"/>
          <w:szCs w:val="24"/>
        </w:rPr>
        <w:t>dealing with present circumstances</w:t>
      </w:r>
      <w:r w:rsidR="00592CE8">
        <w:rPr>
          <w:sz w:val="24"/>
          <w:szCs w:val="24"/>
        </w:rPr>
        <w:t>, but also looking to where</w:t>
      </w:r>
      <w:r w:rsidR="000A4C19">
        <w:rPr>
          <w:sz w:val="24"/>
          <w:szCs w:val="24"/>
        </w:rPr>
        <w:t xml:space="preserve"> </w:t>
      </w:r>
      <w:r w:rsidR="00592CE8">
        <w:rPr>
          <w:sz w:val="24"/>
          <w:szCs w:val="24"/>
        </w:rPr>
        <w:t xml:space="preserve">we want to be in the future. </w:t>
      </w:r>
      <w:r>
        <w:rPr>
          <w:sz w:val="24"/>
          <w:szCs w:val="24"/>
        </w:rPr>
        <w:t xml:space="preserve">In order to move our college and students into the future, we must plan now. </w:t>
      </w:r>
      <w:r w:rsidR="008E2C99">
        <w:rPr>
          <w:sz w:val="24"/>
          <w:szCs w:val="24"/>
        </w:rPr>
        <w:t>I</w:t>
      </w:r>
      <w:r>
        <w:rPr>
          <w:sz w:val="24"/>
          <w:szCs w:val="24"/>
        </w:rPr>
        <w:t xml:space="preserve">nstitutional </w:t>
      </w:r>
      <w:r w:rsidR="00592CE8">
        <w:rPr>
          <w:sz w:val="24"/>
          <w:szCs w:val="24"/>
        </w:rPr>
        <w:t>dialogue need</w:t>
      </w:r>
      <w:r>
        <w:rPr>
          <w:sz w:val="24"/>
          <w:szCs w:val="24"/>
        </w:rPr>
        <w:t>s</w:t>
      </w:r>
      <w:r w:rsidR="00592CE8">
        <w:rPr>
          <w:sz w:val="24"/>
          <w:szCs w:val="24"/>
        </w:rPr>
        <w:t xml:space="preserve"> to be continuous </w:t>
      </w:r>
      <w:r w:rsidR="000A4C19">
        <w:rPr>
          <w:sz w:val="24"/>
          <w:szCs w:val="24"/>
        </w:rPr>
        <w:t xml:space="preserve">and utilize </w:t>
      </w:r>
      <w:r>
        <w:rPr>
          <w:sz w:val="24"/>
          <w:szCs w:val="24"/>
        </w:rPr>
        <w:t>all data, reports, and documents available in order to make informed decisions.</w:t>
      </w:r>
    </w:p>
    <w:p w14:paraId="3C9DB02A" w14:textId="77777777" w:rsidR="00592CE8" w:rsidRDefault="00592CE8" w:rsidP="008C04E6">
      <w:pPr>
        <w:pStyle w:val="NoSpacing"/>
        <w:jc w:val="both"/>
        <w:rPr>
          <w:sz w:val="24"/>
          <w:szCs w:val="24"/>
        </w:rPr>
      </w:pPr>
    </w:p>
    <w:p w14:paraId="087C0717" w14:textId="77777777" w:rsidR="00592CE8" w:rsidRDefault="00592CE8" w:rsidP="008C04E6">
      <w:pPr>
        <w:pStyle w:val="NoSpacing"/>
        <w:numPr>
          <w:ilvl w:val="0"/>
          <w:numId w:val="1"/>
        </w:numPr>
        <w:jc w:val="both"/>
        <w:rPr>
          <w:sz w:val="24"/>
          <w:szCs w:val="24"/>
        </w:rPr>
      </w:pPr>
      <w:r w:rsidRPr="000A29AF">
        <w:rPr>
          <w:b/>
          <w:sz w:val="40"/>
          <w:szCs w:val="40"/>
        </w:rPr>
        <w:t>A</w:t>
      </w:r>
      <w:r>
        <w:rPr>
          <w:sz w:val="24"/>
          <w:szCs w:val="24"/>
        </w:rPr>
        <w:t>ssessment</w:t>
      </w:r>
    </w:p>
    <w:p w14:paraId="1928A9F1" w14:textId="77777777" w:rsidR="00592CE8" w:rsidRDefault="00592CE8" w:rsidP="008C04E6">
      <w:pPr>
        <w:pStyle w:val="NoSpacing"/>
        <w:jc w:val="both"/>
        <w:rPr>
          <w:sz w:val="24"/>
          <w:szCs w:val="24"/>
        </w:rPr>
      </w:pPr>
    </w:p>
    <w:p w14:paraId="480C38F3" w14:textId="77777777" w:rsidR="00592CE8" w:rsidRDefault="000A29AF" w:rsidP="008C04E6">
      <w:pPr>
        <w:pStyle w:val="NoSpacing"/>
        <w:jc w:val="both"/>
        <w:rPr>
          <w:sz w:val="24"/>
          <w:szCs w:val="24"/>
        </w:rPr>
      </w:pPr>
      <w:r>
        <w:rPr>
          <w:sz w:val="24"/>
          <w:szCs w:val="24"/>
        </w:rPr>
        <w:tab/>
      </w:r>
      <w:r w:rsidR="00592CE8">
        <w:rPr>
          <w:sz w:val="24"/>
          <w:szCs w:val="24"/>
        </w:rPr>
        <w:t xml:space="preserve">Porterville College values continuous assessment in its efforts to improve services to our students, employees, and community. These assessments are maintained through </w:t>
      </w:r>
      <w:r>
        <w:rPr>
          <w:sz w:val="24"/>
          <w:szCs w:val="24"/>
        </w:rPr>
        <w:tab/>
      </w:r>
      <w:r w:rsidR="00592CE8">
        <w:rPr>
          <w:sz w:val="24"/>
          <w:szCs w:val="24"/>
        </w:rPr>
        <w:t xml:space="preserve">program review, surveys, data review, and other activities that may provide the college with relevant </w:t>
      </w:r>
      <w:r>
        <w:rPr>
          <w:sz w:val="24"/>
          <w:szCs w:val="24"/>
        </w:rPr>
        <w:t>information</w:t>
      </w:r>
      <w:r w:rsidR="00592CE8">
        <w:rPr>
          <w:sz w:val="24"/>
          <w:szCs w:val="24"/>
        </w:rPr>
        <w:t xml:space="preserve"> regarding its progress in meeting it stated goals and objectives.</w:t>
      </w:r>
    </w:p>
    <w:p w14:paraId="17F1972D" w14:textId="77777777" w:rsidR="00592CE8" w:rsidRDefault="00592CE8" w:rsidP="008C04E6">
      <w:pPr>
        <w:pStyle w:val="NoSpacing"/>
        <w:jc w:val="both"/>
        <w:rPr>
          <w:sz w:val="24"/>
          <w:szCs w:val="24"/>
        </w:rPr>
      </w:pPr>
    </w:p>
    <w:p w14:paraId="2A41451C" w14:textId="77777777" w:rsidR="00592CE8" w:rsidRDefault="00592CE8" w:rsidP="008C04E6">
      <w:pPr>
        <w:pStyle w:val="NoSpacing"/>
        <w:numPr>
          <w:ilvl w:val="0"/>
          <w:numId w:val="1"/>
        </w:numPr>
        <w:jc w:val="both"/>
        <w:rPr>
          <w:sz w:val="24"/>
          <w:szCs w:val="24"/>
        </w:rPr>
      </w:pPr>
      <w:r w:rsidRPr="000A29AF">
        <w:rPr>
          <w:b/>
          <w:sz w:val="40"/>
          <w:szCs w:val="40"/>
        </w:rPr>
        <w:t>A</w:t>
      </w:r>
      <w:r>
        <w:rPr>
          <w:sz w:val="24"/>
          <w:szCs w:val="24"/>
        </w:rPr>
        <w:t>ction</w:t>
      </w:r>
    </w:p>
    <w:p w14:paraId="2504F9A6" w14:textId="77777777" w:rsidR="00592CE8" w:rsidRDefault="00592CE8" w:rsidP="008C04E6">
      <w:pPr>
        <w:pStyle w:val="NoSpacing"/>
        <w:jc w:val="both"/>
        <w:rPr>
          <w:sz w:val="24"/>
          <w:szCs w:val="24"/>
        </w:rPr>
      </w:pPr>
    </w:p>
    <w:p w14:paraId="4AEA0ACE" w14:textId="77777777" w:rsidR="00592CE8" w:rsidRDefault="000A29AF" w:rsidP="008C04E6">
      <w:pPr>
        <w:pStyle w:val="NoSpacing"/>
        <w:jc w:val="both"/>
        <w:rPr>
          <w:sz w:val="24"/>
          <w:szCs w:val="24"/>
        </w:rPr>
      </w:pPr>
      <w:r>
        <w:rPr>
          <w:sz w:val="24"/>
          <w:szCs w:val="24"/>
        </w:rPr>
        <w:tab/>
      </w:r>
      <w:r w:rsidR="00592CE8">
        <w:rPr>
          <w:sz w:val="24"/>
          <w:szCs w:val="24"/>
        </w:rPr>
        <w:t>Planning for the sake of planning does little in terms of institutional improvement.</w:t>
      </w:r>
      <w:r w:rsidR="00592CE8" w:rsidRPr="00592CE8">
        <w:rPr>
          <w:sz w:val="24"/>
          <w:szCs w:val="24"/>
        </w:rPr>
        <w:t xml:space="preserve"> </w:t>
      </w:r>
      <w:r w:rsidR="00592CE8">
        <w:rPr>
          <w:sz w:val="24"/>
          <w:szCs w:val="24"/>
        </w:rPr>
        <w:t xml:space="preserve">The result of any planning should be action. The actions taken </w:t>
      </w:r>
      <w:r>
        <w:rPr>
          <w:sz w:val="24"/>
          <w:szCs w:val="24"/>
        </w:rPr>
        <w:t xml:space="preserve">in response to the planning </w:t>
      </w:r>
      <w:r>
        <w:rPr>
          <w:sz w:val="24"/>
          <w:szCs w:val="24"/>
        </w:rPr>
        <w:tab/>
        <w:t xml:space="preserve">and assessments conducted </w:t>
      </w:r>
      <w:r w:rsidR="00592CE8">
        <w:rPr>
          <w:sz w:val="24"/>
          <w:szCs w:val="24"/>
        </w:rPr>
        <w:t>are those that not only improve our services now, but also take into consideration actions that may affect our students, our college, and our community in the future.</w:t>
      </w:r>
    </w:p>
    <w:p w14:paraId="0FAD4ED7" w14:textId="77777777" w:rsidR="00ED2309" w:rsidRDefault="00ED2309" w:rsidP="00F55908">
      <w:pPr>
        <w:pStyle w:val="NoSpacing"/>
        <w:rPr>
          <w:b/>
          <w:sz w:val="28"/>
          <w:szCs w:val="28"/>
        </w:rPr>
      </w:pPr>
    </w:p>
    <w:p w14:paraId="06B644F5" w14:textId="77777777" w:rsidR="00ED2309" w:rsidRDefault="00ED2309" w:rsidP="00F55908">
      <w:pPr>
        <w:pStyle w:val="NoSpacing"/>
        <w:rPr>
          <w:b/>
          <w:sz w:val="28"/>
          <w:szCs w:val="28"/>
        </w:rPr>
      </w:pPr>
    </w:p>
    <w:p w14:paraId="19801CFC" w14:textId="77777777" w:rsidR="00262ABF" w:rsidRDefault="00262ABF" w:rsidP="00F55908">
      <w:pPr>
        <w:pStyle w:val="NoSpacing"/>
        <w:rPr>
          <w:b/>
          <w:sz w:val="36"/>
          <w:szCs w:val="28"/>
        </w:rPr>
      </w:pPr>
    </w:p>
    <w:p w14:paraId="62E4A8F1" w14:textId="77777777" w:rsidR="000A4C19" w:rsidRDefault="000A4C19">
      <w:pPr>
        <w:spacing w:after="0" w:line="240" w:lineRule="auto"/>
        <w:rPr>
          <w:b/>
          <w:sz w:val="36"/>
          <w:szCs w:val="28"/>
        </w:rPr>
      </w:pPr>
      <w:r>
        <w:rPr>
          <w:b/>
          <w:sz w:val="36"/>
          <w:szCs w:val="28"/>
        </w:rPr>
        <w:br w:type="page"/>
      </w:r>
    </w:p>
    <w:p w14:paraId="793204A2" w14:textId="77777777" w:rsidR="00F55908" w:rsidRPr="003441FB" w:rsidRDefault="00F55908" w:rsidP="00F55908">
      <w:pPr>
        <w:pStyle w:val="NoSpacing"/>
        <w:rPr>
          <w:b/>
          <w:sz w:val="36"/>
          <w:szCs w:val="28"/>
        </w:rPr>
      </w:pPr>
      <w:r w:rsidRPr="003441FB">
        <w:rPr>
          <w:b/>
          <w:sz w:val="36"/>
          <w:szCs w:val="28"/>
        </w:rPr>
        <w:lastRenderedPageBreak/>
        <w:t>The IPAA Model</w:t>
      </w:r>
    </w:p>
    <w:p w14:paraId="0EE8A7F3" w14:textId="77777777" w:rsidR="00F55908" w:rsidRDefault="00F55908" w:rsidP="00F55908">
      <w:pPr>
        <w:pStyle w:val="NoSpacing"/>
        <w:rPr>
          <w:sz w:val="24"/>
          <w:szCs w:val="24"/>
        </w:rPr>
      </w:pPr>
    </w:p>
    <w:p w14:paraId="0E7FDABD" w14:textId="0C500880" w:rsidR="00F55908" w:rsidRDefault="00F55908" w:rsidP="00F55908">
      <w:pPr>
        <w:pStyle w:val="NoSpacing"/>
        <w:rPr>
          <w:sz w:val="24"/>
          <w:szCs w:val="24"/>
        </w:rPr>
      </w:pPr>
      <w:r w:rsidRPr="00017F5F">
        <w:rPr>
          <w:b/>
          <w:sz w:val="40"/>
          <w:szCs w:val="40"/>
        </w:rPr>
        <w:t>I</w:t>
      </w:r>
      <w:r>
        <w:rPr>
          <w:sz w:val="24"/>
          <w:szCs w:val="24"/>
        </w:rPr>
        <w:tab/>
      </w:r>
      <w:r w:rsidR="00D97D6A">
        <w:rPr>
          <w:sz w:val="24"/>
          <w:szCs w:val="24"/>
        </w:rPr>
        <w:t xml:space="preserve">  </w:t>
      </w:r>
      <w:r w:rsidR="00A514C8">
        <w:rPr>
          <w:sz w:val="24"/>
          <w:szCs w:val="24"/>
        </w:rPr>
        <w:t>—</w:t>
      </w:r>
      <w:r>
        <w:rPr>
          <w:sz w:val="24"/>
          <w:szCs w:val="24"/>
        </w:rPr>
        <w:tab/>
      </w:r>
      <w:r w:rsidRPr="003441FB">
        <w:rPr>
          <w:b/>
          <w:i/>
          <w:sz w:val="36"/>
          <w:szCs w:val="24"/>
        </w:rPr>
        <w:t>Integrated</w:t>
      </w:r>
    </w:p>
    <w:p w14:paraId="59F746BF" w14:textId="77777777" w:rsidR="00FC7CE7" w:rsidRDefault="00FC7CE7" w:rsidP="00846B06">
      <w:pPr>
        <w:pStyle w:val="NoSpacing"/>
        <w:rPr>
          <w:sz w:val="24"/>
          <w:szCs w:val="24"/>
        </w:rPr>
      </w:pPr>
    </w:p>
    <w:p w14:paraId="7E61EF2A" w14:textId="77777777" w:rsidR="00D93DE3" w:rsidRDefault="00D93DE3" w:rsidP="008C04E6">
      <w:pPr>
        <w:pStyle w:val="NoSpacing"/>
        <w:jc w:val="both"/>
        <w:rPr>
          <w:sz w:val="24"/>
          <w:szCs w:val="24"/>
        </w:rPr>
      </w:pPr>
      <w:r>
        <w:rPr>
          <w:sz w:val="24"/>
          <w:szCs w:val="24"/>
        </w:rPr>
        <w:t>Effective planning cannot be realized if not all constituen</w:t>
      </w:r>
      <w:r w:rsidR="002C6E47">
        <w:rPr>
          <w:sz w:val="24"/>
          <w:szCs w:val="24"/>
        </w:rPr>
        <w:t>t</w:t>
      </w:r>
      <w:r>
        <w:rPr>
          <w:sz w:val="24"/>
          <w:szCs w:val="24"/>
        </w:rPr>
        <w:t xml:space="preserve"> groups </w:t>
      </w:r>
      <w:r w:rsidR="008B7EF4">
        <w:rPr>
          <w:sz w:val="24"/>
          <w:szCs w:val="24"/>
        </w:rPr>
        <w:t xml:space="preserve">on campus </w:t>
      </w:r>
      <w:r>
        <w:rPr>
          <w:sz w:val="24"/>
          <w:szCs w:val="24"/>
        </w:rPr>
        <w:t xml:space="preserve">are involved. </w:t>
      </w:r>
      <w:r w:rsidR="008E2C99">
        <w:rPr>
          <w:sz w:val="24"/>
          <w:szCs w:val="24"/>
        </w:rPr>
        <w:t>B</w:t>
      </w:r>
      <w:r w:rsidR="00813FE6">
        <w:rPr>
          <w:sz w:val="24"/>
          <w:szCs w:val="24"/>
        </w:rPr>
        <w:t xml:space="preserve">efore planning can take place, there needs to be active involvement among the employees of the college. </w:t>
      </w:r>
      <w:r w:rsidR="004658A0">
        <w:rPr>
          <w:sz w:val="24"/>
          <w:szCs w:val="24"/>
        </w:rPr>
        <w:t>As noted below</w:t>
      </w:r>
      <w:r>
        <w:rPr>
          <w:sz w:val="24"/>
          <w:szCs w:val="24"/>
        </w:rPr>
        <w:t xml:space="preserve">, the various </w:t>
      </w:r>
      <w:r w:rsidR="00FB1C2F">
        <w:rPr>
          <w:sz w:val="24"/>
          <w:szCs w:val="24"/>
        </w:rPr>
        <w:t>groups</w:t>
      </w:r>
      <w:r>
        <w:rPr>
          <w:sz w:val="24"/>
          <w:szCs w:val="24"/>
        </w:rPr>
        <w:t xml:space="preserve"> </w:t>
      </w:r>
      <w:r w:rsidR="008B7EF4">
        <w:rPr>
          <w:sz w:val="24"/>
          <w:szCs w:val="24"/>
        </w:rPr>
        <w:t xml:space="preserve">or committees </w:t>
      </w:r>
      <w:r>
        <w:rPr>
          <w:sz w:val="24"/>
          <w:szCs w:val="24"/>
        </w:rPr>
        <w:t xml:space="preserve">relating to planning at Porterville College include </w:t>
      </w:r>
      <w:r w:rsidR="004658A0">
        <w:rPr>
          <w:sz w:val="24"/>
          <w:szCs w:val="24"/>
        </w:rPr>
        <w:t xml:space="preserve">representation from </w:t>
      </w:r>
      <w:r w:rsidR="008B7EF4">
        <w:rPr>
          <w:sz w:val="24"/>
          <w:szCs w:val="24"/>
        </w:rPr>
        <w:t>faculty, staff, administration,</w:t>
      </w:r>
      <w:r>
        <w:rPr>
          <w:sz w:val="24"/>
          <w:szCs w:val="24"/>
        </w:rPr>
        <w:t xml:space="preserve"> and students.</w:t>
      </w:r>
      <w:r w:rsidR="00F55908">
        <w:rPr>
          <w:sz w:val="24"/>
          <w:szCs w:val="24"/>
        </w:rPr>
        <w:t xml:space="preserve"> When involved, each employee feels integrated into the overall operations of the college.</w:t>
      </w:r>
    </w:p>
    <w:p w14:paraId="0E212009" w14:textId="77777777" w:rsidR="00D93DE3" w:rsidRDefault="00D93DE3" w:rsidP="008C04E6">
      <w:pPr>
        <w:pStyle w:val="NoSpacing"/>
        <w:jc w:val="both"/>
        <w:rPr>
          <w:sz w:val="24"/>
          <w:szCs w:val="24"/>
        </w:rPr>
      </w:pPr>
    </w:p>
    <w:p w14:paraId="27D6C3D3" w14:textId="305B56FA" w:rsidR="00FC7CE7" w:rsidRDefault="00FC7CE7" w:rsidP="008C04E6">
      <w:pPr>
        <w:pStyle w:val="NoSpacing"/>
        <w:jc w:val="both"/>
        <w:rPr>
          <w:sz w:val="24"/>
          <w:szCs w:val="24"/>
        </w:rPr>
      </w:pPr>
      <w:r>
        <w:rPr>
          <w:sz w:val="24"/>
          <w:szCs w:val="24"/>
        </w:rPr>
        <w:t>Since there are many committees, activities, or groups with</w:t>
      </w:r>
      <w:r w:rsidR="008B7EF4">
        <w:rPr>
          <w:sz w:val="24"/>
          <w:szCs w:val="24"/>
        </w:rPr>
        <w:t>in</w:t>
      </w:r>
      <w:r>
        <w:rPr>
          <w:sz w:val="24"/>
          <w:szCs w:val="24"/>
        </w:rPr>
        <w:t xml:space="preserve"> Porterville College that relate in some part </w:t>
      </w:r>
      <w:r w:rsidR="00FB1C2F">
        <w:rPr>
          <w:sz w:val="24"/>
          <w:szCs w:val="24"/>
        </w:rPr>
        <w:t>of</w:t>
      </w:r>
      <w:r>
        <w:rPr>
          <w:sz w:val="24"/>
          <w:szCs w:val="24"/>
        </w:rPr>
        <w:t xml:space="preserve"> planning</w:t>
      </w:r>
      <w:r w:rsidR="00D97D6A">
        <w:rPr>
          <w:sz w:val="24"/>
          <w:szCs w:val="24"/>
        </w:rPr>
        <w:t>,</w:t>
      </w:r>
      <w:r>
        <w:rPr>
          <w:sz w:val="24"/>
          <w:szCs w:val="24"/>
        </w:rPr>
        <w:t xml:space="preserve"> not all employees are expected to be involved in every phase of planning</w:t>
      </w:r>
      <w:r w:rsidR="00D97D6A">
        <w:rPr>
          <w:sz w:val="24"/>
          <w:szCs w:val="24"/>
        </w:rPr>
        <w:t>; h</w:t>
      </w:r>
      <w:r>
        <w:rPr>
          <w:sz w:val="24"/>
          <w:szCs w:val="24"/>
        </w:rPr>
        <w:t xml:space="preserve">owever, every employee should or is encouraged to participate in at least one aspect of planning. </w:t>
      </w:r>
      <w:r w:rsidR="00D97D6A">
        <w:rPr>
          <w:sz w:val="24"/>
          <w:szCs w:val="24"/>
        </w:rPr>
        <w:t>This participation might take the form of serving on a committee that relates to budget, enrollment management, or institutional governance, but it might also be playing a role in an area’s program review process.</w:t>
      </w:r>
      <w:r>
        <w:rPr>
          <w:sz w:val="24"/>
          <w:szCs w:val="24"/>
        </w:rPr>
        <w:t xml:space="preserve"> Regardless of how they may participate, this involvement allows employee</w:t>
      </w:r>
      <w:r w:rsidR="00FB1C2F">
        <w:rPr>
          <w:sz w:val="24"/>
          <w:szCs w:val="24"/>
        </w:rPr>
        <w:t>s</w:t>
      </w:r>
      <w:r>
        <w:rPr>
          <w:sz w:val="24"/>
          <w:szCs w:val="24"/>
        </w:rPr>
        <w:t xml:space="preserve"> an opportunity to connect their daily work with the overall efforts of the college.</w:t>
      </w:r>
    </w:p>
    <w:p w14:paraId="75234539" w14:textId="77777777" w:rsidR="008B7EF4" w:rsidRDefault="008B7EF4" w:rsidP="008C04E6">
      <w:pPr>
        <w:pStyle w:val="NoSpacing"/>
        <w:jc w:val="both"/>
        <w:rPr>
          <w:sz w:val="24"/>
          <w:szCs w:val="24"/>
        </w:rPr>
      </w:pPr>
    </w:p>
    <w:p w14:paraId="65239829" w14:textId="75CE09AD" w:rsidR="008B7EF4" w:rsidRDefault="004658A0" w:rsidP="008C04E6">
      <w:pPr>
        <w:pStyle w:val="NoSpacing"/>
        <w:jc w:val="both"/>
        <w:rPr>
          <w:sz w:val="24"/>
          <w:szCs w:val="24"/>
        </w:rPr>
      </w:pPr>
      <w:r>
        <w:rPr>
          <w:sz w:val="24"/>
          <w:szCs w:val="24"/>
        </w:rPr>
        <w:t xml:space="preserve">In addition to being involved in areas relating to planning, </w:t>
      </w:r>
      <w:r w:rsidR="00A332CC">
        <w:rPr>
          <w:sz w:val="24"/>
          <w:szCs w:val="24"/>
        </w:rPr>
        <w:t xml:space="preserve">employees should adhere to the following excerpt from the college’s </w:t>
      </w:r>
      <w:r w:rsidR="00815156">
        <w:rPr>
          <w:sz w:val="24"/>
          <w:szCs w:val="24"/>
        </w:rPr>
        <w:t>Participatory</w:t>
      </w:r>
      <w:r w:rsidR="00A332CC">
        <w:rPr>
          <w:sz w:val="24"/>
          <w:szCs w:val="24"/>
        </w:rPr>
        <w:t xml:space="preserve"> Governance statement which emphasize</w:t>
      </w:r>
      <w:r w:rsidR="008B7EF4">
        <w:rPr>
          <w:sz w:val="24"/>
          <w:szCs w:val="24"/>
        </w:rPr>
        <w:t xml:space="preserve"> emphasizes the college’s commitment to broad participation of employees</w:t>
      </w:r>
      <w:r>
        <w:rPr>
          <w:sz w:val="24"/>
          <w:szCs w:val="24"/>
        </w:rPr>
        <w:t xml:space="preserve"> in the governance </w:t>
      </w:r>
      <w:r w:rsidR="00FB1C2F">
        <w:rPr>
          <w:sz w:val="24"/>
          <w:szCs w:val="24"/>
        </w:rPr>
        <w:t xml:space="preserve">and planning </w:t>
      </w:r>
      <w:r>
        <w:rPr>
          <w:sz w:val="24"/>
          <w:szCs w:val="24"/>
        </w:rPr>
        <w:t>structures of the institution</w:t>
      </w:r>
      <w:r w:rsidR="008B7EF4">
        <w:rPr>
          <w:sz w:val="24"/>
          <w:szCs w:val="24"/>
        </w:rPr>
        <w:t>:</w:t>
      </w:r>
    </w:p>
    <w:p w14:paraId="219151DC" w14:textId="77777777" w:rsidR="008B7EF4" w:rsidRDefault="008B7EF4" w:rsidP="008C04E6">
      <w:pPr>
        <w:pStyle w:val="NoSpacing"/>
        <w:jc w:val="both"/>
        <w:rPr>
          <w:sz w:val="24"/>
          <w:szCs w:val="24"/>
        </w:rPr>
      </w:pPr>
    </w:p>
    <w:p w14:paraId="5EFE2D27" w14:textId="77777777" w:rsidR="008B7EF4" w:rsidRPr="00813FE6" w:rsidRDefault="00813FE6" w:rsidP="008C04E6">
      <w:pPr>
        <w:pStyle w:val="NoSpacing"/>
        <w:jc w:val="both"/>
        <w:rPr>
          <w:i/>
          <w:sz w:val="24"/>
          <w:szCs w:val="24"/>
        </w:rPr>
      </w:pPr>
      <w:r w:rsidRPr="00813FE6">
        <w:rPr>
          <w:i/>
          <w:sz w:val="24"/>
          <w:szCs w:val="24"/>
        </w:rPr>
        <w:tab/>
        <w:t>“</w:t>
      </w:r>
      <w:r w:rsidR="008B7EF4" w:rsidRPr="00813FE6">
        <w:rPr>
          <w:i/>
          <w:sz w:val="24"/>
          <w:szCs w:val="24"/>
        </w:rPr>
        <w:t>Participatory governance at Porterville College takes place on multiple levels. It is a process that</w:t>
      </w:r>
      <w:r w:rsidRPr="00813FE6">
        <w:rPr>
          <w:i/>
          <w:sz w:val="24"/>
          <w:szCs w:val="24"/>
        </w:rPr>
        <w:t xml:space="preserve"> </w:t>
      </w:r>
      <w:r w:rsidR="008B7EF4" w:rsidRPr="00813FE6">
        <w:rPr>
          <w:i/>
          <w:sz w:val="24"/>
          <w:szCs w:val="24"/>
        </w:rPr>
        <w:t>ensures the students, staff, faculty and administration the right to</w:t>
      </w:r>
      <w:r w:rsidR="000A4C19">
        <w:rPr>
          <w:i/>
          <w:sz w:val="24"/>
          <w:szCs w:val="24"/>
        </w:rPr>
        <w:t xml:space="preserve"> </w:t>
      </w:r>
      <w:r w:rsidR="008B7EF4" w:rsidRPr="00813FE6">
        <w:rPr>
          <w:i/>
          <w:sz w:val="24"/>
          <w:szCs w:val="24"/>
        </w:rPr>
        <w:t>participate effectively in the</w:t>
      </w:r>
      <w:r w:rsidRPr="00813FE6">
        <w:rPr>
          <w:i/>
          <w:sz w:val="24"/>
          <w:szCs w:val="24"/>
        </w:rPr>
        <w:t xml:space="preserve"> </w:t>
      </w:r>
      <w:r w:rsidR="008B7EF4" w:rsidRPr="00813FE6">
        <w:rPr>
          <w:i/>
          <w:sz w:val="24"/>
          <w:szCs w:val="24"/>
        </w:rPr>
        <w:t>governance of the college, providing the opportunity for input and ensuring this input is given</w:t>
      </w:r>
      <w:r w:rsidRPr="00813FE6">
        <w:rPr>
          <w:i/>
          <w:sz w:val="24"/>
          <w:szCs w:val="24"/>
        </w:rPr>
        <w:t xml:space="preserve"> </w:t>
      </w:r>
      <w:r w:rsidR="008B7EF4" w:rsidRPr="00813FE6">
        <w:rPr>
          <w:i/>
          <w:sz w:val="24"/>
          <w:szCs w:val="24"/>
        </w:rPr>
        <w:t>every reasonable consideration and that all</w:t>
      </w:r>
      <w:r w:rsidR="000A4C19">
        <w:rPr>
          <w:i/>
          <w:sz w:val="24"/>
          <w:szCs w:val="24"/>
        </w:rPr>
        <w:t xml:space="preserve"> </w:t>
      </w:r>
      <w:r w:rsidR="008B7EF4" w:rsidRPr="00813FE6">
        <w:rPr>
          <w:i/>
          <w:sz w:val="24"/>
          <w:szCs w:val="24"/>
        </w:rPr>
        <w:t>decisions are well informed. Through the</w:t>
      </w:r>
      <w:r w:rsidRPr="00813FE6">
        <w:rPr>
          <w:i/>
          <w:sz w:val="24"/>
          <w:szCs w:val="24"/>
        </w:rPr>
        <w:t xml:space="preserve"> </w:t>
      </w:r>
      <w:r w:rsidR="008B7EF4" w:rsidRPr="00813FE6">
        <w:rPr>
          <w:i/>
          <w:sz w:val="24"/>
          <w:szCs w:val="24"/>
        </w:rPr>
        <w:t>participatory process, the campus community engages in ongoing dialogue about quality,</w:t>
      </w:r>
      <w:r w:rsidRPr="00813FE6">
        <w:rPr>
          <w:i/>
          <w:sz w:val="24"/>
          <w:szCs w:val="24"/>
        </w:rPr>
        <w:t xml:space="preserve"> </w:t>
      </w:r>
      <w:r w:rsidR="008B7EF4" w:rsidRPr="00813FE6">
        <w:rPr>
          <w:i/>
          <w:sz w:val="24"/>
          <w:szCs w:val="24"/>
        </w:rPr>
        <w:t>learning assessment and implementation of institutional changes that improve student success.</w:t>
      </w:r>
      <w:r w:rsidRPr="00813FE6">
        <w:rPr>
          <w:i/>
          <w:sz w:val="24"/>
          <w:szCs w:val="24"/>
        </w:rPr>
        <w:t xml:space="preserve"> </w:t>
      </w:r>
      <w:r w:rsidR="008B7EF4" w:rsidRPr="00813FE6">
        <w:rPr>
          <w:i/>
          <w:sz w:val="24"/>
          <w:szCs w:val="24"/>
        </w:rPr>
        <w:t>This dialogue promotes trust and broadens the sense of participation within the campus</w:t>
      </w:r>
      <w:r w:rsidRPr="00813FE6">
        <w:rPr>
          <w:i/>
          <w:sz w:val="24"/>
          <w:szCs w:val="24"/>
        </w:rPr>
        <w:t xml:space="preserve"> c</w:t>
      </w:r>
      <w:r w:rsidR="008B7EF4" w:rsidRPr="00813FE6">
        <w:rPr>
          <w:i/>
          <w:sz w:val="24"/>
          <w:szCs w:val="24"/>
        </w:rPr>
        <w:t>ommunit</w:t>
      </w:r>
      <w:r w:rsidRPr="00813FE6">
        <w:rPr>
          <w:i/>
          <w:sz w:val="24"/>
          <w:szCs w:val="24"/>
        </w:rPr>
        <w:t>y.”</w:t>
      </w:r>
    </w:p>
    <w:p w14:paraId="58170EE7" w14:textId="77777777" w:rsidR="00D93DE3" w:rsidRDefault="00D93DE3" w:rsidP="008C04E6">
      <w:pPr>
        <w:pStyle w:val="NoSpacing"/>
        <w:jc w:val="both"/>
        <w:rPr>
          <w:sz w:val="24"/>
          <w:szCs w:val="24"/>
        </w:rPr>
      </w:pPr>
    </w:p>
    <w:p w14:paraId="07A396AD" w14:textId="51E8592F" w:rsidR="00D93DE3" w:rsidRDefault="00813FE6" w:rsidP="008C04E6">
      <w:pPr>
        <w:pStyle w:val="NoSpacing"/>
        <w:jc w:val="both"/>
        <w:rPr>
          <w:sz w:val="24"/>
          <w:szCs w:val="24"/>
        </w:rPr>
      </w:pPr>
      <w:r>
        <w:rPr>
          <w:sz w:val="24"/>
          <w:szCs w:val="24"/>
        </w:rPr>
        <w:t xml:space="preserve">Within the various committees and councils, </w:t>
      </w:r>
      <w:r w:rsidR="00A332CC">
        <w:rPr>
          <w:sz w:val="24"/>
          <w:szCs w:val="24"/>
        </w:rPr>
        <w:t>all constituent groups actively participate.</w:t>
      </w:r>
      <w:r>
        <w:rPr>
          <w:sz w:val="24"/>
          <w:szCs w:val="24"/>
        </w:rPr>
        <w:t xml:space="preserve"> This broad representation not only allows employees the opportunity to participate, but also enhances and improves the </w:t>
      </w:r>
      <w:r w:rsidR="00FB1C2F">
        <w:rPr>
          <w:sz w:val="24"/>
          <w:szCs w:val="24"/>
        </w:rPr>
        <w:t xml:space="preserve">overall planning and </w:t>
      </w:r>
      <w:r>
        <w:rPr>
          <w:sz w:val="24"/>
          <w:szCs w:val="24"/>
        </w:rPr>
        <w:t>effectiveness of the learning and support services offered by the institution.</w:t>
      </w:r>
      <w:r w:rsidR="00D93DE3">
        <w:rPr>
          <w:sz w:val="24"/>
          <w:szCs w:val="24"/>
        </w:rPr>
        <w:t xml:space="preserve"> </w:t>
      </w:r>
    </w:p>
    <w:p w14:paraId="29D82DC3" w14:textId="77777777" w:rsidR="00017F5F" w:rsidRDefault="00017F5F" w:rsidP="008C04E6">
      <w:pPr>
        <w:pStyle w:val="NoSpacing"/>
        <w:jc w:val="both"/>
        <w:rPr>
          <w:sz w:val="24"/>
          <w:szCs w:val="24"/>
        </w:rPr>
      </w:pPr>
    </w:p>
    <w:p w14:paraId="65604D2E" w14:textId="0EB0B1D2" w:rsidR="00BD2C03" w:rsidRDefault="00BD2C03" w:rsidP="008C04E6">
      <w:pPr>
        <w:pStyle w:val="NoSpacing"/>
        <w:jc w:val="both"/>
        <w:rPr>
          <w:sz w:val="24"/>
          <w:szCs w:val="24"/>
        </w:rPr>
      </w:pPr>
      <w:r>
        <w:rPr>
          <w:sz w:val="24"/>
          <w:szCs w:val="24"/>
        </w:rPr>
        <w:t xml:space="preserve">As indicated in the following flow chart, </w:t>
      </w:r>
      <w:r w:rsidR="006952EE">
        <w:rPr>
          <w:sz w:val="24"/>
          <w:szCs w:val="24"/>
        </w:rPr>
        <w:t xml:space="preserve">while each committee or group on the College Council </w:t>
      </w:r>
      <w:r w:rsidR="009447FE">
        <w:rPr>
          <w:sz w:val="24"/>
          <w:szCs w:val="24"/>
        </w:rPr>
        <w:t>oversees a specific area</w:t>
      </w:r>
      <w:r w:rsidR="006952EE">
        <w:rPr>
          <w:sz w:val="24"/>
          <w:szCs w:val="24"/>
        </w:rPr>
        <w:t xml:space="preserve">, </w:t>
      </w:r>
      <w:r>
        <w:rPr>
          <w:sz w:val="24"/>
          <w:szCs w:val="24"/>
        </w:rPr>
        <w:t xml:space="preserve">the general oversight of </w:t>
      </w:r>
      <w:proofErr w:type="spellStart"/>
      <w:r w:rsidR="00C06743">
        <w:rPr>
          <w:sz w:val="24"/>
          <w:szCs w:val="24"/>
        </w:rPr>
        <w:t>collegewide</w:t>
      </w:r>
      <w:proofErr w:type="spellEnd"/>
      <w:r>
        <w:rPr>
          <w:sz w:val="24"/>
          <w:szCs w:val="24"/>
        </w:rPr>
        <w:t xml:space="preserve"> planning occurs in the </w:t>
      </w:r>
      <w:r w:rsidR="006952EE">
        <w:rPr>
          <w:sz w:val="24"/>
          <w:szCs w:val="24"/>
        </w:rPr>
        <w:t>C</w:t>
      </w:r>
      <w:r w:rsidR="009447FE">
        <w:rPr>
          <w:sz w:val="24"/>
          <w:szCs w:val="24"/>
        </w:rPr>
        <w:t>ollege Council</w:t>
      </w:r>
      <w:r>
        <w:rPr>
          <w:sz w:val="24"/>
          <w:szCs w:val="24"/>
        </w:rPr>
        <w:t>. Not only does this body include broad representation from all the constituen</w:t>
      </w:r>
      <w:r w:rsidR="008E2C99">
        <w:rPr>
          <w:sz w:val="24"/>
          <w:szCs w:val="24"/>
        </w:rPr>
        <w:t>t</w:t>
      </w:r>
      <w:r>
        <w:rPr>
          <w:sz w:val="24"/>
          <w:szCs w:val="24"/>
        </w:rPr>
        <w:t xml:space="preserve"> groups on campus, it also includes representatives from the various committees on campus where </w:t>
      </w:r>
      <w:r w:rsidR="00C36074">
        <w:rPr>
          <w:sz w:val="24"/>
          <w:szCs w:val="24"/>
        </w:rPr>
        <w:t xml:space="preserve">more focused </w:t>
      </w:r>
      <w:r>
        <w:rPr>
          <w:sz w:val="24"/>
          <w:szCs w:val="24"/>
        </w:rPr>
        <w:t>planning occurs.</w:t>
      </w:r>
    </w:p>
    <w:p w14:paraId="3A7DD885" w14:textId="77777777" w:rsidR="00660DF3" w:rsidRDefault="00660DF3" w:rsidP="003441FB">
      <w:pPr>
        <w:contextualSpacing/>
        <w:jc w:val="center"/>
        <w:rPr>
          <w:b/>
          <w:sz w:val="36"/>
          <w:szCs w:val="24"/>
        </w:rPr>
      </w:pPr>
    </w:p>
    <w:p w14:paraId="08E834FF" w14:textId="77777777" w:rsidR="000A4C19" w:rsidRDefault="000A4C19">
      <w:pPr>
        <w:spacing w:after="0" w:line="240" w:lineRule="auto"/>
        <w:rPr>
          <w:b/>
          <w:sz w:val="36"/>
          <w:szCs w:val="24"/>
        </w:rPr>
      </w:pPr>
      <w:r>
        <w:rPr>
          <w:b/>
          <w:sz w:val="36"/>
          <w:szCs w:val="24"/>
        </w:rPr>
        <w:br w:type="page"/>
      </w:r>
    </w:p>
    <w:p w14:paraId="4F45C379" w14:textId="36815365" w:rsidR="00912FD0" w:rsidRPr="00CE0777" w:rsidRDefault="00912FD0" w:rsidP="00912FD0">
      <w:pPr>
        <w:contextualSpacing/>
        <w:jc w:val="center"/>
        <w:rPr>
          <w:b/>
          <w:sz w:val="36"/>
          <w:szCs w:val="24"/>
        </w:rPr>
      </w:pPr>
      <w:r w:rsidRPr="00CE0777">
        <w:rPr>
          <w:b/>
          <w:sz w:val="36"/>
          <w:szCs w:val="24"/>
        </w:rPr>
        <w:lastRenderedPageBreak/>
        <w:t>Planning and Decision</w:t>
      </w:r>
      <w:r w:rsidR="000A1017">
        <w:rPr>
          <w:b/>
          <w:sz w:val="36"/>
          <w:szCs w:val="24"/>
        </w:rPr>
        <w:t>-</w:t>
      </w:r>
      <w:r w:rsidRPr="00CE0777">
        <w:rPr>
          <w:b/>
          <w:sz w:val="36"/>
          <w:szCs w:val="24"/>
        </w:rPr>
        <w:t>Making Flow Chart</w:t>
      </w:r>
    </w:p>
    <w:p w14:paraId="4268D292" w14:textId="77777777" w:rsidR="00912FD0" w:rsidRPr="00CE0777" w:rsidRDefault="00912FD0" w:rsidP="00912FD0">
      <w:pPr>
        <w:contextualSpacing/>
        <w:jc w:val="both"/>
        <w:rPr>
          <w:sz w:val="24"/>
        </w:rPr>
      </w:pPr>
      <w:r w:rsidRPr="00CE0777">
        <w:rPr>
          <w:sz w:val="24"/>
        </w:rPr>
        <w:t>This flow chart illustrates the integration of employees, committees, etc. into the planning process.</w:t>
      </w:r>
    </w:p>
    <w:p w14:paraId="4A630E2B" w14:textId="77777777" w:rsidR="00912FD0" w:rsidRPr="00CE0777" w:rsidRDefault="00912FD0" w:rsidP="00912FD0">
      <w:pPr>
        <w:spacing w:after="0" w:line="240" w:lineRule="auto"/>
        <w:rPr>
          <w:sz w:val="24"/>
          <w:szCs w:val="24"/>
        </w:rPr>
      </w:pPr>
    </w:p>
    <w:p w14:paraId="37DD675A" w14:textId="20770C51" w:rsidR="004817C2" w:rsidRDefault="004817C2" w:rsidP="008C04E6">
      <w:pPr>
        <w:pStyle w:val="NoSpacing"/>
        <w:jc w:val="both"/>
        <w:rPr>
          <w:b/>
          <w:sz w:val="40"/>
          <w:szCs w:val="40"/>
        </w:rPr>
      </w:pPr>
      <w:r w:rsidRPr="004817C2">
        <w:rPr>
          <w:b/>
          <w:noProof/>
          <w:sz w:val="40"/>
          <w:szCs w:val="40"/>
        </w:rPr>
        <w:drawing>
          <wp:inline distT="0" distB="0" distL="0" distR="0" wp14:anchorId="2999ED5D" wp14:editId="1B01E220">
            <wp:extent cx="6007608" cy="7781544"/>
            <wp:effectExtent l="0" t="0" r="0" b="0"/>
            <wp:docPr id="4" name="Picture 4" descr="C:\Users\00243493\AppData\Local\Microsoft\Windows\INetCache\Content.Outlook\NBNHBU0Q\College Council (8.5  11 i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243493\AppData\Local\Microsoft\Windows\INetCache\Content.Outlook\NBNHBU0Q\College Council (8.5  11 in)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608" cy="7781544"/>
                    </a:xfrm>
                    <a:prstGeom prst="rect">
                      <a:avLst/>
                    </a:prstGeom>
                    <a:noFill/>
                    <a:ln>
                      <a:noFill/>
                    </a:ln>
                  </pic:spPr>
                </pic:pic>
              </a:graphicData>
            </a:graphic>
          </wp:inline>
        </w:drawing>
      </w:r>
    </w:p>
    <w:p w14:paraId="40084B10" w14:textId="77777777" w:rsidR="004817C2" w:rsidRDefault="004817C2">
      <w:pPr>
        <w:spacing w:after="0" w:line="240" w:lineRule="auto"/>
        <w:rPr>
          <w:b/>
          <w:sz w:val="40"/>
          <w:szCs w:val="40"/>
        </w:rPr>
      </w:pPr>
      <w:r>
        <w:rPr>
          <w:b/>
          <w:sz w:val="40"/>
          <w:szCs w:val="40"/>
        </w:rPr>
        <w:br w:type="page"/>
      </w:r>
    </w:p>
    <w:p w14:paraId="2FA567D3" w14:textId="1AE4366A" w:rsidR="001512A7" w:rsidRPr="00017F5F" w:rsidRDefault="00017F5F" w:rsidP="008C04E6">
      <w:pPr>
        <w:pStyle w:val="NoSpacing"/>
        <w:jc w:val="both"/>
        <w:rPr>
          <w:sz w:val="24"/>
          <w:szCs w:val="24"/>
        </w:rPr>
      </w:pPr>
      <w:r w:rsidRPr="00017F5F">
        <w:rPr>
          <w:b/>
          <w:sz w:val="40"/>
          <w:szCs w:val="40"/>
        </w:rPr>
        <w:lastRenderedPageBreak/>
        <w:t>P</w:t>
      </w:r>
      <w:r>
        <w:rPr>
          <w:sz w:val="24"/>
          <w:szCs w:val="24"/>
        </w:rPr>
        <w:tab/>
      </w:r>
      <w:r w:rsidR="00A514C8">
        <w:rPr>
          <w:sz w:val="24"/>
          <w:szCs w:val="24"/>
        </w:rPr>
        <w:t>—</w:t>
      </w:r>
      <w:r w:rsidR="003441FB">
        <w:rPr>
          <w:sz w:val="24"/>
          <w:szCs w:val="24"/>
        </w:rPr>
        <w:tab/>
      </w:r>
      <w:r w:rsidRPr="003441FB">
        <w:rPr>
          <w:b/>
          <w:i/>
          <w:sz w:val="36"/>
          <w:szCs w:val="24"/>
        </w:rPr>
        <w:t>Planning</w:t>
      </w:r>
    </w:p>
    <w:p w14:paraId="778CD2B4" w14:textId="77777777" w:rsidR="001512A7" w:rsidRDefault="001512A7" w:rsidP="008C04E6">
      <w:pPr>
        <w:pStyle w:val="NoSpacing"/>
        <w:jc w:val="both"/>
        <w:rPr>
          <w:sz w:val="24"/>
          <w:szCs w:val="24"/>
        </w:rPr>
      </w:pPr>
    </w:p>
    <w:p w14:paraId="707C4769" w14:textId="77777777" w:rsidR="00017F5F" w:rsidRDefault="00017F5F" w:rsidP="008C04E6">
      <w:pPr>
        <w:pStyle w:val="NoSpacing"/>
        <w:jc w:val="both"/>
        <w:rPr>
          <w:sz w:val="24"/>
          <w:szCs w:val="24"/>
        </w:rPr>
      </w:pPr>
      <w:r>
        <w:rPr>
          <w:sz w:val="24"/>
          <w:szCs w:val="24"/>
        </w:rPr>
        <w:t xml:space="preserve">Various documents have been created to assist the college in institutional planning. These plans include information </w:t>
      </w:r>
      <w:r w:rsidR="00DF42EE">
        <w:rPr>
          <w:sz w:val="24"/>
          <w:szCs w:val="24"/>
        </w:rPr>
        <w:t>such as data,</w:t>
      </w:r>
      <w:r>
        <w:rPr>
          <w:sz w:val="24"/>
          <w:szCs w:val="24"/>
        </w:rPr>
        <w:t xml:space="preserve"> demo</w:t>
      </w:r>
      <w:r w:rsidR="00DF42EE">
        <w:rPr>
          <w:sz w:val="24"/>
          <w:szCs w:val="24"/>
        </w:rPr>
        <w:t xml:space="preserve">graphics, current circumstances, projection of </w:t>
      </w:r>
      <w:r>
        <w:rPr>
          <w:sz w:val="24"/>
          <w:szCs w:val="24"/>
        </w:rPr>
        <w:t>future trends</w:t>
      </w:r>
      <w:r w:rsidR="00DF42EE">
        <w:rPr>
          <w:sz w:val="24"/>
          <w:szCs w:val="24"/>
        </w:rPr>
        <w:t>, and findings from program review</w:t>
      </w:r>
      <w:r>
        <w:rPr>
          <w:sz w:val="24"/>
          <w:szCs w:val="24"/>
        </w:rPr>
        <w:t xml:space="preserve">. </w:t>
      </w:r>
      <w:r w:rsidR="0054661D">
        <w:rPr>
          <w:sz w:val="24"/>
          <w:szCs w:val="24"/>
        </w:rPr>
        <w:t xml:space="preserve">Those listed below are not, however, all inclusive of the plans that may be developed and utilized as part of institutional planning. </w:t>
      </w:r>
      <w:r w:rsidR="00DF42EE">
        <w:rPr>
          <w:sz w:val="24"/>
          <w:szCs w:val="24"/>
        </w:rPr>
        <w:t xml:space="preserve">In addition, ongoing review of these plans occurs both within the specific committee or group from which the plan originated and within the </w:t>
      </w:r>
      <w:r w:rsidR="009447FE">
        <w:rPr>
          <w:sz w:val="24"/>
          <w:szCs w:val="24"/>
        </w:rPr>
        <w:t>College Council</w:t>
      </w:r>
      <w:r w:rsidR="00DF42EE">
        <w:rPr>
          <w:sz w:val="24"/>
          <w:szCs w:val="24"/>
        </w:rPr>
        <w:t>.</w:t>
      </w:r>
    </w:p>
    <w:p w14:paraId="6ACC8971" w14:textId="77777777" w:rsidR="00017F5F" w:rsidRPr="00F41004" w:rsidRDefault="00017F5F" w:rsidP="008C04E6">
      <w:pPr>
        <w:pStyle w:val="NoSpacing"/>
        <w:jc w:val="both"/>
        <w:rPr>
          <w:b/>
          <w:sz w:val="24"/>
          <w:szCs w:val="24"/>
        </w:rPr>
      </w:pPr>
    </w:p>
    <w:p w14:paraId="43C1AF75" w14:textId="77777777" w:rsidR="0059646B" w:rsidRPr="003441FB" w:rsidRDefault="0059646B" w:rsidP="008C04E6">
      <w:pPr>
        <w:pStyle w:val="NoSpacing"/>
        <w:numPr>
          <w:ilvl w:val="0"/>
          <w:numId w:val="1"/>
        </w:numPr>
        <w:jc w:val="both"/>
        <w:rPr>
          <w:b/>
          <w:sz w:val="32"/>
          <w:szCs w:val="24"/>
        </w:rPr>
      </w:pPr>
      <w:r>
        <w:rPr>
          <w:b/>
          <w:sz w:val="32"/>
          <w:szCs w:val="24"/>
        </w:rPr>
        <w:t>Program Reviews</w:t>
      </w:r>
    </w:p>
    <w:p w14:paraId="7874FBA2" w14:textId="77777777" w:rsidR="0059646B" w:rsidRDefault="0059646B" w:rsidP="008C04E6">
      <w:pPr>
        <w:pStyle w:val="NoSpacing"/>
        <w:jc w:val="both"/>
        <w:rPr>
          <w:sz w:val="24"/>
          <w:szCs w:val="24"/>
        </w:rPr>
      </w:pPr>
    </w:p>
    <w:p w14:paraId="3AE677C7" w14:textId="45E5E058" w:rsidR="0059646B" w:rsidRDefault="0059646B" w:rsidP="008C04E6">
      <w:pPr>
        <w:pStyle w:val="NoSpacing"/>
        <w:jc w:val="both"/>
        <w:rPr>
          <w:sz w:val="24"/>
          <w:szCs w:val="24"/>
        </w:rPr>
      </w:pPr>
      <w:r>
        <w:rPr>
          <w:sz w:val="24"/>
          <w:szCs w:val="24"/>
        </w:rPr>
        <w:t xml:space="preserve">Program reviews at Porterville College are conducted on a three-year cycle.  Each of the academic divisions compiles a review on that cycle.  </w:t>
      </w:r>
      <w:r w:rsidR="008E2C99">
        <w:rPr>
          <w:sz w:val="24"/>
          <w:szCs w:val="24"/>
        </w:rPr>
        <w:t>T</w:t>
      </w:r>
      <w:r>
        <w:rPr>
          <w:sz w:val="24"/>
          <w:szCs w:val="24"/>
        </w:rPr>
        <w:t xml:space="preserve">he administrative areas are also </w:t>
      </w:r>
      <w:r w:rsidR="008E2C99">
        <w:rPr>
          <w:sz w:val="24"/>
          <w:szCs w:val="24"/>
        </w:rPr>
        <w:t>on a three-year cycle</w:t>
      </w:r>
      <w:r>
        <w:rPr>
          <w:sz w:val="24"/>
          <w:szCs w:val="24"/>
        </w:rPr>
        <w:t xml:space="preserve">, </w:t>
      </w:r>
      <w:r w:rsidR="008E2C99">
        <w:rPr>
          <w:sz w:val="24"/>
          <w:szCs w:val="24"/>
        </w:rPr>
        <w:t>determined</w:t>
      </w:r>
      <w:r>
        <w:rPr>
          <w:sz w:val="24"/>
          <w:szCs w:val="24"/>
        </w:rPr>
        <w:t xml:space="preserve"> by the </w:t>
      </w:r>
      <w:r w:rsidR="008E2C99">
        <w:rPr>
          <w:sz w:val="24"/>
          <w:szCs w:val="24"/>
        </w:rPr>
        <w:t>administrator to whom they report</w:t>
      </w:r>
      <w:r>
        <w:rPr>
          <w:sz w:val="24"/>
          <w:szCs w:val="24"/>
        </w:rPr>
        <w:t xml:space="preserve">.  Completed program reviews are assessed by the Strategic Planning Committee according to a rubric, then sent on to College Council.  Once they have gone through College Council, they are available for use in planning by the various planning committees:  </w:t>
      </w:r>
      <w:r w:rsidR="001B0157">
        <w:rPr>
          <w:sz w:val="24"/>
          <w:szCs w:val="24"/>
        </w:rPr>
        <w:t>E</w:t>
      </w:r>
      <w:r>
        <w:rPr>
          <w:sz w:val="24"/>
          <w:szCs w:val="24"/>
        </w:rPr>
        <w:t xml:space="preserve">nrollment </w:t>
      </w:r>
      <w:r w:rsidR="001B0157">
        <w:rPr>
          <w:sz w:val="24"/>
          <w:szCs w:val="24"/>
        </w:rPr>
        <w:t>M</w:t>
      </w:r>
      <w:r>
        <w:rPr>
          <w:sz w:val="24"/>
          <w:szCs w:val="24"/>
        </w:rPr>
        <w:t xml:space="preserve">anagement, </w:t>
      </w:r>
      <w:r w:rsidR="001B0157">
        <w:rPr>
          <w:sz w:val="24"/>
          <w:szCs w:val="24"/>
        </w:rPr>
        <w:t>S</w:t>
      </w:r>
      <w:r>
        <w:rPr>
          <w:sz w:val="24"/>
          <w:szCs w:val="24"/>
        </w:rPr>
        <w:t xml:space="preserve">trategic </w:t>
      </w:r>
      <w:r w:rsidR="001B0157">
        <w:rPr>
          <w:sz w:val="24"/>
          <w:szCs w:val="24"/>
        </w:rPr>
        <w:t>P</w:t>
      </w:r>
      <w:r>
        <w:rPr>
          <w:sz w:val="24"/>
          <w:szCs w:val="24"/>
        </w:rPr>
        <w:t xml:space="preserve">lanning, </w:t>
      </w:r>
      <w:r w:rsidR="001B0157">
        <w:rPr>
          <w:sz w:val="24"/>
          <w:szCs w:val="24"/>
        </w:rPr>
        <w:t>B</w:t>
      </w:r>
      <w:r>
        <w:rPr>
          <w:sz w:val="24"/>
          <w:szCs w:val="24"/>
        </w:rPr>
        <w:t xml:space="preserve">udget, </w:t>
      </w:r>
      <w:r w:rsidR="001B0157">
        <w:rPr>
          <w:sz w:val="24"/>
          <w:szCs w:val="24"/>
        </w:rPr>
        <w:t>G</w:t>
      </w:r>
      <w:r>
        <w:rPr>
          <w:sz w:val="24"/>
          <w:szCs w:val="24"/>
        </w:rPr>
        <w:t xml:space="preserve">rants </w:t>
      </w:r>
      <w:r w:rsidR="001B0157">
        <w:rPr>
          <w:sz w:val="24"/>
          <w:szCs w:val="24"/>
        </w:rPr>
        <w:t>O</w:t>
      </w:r>
      <w:r>
        <w:rPr>
          <w:sz w:val="24"/>
          <w:szCs w:val="24"/>
        </w:rPr>
        <w:t>versight, and others.</w:t>
      </w:r>
    </w:p>
    <w:p w14:paraId="368DE5EF" w14:textId="77777777" w:rsidR="0059646B" w:rsidRDefault="0059646B" w:rsidP="008C04E6">
      <w:pPr>
        <w:pStyle w:val="NoSpacing"/>
        <w:jc w:val="both"/>
        <w:rPr>
          <w:sz w:val="24"/>
          <w:szCs w:val="24"/>
        </w:rPr>
      </w:pPr>
    </w:p>
    <w:p w14:paraId="7CBAD717" w14:textId="77777777" w:rsidR="001512A7" w:rsidRPr="003441FB" w:rsidRDefault="001512A7" w:rsidP="008C04E6">
      <w:pPr>
        <w:pStyle w:val="NoSpacing"/>
        <w:numPr>
          <w:ilvl w:val="0"/>
          <w:numId w:val="1"/>
        </w:numPr>
        <w:jc w:val="both"/>
        <w:rPr>
          <w:b/>
          <w:sz w:val="32"/>
          <w:szCs w:val="24"/>
        </w:rPr>
      </w:pPr>
      <w:r w:rsidRPr="003441FB">
        <w:rPr>
          <w:b/>
          <w:sz w:val="32"/>
          <w:szCs w:val="24"/>
        </w:rPr>
        <w:t>Educational Master Plan</w:t>
      </w:r>
    </w:p>
    <w:p w14:paraId="26DA8252" w14:textId="77777777" w:rsidR="001512A7" w:rsidRDefault="001512A7" w:rsidP="008C04E6">
      <w:pPr>
        <w:pStyle w:val="NoSpacing"/>
        <w:jc w:val="both"/>
        <w:rPr>
          <w:sz w:val="24"/>
          <w:szCs w:val="24"/>
        </w:rPr>
      </w:pPr>
    </w:p>
    <w:p w14:paraId="27C64C19" w14:textId="335C7318" w:rsidR="001101AE" w:rsidRDefault="001512A7" w:rsidP="008C04E6">
      <w:pPr>
        <w:pStyle w:val="NoSpacing"/>
        <w:jc w:val="both"/>
        <w:rPr>
          <w:sz w:val="24"/>
          <w:szCs w:val="24"/>
        </w:rPr>
      </w:pPr>
      <w:r>
        <w:rPr>
          <w:sz w:val="24"/>
          <w:szCs w:val="24"/>
        </w:rPr>
        <w:t xml:space="preserve">During </w:t>
      </w:r>
      <w:r w:rsidR="008046FB">
        <w:rPr>
          <w:sz w:val="24"/>
          <w:szCs w:val="24"/>
        </w:rPr>
        <w:t xml:space="preserve">fall 2016, the </w:t>
      </w:r>
      <w:r w:rsidR="001B0157">
        <w:rPr>
          <w:sz w:val="24"/>
          <w:szCs w:val="24"/>
        </w:rPr>
        <w:t>c</w:t>
      </w:r>
      <w:r w:rsidR="008046FB">
        <w:rPr>
          <w:sz w:val="24"/>
          <w:szCs w:val="24"/>
        </w:rPr>
        <w:t xml:space="preserve">ollege began working with </w:t>
      </w:r>
      <w:r w:rsidR="001101AE">
        <w:rPr>
          <w:sz w:val="24"/>
          <w:szCs w:val="24"/>
        </w:rPr>
        <w:t xml:space="preserve">the consultant </w:t>
      </w:r>
      <w:r w:rsidR="008046FB">
        <w:rPr>
          <w:sz w:val="24"/>
          <w:szCs w:val="24"/>
        </w:rPr>
        <w:t>MAAS</w:t>
      </w:r>
      <w:r w:rsidR="001101AE">
        <w:rPr>
          <w:sz w:val="24"/>
          <w:szCs w:val="24"/>
        </w:rPr>
        <w:t xml:space="preserve"> Companies on the creation of a new Educational Master Plan.  The process involved gathering data on community needs, population and demographic projections, and enrollment patterns at the college, including projections through 2030 and recommendations for space needs.  The plan was adopted in 2017 and forms the basis for facilities and other planning at the college.</w:t>
      </w:r>
    </w:p>
    <w:p w14:paraId="7D62196B" w14:textId="77777777" w:rsidR="00E0426F" w:rsidRDefault="00E0426F" w:rsidP="008C04E6">
      <w:pPr>
        <w:pStyle w:val="NoSpacing"/>
        <w:jc w:val="both"/>
        <w:rPr>
          <w:sz w:val="24"/>
          <w:szCs w:val="24"/>
        </w:rPr>
      </w:pPr>
    </w:p>
    <w:p w14:paraId="377622DF" w14:textId="77777777" w:rsidR="00E0426F" w:rsidRPr="003441FB" w:rsidRDefault="00E0426F" w:rsidP="008C04E6">
      <w:pPr>
        <w:pStyle w:val="NoSpacing"/>
        <w:numPr>
          <w:ilvl w:val="0"/>
          <w:numId w:val="1"/>
        </w:numPr>
        <w:jc w:val="both"/>
        <w:rPr>
          <w:b/>
          <w:sz w:val="32"/>
          <w:szCs w:val="24"/>
        </w:rPr>
      </w:pPr>
      <w:r>
        <w:rPr>
          <w:b/>
          <w:sz w:val="32"/>
          <w:szCs w:val="24"/>
        </w:rPr>
        <w:t>Facilities Master Plan</w:t>
      </w:r>
    </w:p>
    <w:p w14:paraId="4A24885F" w14:textId="77777777" w:rsidR="00E0426F" w:rsidRDefault="00E0426F" w:rsidP="008C04E6">
      <w:pPr>
        <w:pStyle w:val="NoSpacing"/>
        <w:jc w:val="both"/>
        <w:rPr>
          <w:sz w:val="24"/>
          <w:szCs w:val="24"/>
        </w:rPr>
      </w:pPr>
    </w:p>
    <w:p w14:paraId="769089A9" w14:textId="0628C1C4" w:rsidR="002C6E47" w:rsidRPr="002C6E47" w:rsidRDefault="002C6E47" w:rsidP="008C04E6">
      <w:pPr>
        <w:pStyle w:val="NoSpacing"/>
        <w:jc w:val="both"/>
        <w:rPr>
          <w:sz w:val="24"/>
          <w:szCs w:val="24"/>
        </w:rPr>
      </w:pPr>
      <w:r w:rsidRPr="002C6E47">
        <w:rPr>
          <w:sz w:val="24"/>
          <w:szCs w:val="24"/>
        </w:rPr>
        <w:t>The Educational Master Plan (EMP) outlines the program needs of the College through about 2030. The Facilities Master Plan uses the EMP as a guide to plan facilities needs throughout the college. The current plan, completed in 2018</w:t>
      </w:r>
      <w:r w:rsidR="00F64238">
        <w:rPr>
          <w:sz w:val="24"/>
          <w:szCs w:val="24"/>
        </w:rPr>
        <w:t>,</w:t>
      </w:r>
      <w:r w:rsidRPr="002C6E47">
        <w:rPr>
          <w:sz w:val="24"/>
          <w:szCs w:val="24"/>
        </w:rPr>
        <w:t xml:space="preserve"> includes information on current facilities</w:t>
      </w:r>
      <w:r w:rsidR="001B0157">
        <w:rPr>
          <w:sz w:val="24"/>
          <w:szCs w:val="24"/>
        </w:rPr>
        <w:t xml:space="preserve">, including building and </w:t>
      </w:r>
      <w:r w:rsidRPr="002C6E47">
        <w:rPr>
          <w:sz w:val="24"/>
          <w:szCs w:val="24"/>
        </w:rPr>
        <w:t>landscape conditions, zoning rules, bicycle and pedestrian traffic, and water use.  It is linked not only to our Educational Master Plan, but to other aspects of our planning processes, including enrollment trends and projections for the future, space needs, and maximizing resource availability, such as bond measure funds approved by voters in 2014.</w:t>
      </w:r>
    </w:p>
    <w:p w14:paraId="21FE20D7" w14:textId="77777777" w:rsidR="001512A7" w:rsidRDefault="001512A7" w:rsidP="008C04E6">
      <w:pPr>
        <w:pStyle w:val="NoSpacing"/>
        <w:jc w:val="both"/>
        <w:rPr>
          <w:sz w:val="24"/>
          <w:szCs w:val="24"/>
        </w:rPr>
      </w:pPr>
    </w:p>
    <w:p w14:paraId="2D3EA91B" w14:textId="77777777" w:rsidR="001512A7" w:rsidRPr="003441FB" w:rsidRDefault="001512A7" w:rsidP="008C04E6">
      <w:pPr>
        <w:pStyle w:val="NoSpacing"/>
        <w:numPr>
          <w:ilvl w:val="0"/>
          <w:numId w:val="1"/>
        </w:numPr>
        <w:jc w:val="both"/>
        <w:rPr>
          <w:b/>
          <w:sz w:val="32"/>
          <w:szCs w:val="24"/>
        </w:rPr>
      </w:pPr>
      <w:r w:rsidRPr="003441FB">
        <w:rPr>
          <w:b/>
          <w:sz w:val="32"/>
          <w:szCs w:val="24"/>
        </w:rPr>
        <w:t>Porterville College Strategic Plan</w:t>
      </w:r>
    </w:p>
    <w:p w14:paraId="57EA31D8" w14:textId="77777777" w:rsidR="00C13C16" w:rsidRDefault="00C13C16" w:rsidP="008C04E6">
      <w:pPr>
        <w:pStyle w:val="NoSpacing"/>
        <w:jc w:val="both"/>
        <w:rPr>
          <w:sz w:val="24"/>
          <w:szCs w:val="24"/>
        </w:rPr>
      </w:pPr>
    </w:p>
    <w:p w14:paraId="4E871EC8" w14:textId="0AA6CFFC" w:rsidR="001512A7" w:rsidRDefault="001101AE" w:rsidP="008C04E6">
      <w:pPr>
        <w:pStyle w:val="NoSpacing"/>
        <w:jc w:val="both"/>
        <w:rPr>
          <w:sz w:val="24"/>
          <w:szCs w:val="24"/>
        </w:rPr>
      </w:pPr>
      <w:r>
        <w:rPr>
          <w:sz w:val="24"/>
          <w:szCs w:val="24"/>
        </w:rPr>
        <w:t>In the 20</w:t>
      </w:r>
      <w:r w:rsidR="00A511EE">
        <w:rPr>
          <w:sz w:val="24"/>
          <w:szCs w:val="24"/>
        </w:rPr>
        <w:t>20</w:t>
      </w:r>
      <w:r>
        <w:rPr>
          <w:sz w:val="24"/>
          <w:szCs w:val="24"/>
        </w:rPr>
        <w:t>-</w:t>
      </w:r>
      <w:r w:rsidR="00A511EE">
        <w:rPr>
          <w:sz w:val="24"/>
          <w:szCs w:val="24"/>
        </w:rPr>
        <w:t>21</w:t>
      </w:r>
      <w:r>
        <w:rPr>
          <w:sz w:val="24"/>
          <w:szCs w:val="24"/>
        </w:rPr>
        <w:t xml:space="preserve"> academic year, the College developed its most recent Strategic Plan.  The process involved a review of data, </w:t>
      </w:r>
      <w:r w:rsidR="00A511EE">
        <w:rPr>
          <w:sz w:val="24"/>
          <w:szCs w:val="24"/>
        </w:rPr>
        <w:t>including progress on previous g</w:t>
      </w:r>
      <w:r w:rsidR="001B0157">
        <w:rPr>
          <w:sz w:val="24"/>
          <w:szCs w:val="24"/>
        </w:rPr>
        <w:t>oals</w:t>
      </w:r>
      <w:r w:rsidR="00A511EE">
        <w:rPr>
          <w:sz w:val="24"/>
          <w:szCs w:val="24"/>
        </w:rPr>
        <w:t xml:space="preserve"> and a discussion with various campus stakeholders.  The Strategic Planning Committee developed a set of four goals, primarily focused on increasing student success and reducing equity gaps.</w:t>
      </w:r>
      <w:r>
        <w:rPr>
          <w:sz w:val="24"/>
          <w:szCs w:val="24"/>
        </w:rPr>
        <w:t xml:space="preserve">  </w:t>
      </w:r>
      <w:r w:rsidR="00DC404E">
        <w:rPr>
          <w:sz w:val="24"/>
          <w:szCs w:val="24"/>
        </w:rPr>
        <w:t xml:space="preserve">The plan was approved by College Council in fall 2021 and by the Board of Trustees in March 2022.  </w:t>
      </w:r>
      <w:r>
        <w:rPr>
          <w:sz w:val="24"/>
          <w:szCs w:val="24"/>
        </w:rPr>
        <w:t xml:space="preserve">The Kern Community College District will use the Porterville College </w:t>
      </w:r>
      <w:r w:rsidR="001B0157">
        <w:rPr>
          <w:sz w:val="24"/>
          <w:szCs w:val="24"/>
        </w:rPr>
        <w:t>p</w:t>
      </w:r>
      <w:r>
        <w:rPr>
          <w:sz w:val="24"/>
          <w:szCs w:val="24"/>
        </w:rPr>
        <w:t xml:space="preserve">lan, along with those of Bakersfield College and Cerro </w:t>
      </w:r>
      <w:proofErr w:type="spellStart"/>
      <w:r>
        <w:rPr>
          <w:sz w:val="24"/>
          <w:szCs w:val="24"/>
        </w:rPr>
        <w:t>Coso</w:t>
      </w:r>
      <w:proofErr w:type="spellEnd"/>
      <w:r>
        <w:rPr>
          <w:sz w:val="24"/>
          <w:szCs w:val="24"/>
        </w:rPr>
        <w:t xml:space="preserve"> Community College, as the starting points for discussion of a district-wide Strategic Plan.</w:t>
      </w:r>
      <w:r w:rsidR="00C13C16">
        <w:rPr>
          <w:sz w:val="24"/>
          <w:szCs w:val="24"/>
        </w:rPr>
        <w:t xml:space="preserve"> </w:t>
      </w:r>
      <w:r w:rsidR="00A511EE">
        <w:rPr>
          <w:sz w:val="24"/>
          <w:szCs w:val="24"/>
        </w:rPr>
        <w:t>There are ongoing discussions about possible changes in plan timelines at both the college and district level, but no decision has yet been reached.</w:t>
      </w:r>
    </w:p>
    <w:p w14:paraId="30B4CD67" w14:textId="77777777" w:rsidR="00D8509E" w:rsidRDefault="00D8509E" w:rsidP="00846B06">
      <w:pPr>
        <w:pStyle w:val="NoSpacing"/>
        <w:rPr>
          <w:sz w:val="24"/>
          <w:szCs w:val="24"/>
        </w:rPr>
      </w:pPr>
    </w:p>
    <w:p w14:paraId="2338ADBB" w14:textId="77777777" w:rsidR="00D8509E" w:rsidRDefault="00D8509E" w:rsidP="00846B06">
      <w:pPr>
        <w:pStyle w:val="NoSpacing"/>
        <w:rPr>
          <w:sz w:val="24"/>
          <w:szCs w:val="24"/>
        </w:rPr>
      </w:pPr>
    </w:p>
    <w:p w14:paraId="506D9315" w14:textId="77777777" w:rsidR="0054661D" w:rsidRDefault="0054661D" w:rsidP="00846B06">
      <w:pPr>
        <w:pStyle w:val="NoSpacing"/>
        <w:rPr>
          <w:sz w:val="24"/>
          <w:szCs w:val="24"/>
        </w:rPr>
      </w:pPr>
    </w:p>
    <w:p w14:paraId="16B076A8" w14:textId="77777777" w:rsidR="001512A7" w:rsidRPr="003441FB" w:rsidRDefault="001512A7" w:rsidP="008C04E6">
      <w:pPr>
        <w:pStyle w:val="NoSpacing"/>
        <w:numPr>
          <w:ilvl w:val="0"/>
          <w:numId w:val="1"/>
        </w:numPr>
        <w:jc w:val="both"/>
        <w:rPr>
          <w:b/>
          <w:sz w:val="32"/>
          <w:szCs w:val="24"/>
        </w:rPr>
      </w:pPr>
      <w:r w:rsidRPr="003441FB">
        <w:rPr>
          <w:b/>
          <w:sz w:val="32"/>
          <w:szCs w:val="24"/>
        </w:rPr>
        <w:t>Enrollment Management Plan</w:t>
      </w:r>
    </w:p>
    <w:p w14:paraId="0AC4BF56" w14:textId="77777777" w:rsidR="00017F5F" w:rsidRDefault="00017F5F" w:rsidP="008C04E6">
      <w:pPr>
        <w:pStyle w:val="NoSpacing"/>
        <w:jc w:val="both"/>
        <w:rPr>
          <w:sz w:val="24"/>
          <w:szCs w:val="24"/>
        </w:rPr>
      </w:pPr>
    </w:p>
    <w:p w14:paraId="38ECF17A" w14:textId="77777777" w:rsidR="00CD2E64" w:rsidRDefault="001101AE" w:rsidP="008C04E6">
      <w:pPr>
        <w:pStyle w:val="NoSpacing"/>
        <w:jc w:val="both"/>
        <w:rPr>
          <w:sz w:val="24"/>
          <w:szCs w:val="24"/>
        </w:rPr>
      </w:pPr>
      <w:r>
        <w:rPr>
          <w:sz w:val="24"/>
          <w:szCs w:val="24"/>
        </w:rPr>
        <w:t>Porterville College developed its first Enrollment Management Plan in the 2011-12 academic year and updated i</w:t>
      </w:r>
      <w:r w:rsidR="00902DC4">
        <w:rPr>
          <w:sz w:val="24"/>
          <w:szCs w:val="24"/>
        </w:rPr>
        <w:t>t</w:t>
      </w:r>
      <w:r>
        <w:rPr>
          <w:sz w:val="24"/>
          <w:szCs w:val="24"/>
        </w:rPr>
        <w:t xml:space="preserve"> during 2017</w:t>
      </w:r>
      <w:r w:rsidR="00902DC4">
        <w:rPr>
          <w:sz w:val="24"/>
          <w:szCs w:val="24"/>
        </w:rPr>
        <w:t>-18</w:t>
      </w:r>
      <w:r>
        <w:rPr>
          <w:sz w:val="24"/>
          <w:szCs w:val="24"/>
        </w:rPr>
        <w:t xml:space="preserve">.  The plan </w:t>
      </w:r>
      <w:r w:rsidR="00902DC4">
        <w:rPr>
          <w:sz w:val="24"/>
          <w:szCs w:val="24"/>
        </w:rPr>
        <w:t>includes data on enrollment trends and a set of goals based on four strategic directions:  recruitment, clarifying a path, persistence, and completion.</w:t>
      </w:r>
    </w:p>
    <w:p w14:paraId="74F8A7BD" w14:textId="77777777" w:rsidR="00CD2E64" w:rsidRDefault="00CD2E64" w:rsidP="008C04E6">
      <w:pPr>
        <w:pStyle w:val="NoSpacing"/>
        <w:jc w:val="both"/>
        <w:rPr>
          <w:sz w:val="24"/>
          <w:szCs w:val="24"/>
        </w:rPr>
      </w:pPr>
    </w:p>
    <w:p w14:paraId="0247F660" w14:textId="77777777" w:rsidR="00CD2E64" w:rsidRDefault="00CD2E64" w:rsidP="008C04E6">
      <w:pPr>
        <w:pStyle w:val="NoSpacing"/>
        <w:jc w:val="both"/>
        <w:rPr>
          <w:sz w:val="24"/>
          <w:szCs w:val="24"/>
        </w:rPr>
      </w:pPr>
    </w:p>
    <w:p w14:paraId="1DC365F8" w14:textId="77777777" w:rsidR="001512A7" w:rsidRPr="003441FB" w:rsidRDefault="00902DC4" w:rsidP="008C04E6">
      <w:pPr>
        <w:pStyle w:val="NoSpacing"/>
        <w:numPr>
          <w:ilvl w:val="0"/>
          <w:numId w:val="1"/>
        </w:numPr>
        <w:jc w:val="both"/>
        <w:rPr>
          <w:b/>
          <w:sz w:val="32"/>
          <w:szCs w:val="24"/>
        </w:rPr>
      </w:pPr>
      <w:r>
        <w:rPr>
          <w:b/>
          <w:sz w:val="32"/>
          <w:szCs w:val="24"/>
        </w:rPr>
        <w:t xml:space="preserve">Information </w:t>
      </w:r>
      <w:r w:rsidR="001512A7" w:rsidRPr="003441FB">
        <w:rPr>
          <w:b/>
          <w:sz w:val="32"/>
          <w:szCs w:val="24"/>
        </w:rPr>
        <w:t>Technology Plan</w:t>
      </w:r>
    </w:p>
    <w:p w14:paraId="6C2B8B33" w14:textId="77777777" w:rsidR="001512A7" w:rsidRDefault="001512A7" w:rsidP="008C04E6">
      <w:pPr>
        <w:pStyle w:val="NoSpacing"/>
        <w:jc w:val="both"/>
        <w:rPr>
          <w:sz w:val="24"/>
          <w:szCs w:val="24"/>
        </w:rPr>
      </w:pPr>
    </w:p>
    <w:p w14:paraId="5D880588" w14:textId="07488BF1" w:rsidR="00F55908" w:rsidRDefault="004A090C" w:rsidP="008C04E6">
      <w:pPr>
        <w:pStyle w:val="NoSpacing"/>
        <w:jc w:val="both"/>
        <w:rPr>
          <w:sz w:val="24"/>
          <w:szCs w:val="24"/>
        </w:rPr>
      </w:pPr>
      <w:r>
        <w:rPr>
          <w:sz w:val="24"/>
          <w:szCs w:val="24"/>
        </w:rPr>
        <w:t xml:space="preserve">The </w:t>
      </w:r>
      <w:r w:rsidR="00902DC4">
        <w:rPr>
          <w:sz w:val="24"/>
          <w:szCs w:val="24"/>
        </w:rPr>
        <w:t xml:space="preserve">Information </w:t>
      </w:r>
      <w:r>
        <w:rPr>
          <w:sz w:val="24"/>
          <w:szCs w:val="24"/>
        </w:rPr>
        <w:t xml:space="preserve">Technology Plan </w:t>
      </w:r>
      <w:r w:rsidR="00990F10">
        <w:rPr>
          <w:sz w:val="24"/>
          <w:szCs w:val="24"/>
        </w:rPr>
        <w:t>guides</w:t>
      </w:r>
      <w:r>
        <w:rPr>
          <w:sz w:val="24"/>
          <w:szCs w:val="24"/>
        </w:rPr>
        <w:t xml:space="preserve"> the college in terms of processes for providing new and upgraded technology equipment and software, repairing </w:t>
      </w:r>
      <w:r w:rsidR="00990F10">
        <w:rPr>
          <w:sz w:val="24"/>
          <w:szCs w:val="24"/>
        </w:rPr>
        <w:t>IT</w:t>
      </w:r>
      <w:r>
        <w:rPr>
          <w:sz w:val="24"/>
          <w:szCs w:val="24"/>
        </w:rPr>
        <w:t xml:space="preserve"> equipment, </w:t>
      </w:r>
      <w:r w:rsidR="00A6268B">
        <w:rPr>
          <w:sz w:val="24"/>
          <w:szCs w:val="24"/>
        </w:rPr>
        <w:t xml:space="preserve">establishing </w:t>
      </w:r>
      <w:r>
        <w:rPr>
          <w:sz w:val="24"/>
          <w:szCs w:val="24"/>
        </w:rPr>
        <w:t xml:space="preserve">minimum computer standards, wireless policies and procedures, use of computer procedures, and guidelines regarding media services and web pages. The plan also includes the organizational and reporting structure of the staff in addition to related KCCD board policies and procedures regarding computer use and network prohibitions. </w:t>
      </w:r>
    </w:p>
    <w:p w14:paraId="464922B9" w14:textId="77777777" w:rsidR="006C6949" w:rsidRDefault="006C6949" w:rsidP="008C04E6">
      <w:pPr>
        <w:pStyle w:val="NoSpacing"/>
        <w:jc w:val="both"/>
        <w:rPr>
          <w:sz w:val="24"/>
          <w:szCs w:val="24"/>
        </w:rPr>
      </w:pPr>
    </w:p>
    <w:p w14:paraId="7EC5F7C2" w14:textId="77777777" w:rsidR="006C6949" w:rsidRPr="003441FB" w:rsidRDefault="006C6949" w:rsidP="008C04E6">
      <w:pPr>
        <w:pStyle w:val="NoSpacing"/>
        <w:numPr>
          <w:ilvl w:val="0"/>
          <w:numId w:val="1"/>
        </w:numPr>
        <w:jc w:val="both"/>
        <w:rPr>
          <w:b/>
          <w:sz w:val="32"/>
          <w:szCs w:val="24"/>
        </w:rPr>
      </w:pPr>
      <w:r>
        <w:rPr>
          <w:b/>
          <w:sz w:val="32"/>
          <w:szCs w:val="24"/>
        </w:rPr>
        <w:t>Distance Education</w:t>
      </w:r>
      <w:r w:rsidRPr="003441FB">
        <w:rPr>
          <w:b/>
          <w:sz w:val="32"/>
          <w:szCs w:val="24"/>
        </w:rPr>
        <w:t xml:space="preserve"> Plan</w:t>
      </w:r>
    </w:p>
    <w:p w14:paraId="0BBEC48B" w14:textId="77777777" w:rsidR="006C6949" w:rsidRDefault="006C6949" w:rsidP="008C04E6">
      <w:pPr>
        <w:pStyle w:val="NoSpacing"/>
        <w:jc w:val="both"/>
        <w:rPr>
          <w:sz w:val="24"/>
          <w:szCs w:val="24"/>
        </w:rPr>
      </w:pPr>
    </w:p>
    <w:p w14:paraId="3086ADBD" w14:textId="5C1597BE" w:rsidR="006C6949" w:rsidRDefault="006C6949" w:rsidP="008C04E6">
      <w:pPr>
        <w:pStyle w:val="NoSpacing"/>
        <w:jc w:val="both"/>
        <w:rPr>
          <w:sz w:val="24"/>
          <w:szCs w:val="24"/>
        </w:rPr>
      </w:pPr>
      <w:r>
        <w:rPr>
          <w:sz w:val="24"/>
          <w:szCs w:val="24"/>
        </w:rPr>
        <w:t>The Distance</w:t>
      </w:r>
      <w:r w:rsidR="004A42B9">
        <w:rPr>
          <w:sz w:val="24"/>
          <w:szCs w:val="24"/>
        </w:rPr>
        <w:t xml:space="preserve"> Education Plan, most recently updated in 2023</w:t>
      </w:r>
      <w:r>
        <w:rPr>
          <w:sz w:val="24"/>
          <w:szCs w:val="24"/>
        </w:rPr>
        <w:t xml:space="preserve">, defines the various types of distance education opportunities provided at Porterville College, lists the policies and procedures affecting distance education, and includes a set of goals for the near future. </w:t>
      </w:r>
    </w:p>
    <w:p w14:paraId="39C3E9B4" w14:textId="77777777" w:rsidR="00E0426F" w:rsidRDefault="00E0426F" w:rsidP="008C04E6">
      <w:pPr>
        <w:pStyle w:val="NoSpacing"/>
        <w:ind w:left="720"/>
        <w:jc w:val="both"/>
        <w:rPr>
          <w:b/>
          <w:sz w:val="32"/>
          <w:szCs w:val="24"/>
        </w:rPr>
      </w:pPr>
    </w:p>
    <w:p w14:paraId="2BE96127" w14:textId="77777777" w:rsidR="00E0426F" w:rsidRPr="003441FB" w:rsidRDefault="00401C53" w:rsidP="008C04E6">
      <w:pPr>
        <w:pStyle w:val="NoSpacing"/>
        <w:numPr>
          <w:ilvl w:val="0"/>
          <w:numId w:val="1"/>
        </w:numPr>
        <w:jc w:val="both"/>
        <w:rPr>
          <w:b/>
          <w:sz w:val="32"/>
          <w:szCs w:val="24"/>
        </w:rPr>
      </w:pPr>
      <w:r>
        <w:rPr>
          <w:b/>
          <w:sz w:val="32"/>
          <w:szCs w:val="24"/>
        </w:rPr>
        <w:t>Student Equity Plan</w:t>
      </w:r>
    </w:p>
    <w:p w14:paraId="3340E8F0" w14:textId="77777777" w:rsidR="00E0426F" w:rsidRDefault="00E0426F" w:rsidP="008C04E6">
      <w:pPr>
        <w:pStyle w:val="NoSpacing"/>
        <w:jc w:val="both"/>
        <w:rPr>
          <w:sz w:val="24"/>
          <w:szCs w:val="24"/>
        </w:rPr>
      </w:pPr>
    </w:p>
    <w:p w14:paraId="5C351BDF" w14:textId="6E304FB6" w:rsidR="00E0426F" w:rsidRDefault="00401C53" w:rsidP="008C04E6">
      <w:pPr>
        <w:pStyle w:val="NoSpacing"/>
        <w:jc w:val="both"/>
        <w:rPr>
          <w:sz w:val="24"/>
          <w:szCs w:val="24"/>
        </w:rPr>
      </w:pPr>
      <w:r>
        <w:rPr>
          <w:sz w:val="24"/>
          <w:szCs w:val="24"/>
        </w:rPr>
        <w:t xml:space="preserve">Our </w:t>
      </w:r>
      <w:r w:rsidR="004C4250">
        <w:rPr>
          <w:sz w:val="24"/>
          <w:szCs w:val="24"/>
        </w:rPr>
        <w:t xml:space="preserve">most recent </w:t>
      </w:r>
      <w:r>
        <w:rPr>
          <w:sz w:val="24"/>
          <w:szCs w:val="24"/>
        </w:rPr>
        <w:t>Student Equity Plan, completed in 20</w:t>
      </w:r>
      <w:r w:rsidR="004C4250">
        <w:rPr>
          <w:sz w:val="24"/>
          <w:szCs w:val="24"/>
        </w:rPr>
        <w:t>22</w:t>
      </w:r>
      <w:r>
        <w:rPr>
          <w:sz w:val="24"/>
          <w:szCs w:val="24"/>
        </w:rPr>
        <w:t xml:space="preserve">, establishes goals and activities designed to reduce achievement gaps among demographic groups at the college.  </w:t>
      </w:r>
    </w:p>
    <w:p w14:paraId="7C7B2E4C" w14:textId="77777777" w:rsidR="00E0426F" w:rsidRDefault="00E0426F" w:rsidP="008C04E6">
      <w:pPr>
        <w:pStyle w:val="NoSpacing"/>
        <w:jc w:val="both"/>
        <w:rPr>
          <w:b/>
          <w:sz w:val="40"/>
          <w:szCs w:val="40"/>
        </w:rPr>
      </w:pPr>
    </w:p>
    <w:p w14:paraId="1CAC1638" w14:textId="77777777" w:rsidR="00E0426F" w:rsidRPr="003441FB" w:rsidRDefault="00E0426F" w:rsidP="008C04E6">
      <w:pPr>
        <w:pStyle w:val="NoSpacing"/>
        <w:numPr>
          <w:ilvl w:val="0"/>
          <w:numId w:val="1"/>
        </w:numPr>
        <w:jc w:val="both"/>
        <w:rPr>
          <w:b/>
          <w:sz w:val="32"/>
          <w:szCs w:val="24"/>
        </w:rPr>
      </w:pPr>
      <w:r>
        <w:rPr>
          <w:b/>
          <w:sz w:val="32"/>
          <w:szCs w:val="24"/>
        </w:rPr>
        <w:t xml:space="preserve">Guided Pathways </w:t>
      </w:r>
      <w:proofErr w:type="spellStart"/>
      <w:r>
        <w:rPr>
          <w:b/>
          <w:sz w:val="32"/>
          <w:szCs w:val="24"/>
        </w:rPr>
        <w:t>Workplan</w:t>
      </w:r>
      <w:proofErr w:type="spellEnd"/>
    </w:p>
    <w:p w14:paraId="10DD1885" w14:textId="77777777" w:rsidR="00E0426F" w:rsidRDefault="00E0426F" w:rsidP="008C04E6">
      <w:pPr>
        <w:pStyle w:val="NoSpacing"/>
        <w:jc w:val="both"/>
        <w:rPr>
          <w:sz w:val="24"/>
          <w:szCs w:val="24"/>
        </w:rPr>
      </w:pPr>
    </w:p>
    <w:p w14:paraId="0D02664F" w14:textId="77777777" w:rsidR="00E0426F" w:rsidRDefault="00E0426F" w:rsidP="008C04E6">
      <w:pPr>
        <w:pStyle w:val="NoSpacing"/>
        <w:jc w:val="both"/>
        <w:rPr>
          <w:sz w:val="24"/>
          <w:szCs w:val="24"/>
        </w:rPr>
      </w:pPr>
      <w:r>
        <w:rPr>
          <w:sz w:val="24"/>
          <w:szCs w:val="24"/>
        </w:rPr>
        <w:t>Guided Pathways is a statewide program established across all 11</w:t>
      </w:r>
      <w:r w:rsidR="00FD7992">
        <w:rPr>
          <w:sz w:val="24"/>
          <w:szCs w:val="24"/>
        </w:rPr>
        <w:t>6</w:t>
      </w:r>
      <w:r>
        <w:rPr>
          <w:sz w:val="24"/>
          <w:szCs w:val="24"/>
        </w:rPr>
        <w:t xml:space="preserve"> California Community Colleges, designed to streamline processes and procedures to promote student success.  The Porterville College </w:t>
      </w:r>
      <w:proofErr w:type="spellStart"/>
      <w:r>
        <w:rPr>
          <w:sz w:val="24"/>
          <w:szCs w:val="24"/>
        </w:rPr>
        <w:t>Workplan</w:t>
      </w:r>
      <w:proofErr w:type="spellEnd"/>
      <w:r>
        <w:rPr>
          <w:sz w:val="24"/>
          <w:szCs w:val="24"/>
        </w:rPr>
        <w:t xml:space="preserve">, based on a statewide template, identifies activities the college will use to roll out guided pathways efforts across the college and its programs. </w:t>
      </w:r>
    </w:p>
    <w:p w14:paraId="301B9CD2" w14:textId="77777777" w:rsidR="00D51B4E" w:rsidRDefault="00D51B4E" w:rsidP="008C04E6">
      <w:pPr>
        <w:pStyle w:val="NoSpacing"/>
        <w:jc w:val="both"/>
        <w:rPr>
          <w:sz w:val="24"/>
          <w:szCs w:val="24"/>
        </w:rPr>
      </w:pPr>
    </w:p>
    <w:p w14:paraId="2E5C0001" w14:textId="77777777" w:rsidR="00D51B4E" w:rsidRDefault="00D51B4E" w:rsidP="008C04E6">
      <w:pPr>
        <w:pStyle w:val="NoSpacing"/>
        <w:jc w:val="both"/>
        <w:rPr>
          <w:sz w:val="24"/>
          <w:szCs w:val="24"/>
        </w:rPr>
      </w:pPr>
    </w:p>
    <w:p w14:paraId="1A78E66E" w14:textId="77777777" w:rsidR="00D51B4E" w:rsidRPr="003441FB" w:rsidRDefault="00D51B4E" w:rsidP="00D51B4E">
      <w:pPr>
        <w:pStyle w:val="NoSpacing"/>
        <w:numPr>
          <w:ilvl w:val="0"/>
          <w:numId w:val="1"/>
        </w:numPr>
        <w:jc w:val="both"/>
        <w:rPr>
          <w:b/>
          <w:sz w:val="32"/>
          <w:szCs w:val="24"/>
        </w:rPr>
      </w:pPr>
      <w:r>
        <w:rPr>
          <w:b/>
          <w:sz w:val="32"/>
          <w:szCs w:val="24"/>
        </w:rPr>
        <w:t>Staff Development Plan</w:t>
      </w:r>
    </w:p>
    <w:p w14:paraId="2B2CC90D" w14:textId="77777777" w:rsidR="00D51B4E" w:rsidRDefault="00D51B4E" w:rsidP="00D51B4E">
      <w:pPr>
        <w:pStyle w:val="NoSpacing"/>
        <w:jc w:val="both"/>
        <w:rPr>
          <w:sz w:val="24"/>
          <w:szCs w:val="24"/>
        </w:rPr>
      </w:pPr>
    </w:p>
    <w:p w14:paraId="7029CF50" w14:textId="3AA78386" w:rsidR="00D51B4E" w:rsidRDefault="00CE56A9" w:rsidP="00D51B4E">
      <w:pPr>
        <w:pStyle w:val="NoSpacing"/>
        <w:jc w:val="both"/>
        <w:rPr>
          <w:sz w:val="24"/>
          <w:szCs w:val="24"/>
        </w:rPr>
      </w:pPr>
      <w:r>
        <w:rPr>
          <w:sz w:val="24"/>
          <w:szCs w:val="24"/>
        </w:rPr>
        <w:t xml:space="preserve">The Staff Development </w:t>
      </w:r>
      <w:r w:rsidR="00755BE4">
        <w:rPr>
          <w:sz w:val="24"/>
          <w:szCs w:val="24"/>
        </w:rPr>
        <w:t>P</w:t>
      </w:r>
      <w:r>
        <w:rPr>
          <w:sz w:val="24"/>
          <w:szCs w:val="24"/>
        </w:rPr>
        <w:t>lan was compiled in the 2018-19 academic year and is designed to document the college’s process for overseeing flex and other professional development activities and opportunities provided across the college from various funding sources.</w:t>
      </w:r>
    </w:p>
    <w:p w14:paraId="0F0316DE" w14:textId="77777777" w:rsidR="0054661D" w:rsidRPr="00B44F6B" w:rsidRDefault="00F140B0" w:rsidP="008C04E6">
      <w:pPr>
        <w:pStyle w:val="NoSpacing"/>
        <w:jc w:val="both"/>
        <w:rPr>
          <w:b/>
          <w:sz w:val="48"/>
          <w:szCs w:val="48"/>
        </w:rPr>
      </w:pPr>
      <w:r>
        <w:rPr>
          <w:b/>
          <w:noProof/>
          <w:sz w:val="48"/>
          <w:szCs w:val="48"/>
        </w:rPr>
        <mc:AlternateContent>
          <mc:Choice Requires="wps">
            <w:drawing>
              <wp:anchor distT="0" distB="0" distL="114300" distR="114300" simplePos="0" relativeHeight="251752448" behindDoc="0" locked="0" layoutInCell="1" allowOverlap="1" wp14:anchorId="30443340" wp14:editId="436EFC49">
                <wp:simplePos x="0" y="0"/>
                <wp:positionH relativeFrom="column">
                  <wp:posOffset>1257300</wp:posOffset>
                </wp:positionH>
                <wp:positionV relativeFrom="paragraph">
                  <wp:posOffset>276860</wp:posOffset>
                </wp:positionV>
                <wp:extent cx="4191000" cy="0"/>
                <wp:effectExtent l="57150" t="38100" r="57150" b="95250"/>
                <wp:wrapNone/>
                <wp:docPr id="121" name="Straight Connector 121"/>
                <wp:cNvGraphicFramePr/>
                <a:graphic xmlns:a="http://schemas.openxmlformats.org/drawingml/2006/main">
                  <a:graphicData uri="http://schemas.microsoft.com/office/word/2010/wordprocessingShape">
                    <wps:wsp>
                      <wps:cNvCnPr/>
                      <wps:spPr>
                        <a:xfrm>
                          <a:off x="0" y="0"/>
                          <a:ext cx="4191000" cy="0"/>
                        </a:xfrm>
                        <a:prstGeom prst="line">
                          <a:avLst/>
                        </a:prstGeom>
                        <a:ln>
                          <a:solidFill>
                            <a:schemeClr val="accent1">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5B0FFC" id="Straight Connector 12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99pt,21.8pt" to="42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" strokecolor="#95b3d7 [1940]" strokeweight="3pt">
                <v:shadow on="t" color="black" opacity="22937f" origin=",.5" offset="0,.63889mm"/>
              </v:line>
            </w:pict>
          </mc:Fallback>
        </mc:AlternateContent>
      </w:r>
    </w:p>
    <w:p w14:paraId="0490FE38" w14:textId="77777777" w:rsidR="0059646B" w:rsidRDefault="0059646B" w:rsidP="008C04E6">
      <w:pPr>
        <w:spacing w:after="0" w:line="240" w:lineRule="auto"/>
        <w:jc w:val="both"/>
        <w:rPr>
          <w:sz w:val="24"/>
          <w:szCs w:val="24"/>
        </w:rPr>
      </w:pPr>
      <w:r>
        <w:rPr>
          <w:sz w:val="24"/>
          <w:szCs w:val="24"/>
        </w:rPr>
        <w:br w:type="page"/>
      </w:r>
    </w:p>
    <w:p w14:paraId="49756D54" w14:textId="580C4199" w:rsidR="00DF42EE" w:rsidRDefault="00DF42EE" w:rsidP="008C04E6">
      <w:pPr>
        <w:pStyle w:val="NoSpacing"/>
        <w:jc w:val="both"/>
        <w:rPr>
          <w:sz w:val="24"/>
          <w:szCs w:val="24"/>
        </w:rPr>
      </w:pPr>
      <w:r w:rsidRPr="00DF42EE">
        <w:rPr>
          <w:b/>
          <w:sz w:val="40"/>
          <w:szCs w:val="40"/>
        </w:rPr>
        <w:lastRenderedPageBreak/>
        <w:t>A</w:t>
      </w:r>
      <w:r>
        <w:rPr>
          <w:sz w:val="24"/>
          <w:szCs w:val="24"/>
        </w:rPr>
        <w:tab/>
      </w:r>
      <w:r w:rsidR="00A514C8">
        <w:rPr>
          <w:sz w:val="24"/>
          <w:szCs w:val="24"/>
        </w:rPr>
        <w:t>—</w:t>
      </w:r>
      <w:r>
        <w:rPr>
          <w:sz w:val="24"/>
          <w:szCs w:val="24"/>
        </w:rPr>
        <w:tab/>
      </w:r>
      <w:r w:rsidRPr="003441FB">
        <w:rPr>
          <w:b/>
          <w:i/>
          <w:sz w:val="36"/>
          <w:szCs w:val="24"/>
        </w:rPr>
        <w:t>Assessment</w:t>
      </w:r>
    </w:p>
    <w:p w14:paraId="38F01831" w14:textId="77777777" w:rsidR="00DF42EE" w:rsidRDefault="00DF42EE" w:rsidP="008C04E6">
      <w:pPr>
        <w:pStyle w:val="NoSpacing"/>
        <w:jc w:val="both"/>
        <w:rPr>
          <w:sz w:val="24"/>
          <w:szCs w:val="24"/>
        </w:rPr>
      </w:pPr>
    </w:p>
    <w:p w14:paraId="6DDCE01F" w14:textId="4C5B53DB" w:rsidR="00DF42EE" w:rsidRDefault="00DF42EE" w:rsidP="008C04E6">
      <w:pPr>
        <w:pStyle w:val="NoSpacing"/>
        <w:jc w:val="both"/>
        <w:rPr>
          <w:sz w:val="24"/>
          <w:szCs w:val="24"/>
        </w:rPr>
      </w:pPr>
      <w:r>
        <w:rPr>
          <w:sz w:val="24"/>
          <w:szCs w:val="24"/>
        </w:rPr>
        <w:t>One of the major activities on campus in which the college and its programs assess their effectiveness is the program review process. Each instructional and non-instructional program conducts a program review every three years. These reviews include the compilation of various data and information including</w:t>
      </w:r>
      <w:r w:rsidR="00B63D0A">
        <w:rPr>
          <w:sz w:val="24"/>
          <w:szCs w:val="24"/>
        </w:rPr>
        <w:t xml:space="preserve"> </w:t>
      </w:r>
      <w:r>
        <w:rPr>
          <w:sz w:val="24"/>
          <w:szCs w:val="24"/>
        </w:rPr>
        <w:t xml:space="preserve">the division/program mission statement; </w:t>
      </w:r>
      <w:r w:rsidR="001522BB">
        <w:rPr>
          <w:sz w:val="24"/>
          <w:szCs w:val="24"/>
        </w:rPr>
        <w:t>outcomes</w:t>
      </w:r>
      <w:r>
        <w:rPr>
          <w:sz w:val="24"/>
          <w:szCs w:val="24"/>
        </w:rPr>
        <w:t xml:space="preserve">; </w:t>
      </w:r>
      <w:r w:rsidR="0084213C">
        <w:rPr>
          <w:sz w:val="24"/>
          <w:szCs w:val="24"/>
        </w:rPr>
        <w:t>program analysis and trends</w:t>
      </w:r>
      <w:r w:rsidR="00B63D0A">
        <w:rPr>
          <w:sz w:val="24"/>
          <w:szCs w:val="24"/>
        </w:rPr>
        <w:t>;</w:t>
      </w:r>
      <w:r>
        <w:rPr>
          <w:sz w:val="24"/>
          <w:szCs w:val="24"/>
        </w:rPr>
        <w:t xml:space="preserve"> how the goals link to the college mission statement; staffing levels and requests for new or replacement positions; </w:t>
      </w:r>
      <w:r w:rsidR="00B63D0A">
        <w:rPr>
          <w:sz w:val="24"/>
          <w:szCs w:val="24"/>
        </w:rPr>
        <w:t>technology</w:t>
      </w:r>
      <w:r w:rsidR="0084213C">
        <w:rPr>
          <w:sz w:val="24"/>
          <w:szCs w:val="24"/>
        </w:rPr>
        <w:t xml:space="preserve">, </w:t>
      </w:r>
      <w:r w:rsidR="00B63D0A">
        <w:rPr>
          <w:sz w:val="24"/>
          <w:szCs w:val="24"/>
        </w:rPr>
        <w:t>f</w:t>
      </w:r>
      <w:r w:rsidR="0084213C">
        <w:rPr>
          <w:sz w:val="24"/>
          <w:szCs w:val="24"/>
        </w:rPr>
        <w:t xml:space="preserve">acilities, </w:t>
      </w:r>
      <w:r w:rsidR="00B63D0A">
        <w:rPr>
          <w:sz w:val="24"/>
          <w:szCs w:val="24"/>
        </w:rPr>
        <w:t>s</w:t>
      </w:r>
      <w:r w:rsidR="0084213C">
        <w:rPr>
          <w:sz w:val="24"/>
          <w:szCs w:val="24"/>
        </w:rPr>
        <w:t>afety/</w:t>
      </w:r>
      <w:r w:rsidR="00B63D0A">
        <w:rPr>
          <w:sz w:val="24"/>
          <w:szCs w:val="24"/>
        </w:rPr>
        <w:t>s</w:t>
      </w:r>
      <w:r w:rsidR="0084213C">
        <w:rPr>
          <w:sz w:val="24"/>
          <w:szCs w:val="24"/>
        </w:rPr>
        <w:t>ecurity,</w:t>
      </w:r>
      <w:r>
        <w:rPr>
          <w:sz w:val="24"/>
          <w:szCs w:val="24"/>
        </w:rPr>
        <w:t xml:space="preserve"> </w:t>
      </w:r>
      <w:r w:rsidR="0084213C">
        <w:rPr>
          <w:sz w:val="24"/>
          <w:szCs w:val="24"/>
        </w:rPr>
        <w:t xml:space="preserve">and </w:t>
      </w:r>
      <w:r>
        <w:rPr>
          <w:sz w:val="24"/>
          <w:szCs w:val="24"/>
        </w:rPr>
        <w:t>budget requests with a justification for any increases noted.</w:t>
      </w:r>
      <w:r w:rsidR="00732FA9">
        <w:rPr>
          <w:sz w:val="24"/>
          <w:szCs w:val="24"/>
        </w:rPr>
        <w:t xml:space="preserve"> </w:t>
      </w:r>
    </w:p>
    <w:p w14:paraId="4D8EFAAD" w14:textId="77777777" w:rsidR="00732FA9" w:rsidRDefault="00732FA9" w:rsidP="008C04E6">
      <w:pPr>
        <w:pStyle w:val="NoSpacing"/>
        <w:jc w:val="both"/>
        <w:rPr>
          <w:sz w:val="24"/>
          <w:szCs w:val="24"/>
        </w:rPr>
      </w:pPr>
    </w:p>
    <w:p w14:paraId="01338A9B" w14:textId="7AC27DAB" w:rsidR="00C5597C" w:rsidRDefault="00732FA9" w:rsidP="008C04E6">
      <w:pPr>
        <w:pStyle w:val="NoSpacing"/>
        <w:jc w:val="both"/>
        <w:rPr>
          <w:sz w:val="24"/>
          <w:szCs w:val="24"/>
        </w:rPr>
      </w:pPr>
      <w:r>
        <w:rPr>
          <w:sz w:val="24"/>
          <w:szCs w:val="24"/>
        </w:rPr>
        <w:t xml:space="preserve">When the division completes its program review, it is forwarded to the Strategic Planning committee for evaluation to ensure that it contains the required information and meets the standards according to the program review evaluation </w:t>
      </w:r>
      <w:r w:rsidR="00F10C75">
        <w:rPr>
          <w:sz w:val="24"/>
          <w:szCs w:val="24"/>
        </w:rPr>
        <w:t>rubric</w:t>
      </w:r>
      <w:r>
        <w:rPr>
          <w:sz w:val="24"/>
          <w:szCs w:val="24"/>
        </w:rPr>
        <w:t xml:space="preserve">. Those reviews </w:t>
      </w:r>
      <w:r w:rsidR="004A090C">
        <w:rPr>
          <w:sz w:val="24"/>
          <w:szCs w:val="24"/>
        </w:rPr>
        <w:t xml:space="preserve">that are </w:t>
      </w:r>
      <w:r>
        <w:rPr>
          <w:sz w:val="24"/>
          <w:szCs w:val="24"/>
        </w:rPr>
        <w:t xml:space="preserve">missing necessary elements are referred back to the division </w:t>
      </w:r>
      <w:r w:rsidR="001522BB">
        <w:rPr>
          <w:sz w:val="24"/>
          <w:szCs w:val="24"/>
        </w:rPr>
        <w:t xml:space="preserve">or program </w:t>
      </w:r>
      <w:r>
        <w:rPr>
          <w:sz w:val="24"/>
          <w:szCs w:val="24"/>
        </w:rPr>
        <w:t xml:space="preserve">for modification and those that contain the necessary elements are forwarded to the </w:t>
      </w:r>
      <w:r w:rsidR="00C85A05">
        <w:rPr>
          <w:sz w:val="24"/>
          <w:szCs w:val="24"/>
        </w:rPr>
        <w:t>College Council</w:t>
      </w:r>
      <w:r>
        <w:rPr>
          <w:sz w:val="24"/>
          <w:szCs w:val="24"/>
        </w:rPr>
        <w:t xml:space="preserve"> for review and approval. Once approved, the program reviews are then </w:t>
      </w:r>
      <w:r w:rsidR="004A090C">
        <w:rPr>
          <w:sz w:val="24"/>
          <w:szCs w:val="24"/>
        </w:rPr>
        <w:t xml:space="preserve">forwarded to and </w:t>
      </w:r>
      <w:r>
        <w:rPr>
          <w:sz w:val="24"/>
          <w:szCs w:val="24"/>
        </w:rPr>
        <w:t xml:space="preserve">reviewed in the Budget </w:t>
      </w:r>
      <w:r w:rsidR="00B63D0A">
        <w:rPr>
          <w:sz w:val="24"/>
          <w:szCs w:val="24"/>
        </w:rPr>
        <w:t>C</w:t>
      </w:r>
      <w:r>
        <w:rPr>
          <w:sz w:val="24"/>
          <w:szCs w:val="24"/>
        </w:rPr>
        <w:t>ommittee to be used when making decisions about budget allocations</w:t>
      </w:r>
      <w:r w:rsidR="001522BB">
        <w:rPr>
          <w:sz w:val="24"/>
          <w:szCs w:val="24"/>
        </w:rPr>
        <w:t>, and to other committees for use in planning work</w:t>
      </w:r>
      <w:r>
        <w:rPr>
          <w:sz w:val="24"/>
          <w:szCs w:val="24"/>
        </w:rPr>
        <w:t xml:space="preserve">. </w:t>
      </w:r>
    </w:p>
    <w:p w14:paraId="315901EC" w14:textId="77777777" w:rsidR="00C5597C" w:rsidRDefault="00C5597C" w:rsidP="008C04E6">
      <w:pPr>
        <w:pStyle w:val="NoSpacing"/>
        <w:jc w:val="both"/>
        <w:rPr>
          <w:sz w:val="24"/>
          <w:szCs w:val="24"/>
        </w:rPr>
      </w:pPr>
    </w:p>
    <w:p w14:paraId="3EAB9B9E" w14:textId="77777777" w:rsidR="00732FA9" w:rsidRDefault="004A090C" w:rsidP="008C04E6">
      <w:pPr>
        <w:pStyle w:val="NoSpacing"/>
        <w:jc w:val="both"/>
        <w:rPr>
          <w:sz w:val="24"/>
          <w:szCs w:val="24"/>
        </w:rPr>
      </w:pPr>
      <w:r>
        <w:rPr>
          <w:sz w:val="24"/>
          <w:szCs w:val="24"/>
        </w:rPr>
        <w:t>In addition</w:t>
      </w:r>
      <w:r w:rsidR="00C5597C">
        <w:rPr>
          <w:sz w:val="24"/>
          <w:szCs w:val="24"/>
        </w:rPr>
        <w:t xml:space="preserve"> to information obtained from the regular program review process</w:t>
      </w:r>
      <w:r>
        <w:rPr>
          <w:sz w:val="24"/>
          <w:szCs w:val="24"/>
        </w:rPr>
        <w:t>, the Porterville College</w:t>
      </w:r>
      <w:r w:rsidR="00732FA9">
        <w:rPr>
          <w:sz w:val="24"/>
          <w:szCs w:val="24"/>
        </w:rPr>
        <w:t xml:space="preserve"> Strategic Plan, Enrollment Management Plan, and </w:t>
      </w:r>
      <w:r w:rsidR="00F10C75">
        <w:rPr>
          <w:sz w:val="24"/>
          <w:szCs w:val="24"/>
        </w:rPr>
        <w:t>various other college plans</w:t>
      </w:r>
      <w:r w:rsidR="00732FA9">
        <w:rPr>
          <w:sz w:val="24"/>
          <w:szCs w:val="24"/>
        </w:rPr>
        <w:t xml:space="preserve"> each have within them various goals and objectives that are measured and assessed. </w:t>
      </w:r>
    </w:p>
    <w:p w14:paraId="587DDC6B" w14:textId="77777777" w:rsidR="001E14F9" w:rsidRDefault="001E14F9" w:rsidP="008C04E6">
      <w:pPr>
        <w:pStyle w:val="NoSpacing"/>
        <w:jc w:val="both"/>
        <w:rPr>
          <w:sz w:val="24"/>
          <w:szCs w:val="24"/>
        </w:rPr>
      </w:pPr>
    </w:p>
    <w:p w14:paraId="6F7DD91F" w14:textId="434C07BA" w:rsidR="001E14F9" w:rsidRDefault="001E14F9" w:rsidP="008C04E6">
      <w:pPr>
        <w:pStyle w:val="NoSpacing"/>
        <w:jc w:val="both"/>
        <w:rPr>
          <w:b/>
          <w:i/>
          <w:sz w:val="24"/>
          <w:szCs w:val="24"/>
        </w:rPr>
      </w:pPr>
      <w:r w:rsidRPr="001E14F9">
        <w:rPr>
          <w:b/>
          <w:sz w:val="40"/>
          <w:szCs w:val="40"/>
        </w:rPr>
        <w:t>A</w:t>
      </w:r>
      <w:r>
        <w:rPr>
          <w:sz w:val="24"/>
          <w:szCs w:val="24"/>
        </w:rPr>
        <w:tab/>
      </w:r>
      <w:r w:rsidR="00A514C8">
        <w:rPr>
          <w:sz w:val="24"/>
          <w:szCs w:val="24"/>
        </w:rPr>
        <w:t>—</w:t>
      </w:r>
      <w:r>
        <w:rPr>
          <w:sz w:val="24"/>
          <w:szCs w:val="24"/>
        </w:rPr>
        <w:tab/>
      </w:r>
      <w:r w:rsidRPr="003441FB">
        <w:rPr>
          <w:b/>
          <w:i/>
          <w:sz w:val="36"/>
          <w:szCs w:val="24"/>
        </w:rPr>
        <w:t>Action</w:t>
      </w:r>
    </w:p>
    <w:p w14:paraId="49FF7BD0" w14:textId="77777777" w:rsidR="001E14F9" w:rsidRDefault="001E14F9" w:rsidP="008C04E6">
      <w:pPr>
        <w:pStyle w:val="NoSpacing"/>
        <w:jc w:val="both"/>
        <w:rPr>
          <w:b/>
          <w:i/>
          <w:sz w:val="24"/>
          <w:szCs w:val="24"/>
        </w:rPr>
      </w:pPr>
    </w:p>
    <w:p w14:paraId="693DB6A6" w14:textId="33BE9A8E" w:rsidR="001E14F9" w:rsidRDefault="001E14F9" w:rsidP="008C04E6">
      <w:pPr>
        <w:pStyle w:val="NoSpacing"/>
        <w:jc w:val="both"/>
        <w:rPr>
          <w:sz w:val="24"/>
          <w:szCs w:val="24"/>
        </w:rPr>
      </w:pPr>
      <w:r>
        <w:rPr>
          <w:sz w:val="24"/>
          <w:szCs w:val="24"/>
        </w:rPr>
        <w:t xml:space="preserve">The final stage of this model is action. Once goals and objectives have been </w:t>
      </w:r>
      <w:r w:rsidR="00C85A05">
        <w:rPr>
          <w:sz w:val="24"/>
          <w:szCs w:val="24"/>
        </w:rPr>
        <w:t>established</w:t>
      </w:r>
      <w:r>
        <w:rPr>
          <w:sz w:val="24"/>
          <w:szCs w:val="24"/>
        </w:rPr>
        <w:t xml:space="preserve">, </w:t>
      </w:r>
      <w:r w:rsidR="00C85A05">
        <w:rPr>
          <w:sz w:val="24"/>
          <w:szCs w:val="24"/>
        </w:rPr>
        <w:t>action should be taken</w:t>
      </w:r>
      <w:r>
        <w:rPr>
          <w:sz w:val="24"/>
          <w:szCs w:val="24"/>
        </w:rPr>
        <w:t>. Goals may change, processes may be modified, or services may be added</w:t>
      </w:r>
      <w:r w:rsidR="00B63D0A">
        <w:rPr>
          <w:sz w:val="24"/>
          <w:szCs w:val="24"/>
        </w:rPr>
        <w:t>; r</w:t>
      </w:r>
      <w:r>
        <w:rPr>
          <w:sz w:val="24"/>
          <w:szCs w:val="24"/>
        </w:rPr>
        <w:t xml:space="preserve">egardless, </w:t>
      </w:r>
      <w:r w:rsidR="00B63D0A">
        <w:rPr>
          <w:sz w:val="24"/>
          <w:szCs w:val="24"/>
        </w:rPr>
        <w:t>using the assessments to improve the college’s student learning and support services is important.</w:t>
      </w:r>
    </w:p>
    <w:p w14:paraId="7F94E135" w14:textId="77777777" w:rsidR="00B44F6B" w:rsidRPr="00B44F6B" w:rsidRDefault="00F140B0" w:rsidP="00B44F6B">
      <w:pPr>
        <w:pStyle w:val="NoSpacing"/>
        <w:jc w:val="center"/>
        <w:rPr>
          <w:b/>
          <w:sz w:val="48"/>
          <w:szCs w:val="48"/>
        </w:rPr>
      </w:pPr>
      <w:r>
        <w:rPr>
          <w:b/>
          <w:noProof/>
          <w:sz w:val="48"/>
          <w:szCs w:val="48"/>
        </w:rPr>
        <mc:AlternateContent>
          <mc:Choice Requires="wps">
            <w:drawing>
              <wp:anchor distT="0" distB="0" distL="114300" distR="114300" simplePos="0" relativeHeight="251751424" behindDoc="0" locked="0" layoutInCell="1" allowOverlap="1" wp14:anchorId="13D154CA" wp14:editId="60AE7BCF">
                <wp:simplePos x="0" y="0"/>
                <wp:positionH relativeFrom="column">
                  <wp:posOffset>1397000</wp:posOffset>
                </wp:positionH>
                <wp:positionV relativeFrom="paragraph">
                  <wp:posOffset>372110</wp:posOffset>
                </wp:positionV>
                <wp:extent cx="4051300" cy="0"/>
                <wp:effectExtent l="57150" t="38100" r="63500" b="95250"/>
                <wp:wrapNone/>
                <wp:docPr id="120" name="Straight Connector 120"/>
                <wp:cNvGraphicFramePr/>
                <a:graphic xmlns:a="http://schemas.openxmlformats.org/drawingml/2006/main">
                  <a:graphicData uri="http://schemas.microsoft.com/office/word/2010/wordprocessingShape">
                    <wps:wsp>
                      <wps:cNvCnPr/>
                      <wps:spPr>
                        <a:xfrm>
                          <a:off x="0" y="0"/>
                          <a:ext cx="4051300" cy="0"/>
                        </a:xfrm>
                        <a:prstGeom prst="line">
                          <a:avLst/>
                        </a:prstGeom>
                        <a:ln>
                          <a:solidFill>
                            <a:schemeClr val="accent1">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C00EB2" id="Straight Connector 12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10pt,29.3pt" to="42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" strokecolor="#95b3d7 [1940]" strokeweight="3pt">
                <v:shadow on="t" color="black" opacity="22937f" origin=",.5" offset="0,.63889mm"/>
              </v:line>
            </w:pict>
          </mc:Fallback>
        </mc:AlternateContent>
      </w:r>
    </w:p>
    <w:p w14:paraId="0D90A578" w14:textId="77777777" w:rsidR="00B830C6" w:rsidRDefault="00B830C6" w:rsidP="00DB0E61">
      <w:pPr>
        <w:pStyle w:val="NoSpacing"/>
        <w:jc w:val="center"/>
        <w:rPr>
          <w:b/>
          <w:bCs/>
          <w:iCs/>
          <w:sz w:val="32"/>
        </w:rPr>
      </w:pPr>
    </w:p>
    <w:p w14:paraId="01289FC6" w14:textId="77777777" w:rsidR="00B830C6" w:rsidRDefault="00B830C6" w:rsidP="00DB0E61">
      <w:pPr>
        <w:pStyle w:val="NoSpacing"/>
        <w:jc w:val="center"/>
        <w:rPr>
          <w:b/>
          <w:bCs/>
          <w:iCs/>
          <w:sz w:val="32"/>
        </w:rPr>
      </w:pPr>
    </w:p>
    <w:p w14:paraId="0E8624BB" w14:textId="25362690" w:rsidR="00B830C6" w:rsidRPr="00B830C6" w:rsidRDefault="00B830C6" w:rsidP="00B830C6">
      <w:pPr>
        <w:pStyle w:val="NoSpacing"/>
        <w:jc w:val="center"/>
        <w:rPr>
          <w:b/>
          <w:bCs/>
          <w:iCs/>
          <w:sz w:val="24"/>
          <w:szCs w:val="24"/>
        </w:rPr>
      </w:pPr>
      <w:r w:rsidRPr="00B830C6">
        <w:rPr>
          <w:b/>
          <w:bCs/>
          <w:iCs/>
          <w:sz w:val="24"/>
          <w:szCs w:val="24"/>
        </w:rPr>
        <w:t xml:space="preserve">The IPAA model is not just for general </w:t>
      </w:r>
      <w:proofErr w:type="spellStart"/>
      <w:r w:rsidR="00C06743">
        <w:rPr>
          <w:b/>
          <w:bCs/>
          <w:iCs/>
          <w:sz w:val="24"/>
          <w:szCs w:val="24"/>
        </w:rPr>
        <w:t>collegewide</w:t>
      </w:r>
      <w:proofErr w:type="spellEnd"/>
      <w:r w:rsidRPr="00B830C6">
        <w:rPr>
          <w:b/>
          <w:bCs/>
          <w:iCs/>
          <w:sz w:val="24"/>
          <w:szCs w:val="24"/>
        </w:rPr>
        <w:t xml:space="preserve"> planning, but can be used for program-specific planning, too. For example, each employee in a p</w:t>
      </w:r>
      <w:r w:rsidR="005157F6">
        <w:rPr>
          <w:b/>
          <w:bCs/>
          <w:iCs/>
          <w:sz w:val="24"/>
          <w:szCs w:val="24"/>
        </w:rPr>
        <w:t>rogram should be involved in the</w:t>
      </w:r>
      <w:r w:rsidRPr="00B830C6">
        <w:rPr>
          <w:b/>
          <w:bCs/>
          <w:iCs/>
          <w:sz w:val="24"/>
          <w:szCs w:val="24"/>
        </w:rPr>
        <w:t xml:space="preserve"> program’s planning (</w:t>
      </w:r>
      <w:r w:rsidRPr="00B830C6">
        <w:rPr>
          <w:b/>
          <w:bCs/>
          <w:i/>
          <w:iCs/>
          <w:sz w:val="24"/>
          <w:szCs w:val="24"/>
        </w:rPr>
        <w:t>integrate</w:t>
      </w:r>
      <w:r w:rsidRPr="00B830C6">
        <w:rPr>
          <w:b/>
          <w:bCs/>
          <w:iCs/>
          <w:sz w:val="24"/>
          <w:szCs w:val="24"/>
        </w:rPr>
        <w:t>); each program should use data and dialogue when setting goals (</w:t>
      </w:r>
      <w:r w:rsidRPr="00B830C6">
        <w:rPr>
          <w:b/>
          <w:bCs/>
          <w:i/>
          <w:iCs/>
          <w:sz w:val="24"/>
          <w:szCs w:val="24"/>
        </w:rPr>
        <w:t>planning</w:t>
      </w:r>
      <w:r w:rsidRPr="00B830C6">
        <w:rPr>
          <w:b/>
          <w:bCs/>
          <w:iCs/>
          <w:sz w:val="24"/>
          <w:szCs w:val="24"/>
        </w:rPr>
        <w:t>); each program should assess and measure its effectiveness through program review</w:t>
      </w:r>
      <w:r>
        <w:rPr>
          <w:b/>
          <w:bCs/>
          <w:iCs/>
          <w:sz w:val="24"/>
          <w:szCs w:val="24"/>
        </w:rPr>
        <w:t>s</w:t>
      </w:r>
      <w:r w:rsidRPr="00B830C6">
        <w:rPr>
          <w:b/>
          <w:bCs/>
          <w:iCs/>
          <w:sz w:val="24"/>
          <w:szCs w:val="24"/>
        </w:rPr>
        <w:t>, surveys, etc. (</w:t>
      </w:r>
      <w:r w:rsidRPr="00B830C6">
        <w:rPr>
          <w:b/>
          <w:bCs/>
          <w:i/>
          <w:iCs/>
          <w:sz w:val="24"/>
          <w:szCs w:val="24"/>
        </w:rPr>
        <w:t>assessment</w:t>
      </w:r>
      <w:r w:rsidRPr="00B830C6">
        <w:rPr>
          <w:b/>
          <w:bCs/>
          <w:iCs/>
          <w:sz w:val="24"/>
          <w:szCs w:val="24"/>
        </w:rPr>
        <w:t>); and each program should utilize what it learns about itself in improvement of its services (</w:t>
      </w:r>
      <w:r w:rsidRPr="00B830C6">
        <w:rPr>
          <w:b/>
          <w:bCs/>
          <w:i/>
          <w:iCs/>
          <w:sz w:val="24"/>
          <w:szCs w:val="24"/>
        </w:rPr>
        <w:t>action</w:t>
      </w:r>
      <w:r w:rsidRPr="00B830C6">
        <w:rPr>
          <w:b/>
          <w:bCs/>
          <w:iCs/>
          <w:sz w:val="24"/>
          <w:szCs w:val="24"/>
        </w:rPr>
        <w:t>).</w:t>
      </w:r>
    </w:p>
    <w:p w14:paraId="4B3BDD72" w14:textId="77777777" w:rsidR="00B830C6" w:rsidRDefault="00B830C6" w:rsidP="00DB0E61">
      <w:pPr>
        <w:pStyle w:val="NoSpacing"/>
        <w:jc w:val="center"/>
        <w:rPr>
          <w:b/>
          <w:bCs/>
          <w:iCs/>
          <w:sz w:val="32"/>
        </w:rPr>
      </w:pPr>
    </w:p>
    <w:p w14:paraId="52AB36A4" w14:textId="77777777" w:rsidR="0059646B" w:rsidRDefault="0059646B">
      <w:pPr>
        <w:spacing w:after="0" w:line="240" w:lineRule="auto"/>
        <w:rPr>
          <w:b/>
          <w:bCs/>
          <w:iCs/>
          <w:sz w:val="32"/>
        </w:rPr>
      </w:pPr>
      <w:r>
        <w:rPr>
          <w:b/>
          <w:bCs/>
          <w:iCs/>
          <w:sz w:val="32"/>
        </w:rPr>
        <w:br w:type="page"/>
      </w:r>
    </w:p>
    <w:p w14:paraId="0D5C1A08" w14:textId="77777777" w:rsidR="00DB0E61" w:rsidRPr="0002167A" w:rsidRDefault="00C57323" w:rsidP="00DB0E61">
      <w:pPr>
        <w:pStyle w:val="NoSpacing"/>
        <w:jc w:val="center"/>
        <w:rPr>
          <w:b/>
          <w:bCs/>
          <w:iCs/>
          <w:sz w:val="32"/>
        </w:rPr>
      </w:pPr>
      <w:r>
        <w:rPr>
          <w:b/>
          <w:bCs/>
          <w:iCs/>
          <w:sz w:val="32"/>
        </w:rPr>
        <w:lastRenderedPageBreak/>
        <w:t>Linking</w:t>
      </w:r>
      <w:r w:rsidR="00DB0E61" w:rsidRPr="0002167A">
        <w:rPr>
          <w:b/>
          <w:bCs/>
          <w:iCs/>
          <w:sz w:val="32"/>
        </w:rPr>
        <w:t xml:space="preserve"> Program Reviews</w:t>
      </w:r>
      <w:r w:rsidR="00DC64E1">
        <w:rPr>
          <w:b/>
          <w:bCs/>
          <w:iCs/>
          <w:sz w:val="32"/>
        </w:rPr>
        <w:t xml:space="preserve"> to the Planning and Decision Making Process</w:t>
      </w:r>
    </w:p>
    <w:p w14:paraId="215F6054" w14:textId="77777777" w:rsidR="00DB0E61" w:rsidRDefault="00DB0E61" w:rsidP="00DB0E61">
      <w:pPr>
        <w:autoSpaceDE w:val="0"/>
        <w:autoSpaceDN w:val="0"/>
        <w:spacing w:line="240" w:lineRule="auto"/>
        <w:contextualSpacing/>
        <w:jc w:val="center"/>
        <w:rPr>
          <w:b/>
          <w:bCs/>
          <w:iCs/>
          <w:sz w:val="32"/>
        </w:rPr>
      </w:pPr>
    </w:p>
    <w:p w14:paraId="3F2F9315" w14:textId="1D120A38" w:rsidR="002F6BED" w:rsidRPr="007D30F2" w:rsidRDefault="00EC66CE" w:rsidP="002F6BED">
      <w:pPr>
        <w:jc w:val="center"/>
        <w:rPr>
          <w:rFonts w:ascii="Times New Roman" w:hAnsi="Times New Roman"/>
          <w:i/>
          <w:sz w:val="24"/>
          <w:szCs w:val="24"/>
        </w:rPr>
      </w:pPr>
      <w:r>
        <w:rPr>
          <w:b/>
          <w:sz w:val="36"/>
          <w:szCs w:val="28"/>
        </w:rPr>
        <w:tab/>
      </w:r>
    </w:p>
    <w:p w14:paraId="1F2A6D24" w14:textId="77777777" w:rsidR="002F6BED" w:rsidRPr="007D30F2" w:rsidRDefault="002F6BED" w:rsidP="002F6BED">
      <w:pPr>
        <w:rPr>
          <w:rFonts w:ascii="Times New Roman" w:hAnsi="Times New Roman"/>
          <w:i/>
          <w:sz w:val="24"/>
          <w:szCs w:val="24"/>
        </w:rPr>
      </w:pPr>
    </w:p>
    <w:p w14:paraId="39A9AFC2" w14:textId="77777777" w:rsidR="002F6BED" w:rsidRPr="007D30F2" w:rsidRDefault="002F6BED" w:rsidP="002F6BED">
      <w:pPr>
        <w:jc w:val="center"/>
        <w:rPr>
          <w:rFonts w:ascii="Times New Roman" w:hAnsi="Times New Roman"/>
        </w:rPr>
      </w:pPr>
      <w:r w:rsidRPr="007D30F2">
        <w:rPr>
          <w:rFonts w:ascii="Times New Roman" w:hAnsi="Times New Roman"/>
          <w:noProof/>
        </w:rPr>
        <w:drawing>
          <wp:inline distT="0" distB="0" distL="0" distR="0" wp14:anchorId="3DC8695D" wp14:editId="4C7EDDFD">
            <wp:extent cx="4615853" cy="610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 Review Approval Process (768  768 px).png"/>
                    <pic:cNvPicPr/>
                  </pic:nvPicPr>
                  <pic:blipFill rotWithShape="1">
                    <a:blip r:embed="rId9">
                      <a:extLst>
                        <a:ext uri="{28A0092B-C50C-407E-A947-70E740481C1C}">
                          <a14:useLocalDpi xmlns:a14="http://schemas.microsoft.com/office/drawing/2010/main" val="0"/>
                        </a:ext>
                      </a:extLst>
                    </a:blip>
                    <a:srcRect b="31108"/>
                    <a:stretch/>
                  </pic:blipFill>
                  <pic:spPr bwMode="auto">
                    <a:xfrm>
                      <a:off x="0" y="0"/>
                      <a:ext cx="4629683" cy="6123818"/>
                    </a:xfrm>
                    <a:prstGeom prst="rect">
                      <a:avLst/>
                    </a:prstGeom>
                    <a:ln>
                      <a:noFill/>
                    </a:ln>
                    <a:extLst>
                      <a:ext uri="{53640926-AAD7-44D8-BBD7-CCE9431645EC}">
                        <a14:shadowObscured xmlns:a14="http://schemas.microsoft.com/office/drawing/2010/main"/>
                      </a:ext>
                    </a:extLst>
                  </pic:spPr>
                </pic:pic>
              </a:graphicData>
            </a:graphic>
          </wp:inline>
        </w:drawing>
      </w:r>
      <w:r w:rsidRPr="007D30F2">
        <w:rPr>
          <w:rFonts w:ascii="Times New Roman" w:hAnsi="Times New Roman"/>
        </w:rPr>
        <w:br w:type="page"/>
      </w:r>
    </w:p>
    <w:p w14:paraId="55E604C3" w14:textId="0EBECE79" w:rsidR="001E14F9" w:rsidRDefault="00ED6C0B" w:rsidP="002F6BED">
      <w:pPr>
        <w:tabs>
          <w:tab w:val="left" w:pos="4332"/>
        </w:tabs>
        <w:rPr>
          <w:b/>
          <w:sz w:val="36"/>
          <w:szCs w:val="28"/>
        </w:rPr>
      </w:pPr>
      <w:r>
        <w:rPr>
          <w:b/>
          <w:sz w:val="36"/>
          <w:szCs w:val="28"/>
        </w:rPr>
        <w:lastRenderedPageBreak/>
        <w:t>Strategic Planning Calendar</w:t>
      </w:r>
    </w:p>
    <w:p w14:paraId="74518B2C" w14:textId="77777777" w:rsidR="00DC64E1" w:rsidRDefault="00DC64E1" w:rsidP="003441FB">
      <w:pPr>
        <w:pStyle w:val="NoSpacing"/>
        <w:jc w:val="center"/>
        <w:rPr>
          <w:b/>
          <w:sz w:val="36"/>
          <w:szCs w:val="28"/>
        </w:rPr>
      </w:pPr>
    </w:p>
    <w:p w14:paraId="77550B1F" w14:textId="77777777" w:rsidR="00DC64E1" w:rsidRDefault="00DC64E1" w:rsidP="00DC64E1">
      <w:pPr>
        <w:spacing w:after="160" w:line="259" w:lineRule="auto"/>
        <w:rPr>
          <w:b/>
          <w:sz w:val="24"/>
          <w:szCs w:val="24"/>
          <w:u w:val="single"/>
        </w:rPr>
      </w:pPr>
    </w:p>
    <w:p w14:paraId="14989315" w14:textId="77777777" w:rsidR="00D7354B" w:rsidRDefault="00D7354B" w:rsidP="00DC64E1">
      <w:pPr>
        <w:spacing w:after="160" w:line="259" w:lineRule="auto"/>
        <w:rPr>
          <w:b/>
          <w:sz w:val="24"/>
          <w:szCs w:val="24"/>
          <w:u w:val="single"/>
        </w:rPr>
        <w:sectPr w:rsidR="00D7354B" w:rsidSect="002C6E47">
          <w:footerReference w:type="default" r:id="rId10"/>
          <w:footerReference w:type="first" r:id="rId11"/>
          <w:pgSz w:w="12240" w:h="15840"/>
          <w:pgMar w:top="720" w:right="720" w:bottom="720" w:left="720" w:header="720" w:footer="720" w:gutter="0"/>
          <w:pgNumType w:start="0"/>
          <w:cols w:space="720"/>
          <w:titlePg/>
          <w:docGrid w:linePitch="360"/>
        </w:sectPr>
      </w:pPr>
    </w:p>
    <w:p w14:paraId="3C4F58FB" w14:textId="77777777" w:rsidR="00DC64E1" w:rsidRPr="00DC64E1" w:rsidRDefault="00DC64E1" w:rsidP="00DC64E1">
      <w:pPr>
        <w:spacing w:after="160" w:line="259" w:lineRule="auto"/>
        <w:rPr>
          <w:b/>
          <w:sz w:val="24"/>
          <w:szCs w:val="24"/>
          <w:u w:val="single"/>
        </w:rPr>
      </w:pPr>
      <w:r w:rsidRPr="00DC64E1">
        <w:rPr>
          <w:b/>
          <w:sz w:val="24"/>
          <w:szCs w:val="24"/>
          <w:u w:val="single"/>
        </w:rPr>
        <w:t>July</w:t>
      </w:r>
    </w:p>
    <w:p w14:paraId="4B15728B" w14:textId="77777777" w:rsidR="00DC64E1" w:rsidRPr="00DC64E1" w:rsidRDefault="00DC64E1" w:rsidP="00DC64E1">
      <w:pPr>
        <w:numPr>
          <w:ilvl w:val="0"/>
          <w:numId w:val="26"/>
        </w:numPr>
        <w:spacing w:after="160" w:line="259" w:lineRule="auto"/>
        <w:contextualSpacing/>
        <w:rPr>
          <w:b/>
        </w:rPr>
      </w:pPr>
      <w:r w:rsidRPr="00DC64E1">
        <w:t>Implement new or revised plans</w:t>
      </w:r>
    </w:p>
    <w:p w14:paraId="10D824C7" w14:textId="77777777" w:rsidR="00DC64E1" w:rsidRPr="00DC64E1" w:rsidRDefault="00DC64E1" w:rsidP="00DC64E1">
      <w:pPr>
        <w:spacing w:after="160" w:line="259" w:lineRule="auto"/>
        <w:rPr>
          <w:b/>
          <w:sz w:val="24"/>
          <w:szCs w:val="24"/>
          <w:u w:val="single"/>
        </w:rPr>
      </w:pPr>
      <w:r w:rsidRPr="00DC64E1">
        <w:rPr>
          <w:b/>
          <w:sz w:val="24"/>
          <w:szCs w:val="24"/>
          <w:u w:val="single"/>
        </w:rPr>
        <w:t>August</w:t>
      </w:r>
    </w:p>
    <w:p w14:paraId="4F079772" w14:textId="77777777" w:rsidR="00DC64E1" w:rsidRPr="00DC64E1" w:rsidRDefault="00DC64E1" w:rsidP="00DC64E1">
      <w:pPr>
        <w:numPr>
          <w:ilvl w:val="0"/>
          <w:numId w:val="26"/>
        </w:numPr>
        <w:spacing w:after="160" w:line="259" w:lineRule="auto"/>
        <w:contextualSpacing/>
        <w:rPr>
          <w:b/>
        </w:rPr>
      </w:pPr>
      <w:r w:rsidRPr="00DC64E1">
        <w:t>Implement new or revised plans</w:t>
      </w:r>
    </w:p>
    <w:p w14:paraId="7149D03F" w14:textId="77777777" w:rsidR="00DC64E1" w:rsidRPr="00DC64E1" w:rsidRDefault="00DC64E1" w:rsidP="00DC64E1">
      <w:pPr>
        <w:numPr>
          <w:ilvl w:val="0"/>
          <w:numId w:val="26"/>
        </w:numPr>
        <w:spacing w:after="160" w:line="259" w:lineRule="auto"/>
        <w:contextualSpacing/>
        <w:rPr>
          <w:b/>
          <w:sz w:val="24"/>
          <w:szCs w:val="24"/>
        </w:rPr>
      </w:pPr>
      <w:r w:rsidRPr="00DC64E1">
        <w:t xml:space="preserve">Send email notification of program review and planning document deadlines by end of August </w:t>
      </w:r>
    </w:p>
    <w:p w14:paraId="37C6E6F1" w14:textId="77777777" w:rsidR="00DC64E1" w:rsidRPr="00DC64E1" w:rsidRDefault="00DC64E1" w:rsidP="00DC64E1">
      <w:pPr>
        <w:spacing w:after="160" w:line="259" w:lineRule="auto"/>
        <w:rPr>
          <w:b/>
          <w:sz w:val="24"/>
          <w:szCs w:val="24"/>
          <w:u w:val="single"/>
        </w:rPr>
      </w:pPr>
      <w:r w:rsidRPr="00DC64E1">
        <w:rPr>
          <w:b/>
          <w:sz w:val="24"/>
          <w:szCs w:val="24"/>
          <w:u w:val="single"/>
        </w:rPr>
        <w:t>September</w:t>
      </w:r>
    </w:p>
    <w:p w14:paraId="64966E4F" w14:textId="70B20AAD" w:rsidR="00DC64E1" w:rsidRPr="00DC64E1" w:rsidRDefault="00DC64E1" w:rsidP="00DC64E1">
      <w:pPr>
        <w:numPr>
          <w:ilvl w:val="0"/>
          <w:numId w:val="26"/>
        </w:numPr>
        <w:spacing w:after="160" w:line="259" w:lineRule="auto"/>
        <w:contextualSpacing/>
        <w:rPr>
          <w:b/>
          <w:sz w:val="24"/>
          <w:szCs w:val="24"/>
        </w:rPr>
      </w:pPr>
      <w:r w:rsidRPr="00DC64E1">
        <w:t>Divisions/</w:t>
      </w:r>
      <w:r w:rsidR="0097054C">
        <w:t>d</w:t>
      </w:r>
      <w:r w:rsidRPr="00DC64E1">
        <w:t>epartme</w:t>
      </w:r>
      <w:r w:rsidR="0097054C">
        <w:t>nts to begin scheduled program r</w:t>
      </w:r>
      <w:r w:rsidRPr="00DC64E1">
        <w:t>eviews</w:t>
      </w:r>
    </w:p>
    <w:p w14:paraId="7A12C6D4" w14:textId="1ED29C38" w:rsidR="00DC64E1" w:rsidRPr="00DC64E1" w:rsidRDefault="00DC64E1" w:rsidP="00DC64E1">
      <w:pPr>
        <w:numPr>
          <w:ilvl w:val="0"/>
          <w:numId w:val="26"/>
        </w:numPr>
        <w:spacing w:after="160" w:line="259" w:lineRule="auto"/>
        <w:contextualSpacing/>
        <w:rPr>
          <w:b/>
          <w:sz w:val="24"/>
          <w:szCs w:val="24"/>
        </w:rPr>
      </w:pPr>
      <w:r w:rsidRPr="00DC64E1">
        <w:t xml:space="preserve">SP Committee begins review of </w:t>
      </w:r>
      <w:r w:rsidR="0097054C">
        <w:t>p</w:t>
      </w:r>
      <w:r w:rsidRPr="00DC64E1">
        <w:t xml:space="preserve">revious year’s </w:t>
      </w:r>
      <w:r w:rsidR="0097054C">
        <w:t>g</w:t>
      </w:r>
      <w:r w:rsidRPr="00DC64E1">
        <w:t xml:space="preserve">oals &amp; </w:t>
      </w:r>
      <w:r w:rsidR="0097054C">
        <w:t>o</w:t>
      </w:r>
      <w:r w:rsidRPr="00DC64E1">
        <w:t>bjectives</w:t>
      </w:r>
    </w:p>
    <w:p w14:paraId="3D62B611" w14:textId="77777777" w:rsidR="00DC64E1" w:rsidRPr="00DC64E1" w:rsidRDefault="00DC64E1" w:rsidP="00DC64E1">
      <w:pPr>
        <w:numPr>
          <w:ilvl w:val="0"/>
          <w:numId w:val="26"/>
        </w:numPr>
        <w:spacing w:after="160" w:line="259" w:lineRule="auto"/>
        <w:contextualSpacing/>
        <w:rPr>
          <w:b/>
          <w:sz w:val="24"/>
          <w:szCs w:val="24"/>
        </w:rPr>
      </w:pPr>
      <w:r w:rsidRPr="00DC64E1">
        <w:t>SP Committee Bi-Monthly Progress Report to CC</w:t>
      </w:r>
    </w:p>
    <w:p w14:paraId="0EEF782E" w14:textId="77777777" w:rsidR="00DC64E1" w:rsidRPr="00DC64E1" w:rsidRDefault="00DC64E1" w:rsidP="00DC64E1">
      <w:pPr>
        <w:numPr>
          <w:ilvl w:val="0"/>
          <w:numId w:val="26"/>
        </w:numPr>
        <w:spacing w:after="160" w:line="259" w:lineRule="auto"/>
        <w:contextualSpacing/>
        <w:rPr>
          <w:b/>
          <w:sz w:val="24"/>
          <w:szCs w:val="24"/>
        </w:rPr>
      </w:pPr>
      <w:r w:rsidRPr="00DC64E1">
        <w:t>KCCD BOT adopts final budget</w:t>
      </w:r>
    </w:p>
    <w:p w14:paraId="13E23390" w14:textId="77777777" w:rsidR="00DC64E1" w:rsidRPr="00DC64E1" w:rsidRDefault="00DC64E1" w:rsidP="00DC64E1">
      <w:pPr>
        <w:spacing w:after="160" w:line="259" w:lineRule="auto"/>
        <w:rPr>
          <w:b/>
          <w:sz w:val="24"/>
          <w:szCs w:val="24"/>
          <w:u w:val="single"/>
        </w:rPr>
      </w:pPr>
      <w:r w:rsidRPr="00DC64E1">
        <w:rPr>
          <w:b/>
          <w:sz w:val="24"/>
          <w:szCs w:val="24"/>
          <w:u w:val="single"/>
        </w:rPr>
        <w:t>October</w:t>
      </w:r>
    </w:p>
    <w:p w14:paraId="67E0CD4A" w14:textId="7CDA90A9" w:rsidR="00DC64E1" w:rsidRPr="00DC64E1" w:rsidRDefault="00DC64E1" w:rsidP="00DC64E1">
      <w:pPr>
        <w:numPr>
          <w:ilvl w:val="0"/>
          <w:numId w:val="27"/>
        </w:numPr>
        <w:spacing w:after="160" w:line="259" w:lineRule="auto"/>
        <w:contextualSpacing/>
        <w:rPr>
          <w:b/>
        </w:rPr>
      </w:pPr>
      <w:r w:rsidRPr="00DC64E1">
        <w:t xml:space="preserve">Academic </w:t>
      </w:r>
      <w:r w:rsidR="00B306C6">
        <w:t>S</w:t>
      </w:r>
      <w:r w:rsidRPr="00DC64E1">
        <w:t xml:space="preserve">enate reviews </w:t>
      </w:r>
      <w:r w:rsidR="00B306C6">
        <w:t>f</w:t>
      </w:r>
      <w:r w:rsidRPr="00DC64E1">
        <w:t>aculty positions</w:t>
      </w:r>
    </w:p>
    <w:p w14:paraId="36306FA4" w14:textId="77777777" w:rsidR="00DC64E1" w:rsidRPr="00DC64E1" w:rsidRDefault="00DC64E1" w:rsidP="00DC64E1">
      <w:pPr>
        <w:numPr>
          <w:ilvl w:val="0"/>
          <w:numId w:val="27"/>
        </w:numPr>
        <w:spacing w:after="160" w:line="259" w:lineRule="auto"/>
        <w:contextualSpacing/>
        <w:rPr>
          <w:b/>
        </w:rPr>
      </w:pPr>
      <w:r w:rsidRPr="00DC64E1">
        <w:t>Academic Senate, CSEA, and Administrative Counsel submit position requests to CC</w:t>
      </w:r>
    </w:p>
    <w:p w14:paraId="7B37C5A9" w14:textId="77777777" w:rsidR="00DC64E1" w:rsidRPr="00DC64E1" w:rsidRDefault="00DC64E1" w:rsidP="00DC64E1">
      <w:pPr>
        <w:numPr>
          <w:ilvl w:val="0"/>
          <w:numId w:val="27"/>
        </w:numPr>
        <w:spacing w:after="160" w:line="259" w:lineRule="auto"/>
        <w:contextualSpacing/>
        <w:rPr>
          <w:b/>
        </w:rPr>
      </w:pPr>
      <w:r w:rsidRPr="00DC64E1">
        <w:t>Budget development process for next year begins</w:t>
      </w:r>
    </w:p>
    <w:p w14:paraId="25A6D17E" w14:textId="6B1C0F7B" w:rsidR="00DC64E1" w:rsidRPr="00DC64E1" w:rsidRDefault="00DC64E1" w:rsidP="00DC64E1">
      <w:pPr>
        <w:numPr>
          <w:ilvl w:val="0"/>
          <w:numId w:val="27"/>
        </w:numPr>
        <w:spacing w:after="160" w:line="259" w:lineRule="auto"/>
        <w:contextualSpacing/>
        <w:rPr>
          <w:b/>
        </w:rPr>
      </w:pPr>
      <w:r w:rsidRPr="00DC64E1">
        <w:t>P</w:t>
      </w:r>
      <w:r w:rsidR="00B306C6">
        <w:t>rogram r</w:t>
      </w:r>
      <w:r w:rsidRPr="00DC64E1">
        <w:t xml:space="preserve">eview </w:t>
      </w:r>
      <w:r w:rsidR="00B306C6">
        <w:t>u</w:t>
      </w:r>
      <w:r w:rsidRPr="00DC64E1">
        <w:t>pdates/budget worksheets due to Budget Committee by Oct. 15</w:t>
      </w:r>
      <w:r w:rsidR="00B306C6" w:rsidRPr="00B306C6">
        <w:rPr>
          <w:vertAlign w:val="superscript"/>
        </w:rPr>
        <w:t>th</w:t>
      </w:r>
      <w:r w:rsidR="00B306C6">
        <w:t>.</w:t>
      </w:r>
    </w:p>
    <w:p w14:paraId="0BBF943C" w14:textId="77777777" w:rsidR="00DC64E1" w:rsidRPr="00DC64E1" w:rsidRDefault="00DC64E1" w:rsidP="00DC64E1">
      <w:pPr>
        <w:spacing w:after="160" w:line="259" w:lineRule="auto"/>
        <w:rPr>
          <w:b/>
          <w:sz w:val="24"/>
          <w:szCs w:val="24"/>
          <w:u w:val="single"/>
        </w:rPr>
      </w:pPr>
      <w:r w:rsidRPr="00DC64E1">
        <w:rPr>
          <w:b/>
          <w:sz w:val="24"/>
          <w:szCs w:val="24"/>
          <w:u w:val="single"/>
        </w:rPr>
        <w:t>November</w:t>
      </w:r>
    </w:p>
    <w:p w14:paraId="4FA683E2" w14:textId="77777777" w:rsidR="00DC64E1" w:rsidRPr="00DC64E1" w:rsidRDefault="00DC64E1" w:rsidP="00DC64E1">
      <w:pPr>
        <w:numPr>
          <w:ilvl w:val="0"/>
          <w:numId w:val="27"/>
        </w:numPr>
        <w:spacing w:after="160" w:line="259" w:lineRule="auto"/>
        <w:contextualSpacing/>
        <w:rPr>
          <w:b/>
        </w:rPr>
      </w:pPr>
      <w:r w:rsidRPr="00DC64E1">
        <w:t>SP Committee Bi-Monthly Progress Report to CC</w:t>
      </w:r>
    </w:p>
    <w:p w14:paraId="421E56E2" w14:textId="77777777" w:rsidR="00DC64E1" w:rsidRPr="00DC64E1" w:rsidRDefault="00DC64E1" w:rsidP="00DC64E1">
      <w:pPr>
        <w:numPr>
          <w:ilvl w:val="0"/>
          <w:numId w:val="27"/>
        </w:numPr>
        <w:spacing w:after="160" w:line="259" w:lineRule="auto"/>
        <w:contextualSpacing/>
        <w:rPr>
          <w:b/>
        </w:rPr>
      </w:pPr>
      <w:r w:rsidRPr="00DC64E1">
        <w:t>Send email reminder of program review and planning document deadlines (Nov. 1</w:t>
      </w:r>
      <w:r w:rsidRPr="00DC64E1">
        <w:rPr>
          <w:vertAlign w:val="superscript"/>
        </w:rPr>
        <w:t xml:space="preserve">st </w:t>
      </w:r>
      <w:r w:rsidRPr="00DC64E1">
        <w:t xml:space="preserve">) </w:t>
      </w:r>
    </w:p>
    <w:p w14:paraId="20F7F784" w14:textId="0EC4D706" w:rsidR="00DC64E1" w:rsidRPr="00DC64E1" w:rsidRDefault="00DC64E1" w:rsidP="00DC64E1">
      <w:pPr>
        <w:numPr>
          <w:ilvl w:val="0"/>
          <w:numId w:val="27"/>
        </w:numPr>
        <w:spacing w:after="160" w:line="259" w:lineRule="auto"/>
        <w:contextualSpacing/>
        <w:rPr>
          <w:b/>
        </w:rPr>
      </w:pPr>
      <w:r w:rsidRPr="00DC64E1">
        <w:t>D</w:t>
      </w:r>
      <w:r w:rsidR="00B306C6">
        <w:t>ivisions/d</w:t>
      </w:r>
      <w:r w:rsidRPr="00DC64E1">
        <w:t xml:space="preserve">epartments to report on progress of </w:t>
      </w:r>
      <w:r w:rsidR="00B306C6">
        <w:t>p</w:t>
      </w:r>
      <w:r w:rsidRPr="00DC64E1">
        <w:t xml:space="preserve">rogram </w:t>
      </w:r>
      <w:r w:rsidR="00B306C6">
        <w:t>r</w:t>
      </w:r>
      <w:r w:rsidRPr="00DC64E1">
        <w:t xml:space="preserve">eviews to CC </w:t>
      </w:r>
    </w:p>
    <w:p w14:paraId="63DF4D81" w14:textId="77777777" w:rsidR="00DC64E1" w:rsidRPr="00DC64E1" w:rsidRDefault="00DC64E1" w:rsidP="00DC64E1">
      <w:pPr>
        <w:spacing w:after="160" w:line="259" w:lineRule="auto"/>
        <w:rPr>
          <w:b/>
          <w:sz w:val="24"/>
          <w:szCs w:val="24"/>
          <w:u w:val="single"/>
        </w:rPr>
      </w:pPr>
      <w:r w:rsidRPr="00DC64E1">
        <w:rPr>
          <w:b/>
          <w:sz w:val="24"/>
          <w:szCs w:val="24"/>
          <w:u w:val="single"/>
        </w:rPr>
        <w:t>December</w:t>
      </w:r>
    </w:p>
    <w:p w14:paraId="08AD43CE" w14:textId="77777777" w:rsidR="00DC64E1" w:rsidRPr="009F0375" w:rsidRDefault="00DC64E1" w:rsidP="00DC64E1">
      <w:pPr>
        <w:numPr>
          <w:ilvl w:val="0"/>
          <w:numId w:val="27"/>
        </w:numPr>
        <w:spacing w:after="160" w:line="259" w:lineRule="auto"/>
        <w:contextualSpacing/>
      </w:pPr>
      <w:r w:rsidRPr="009F0375">
        <w:t>Review progress of Strategic Plan</w:t>
      </w:r>
    </w:p>
    <w:p w14:paraId="7A0EE590" w14:textId="77777777" w:rsidR="00D7354B" w:rsidRDefault="00D7354B" w:rsidP="00D7354B">
      <w:pPr>
        <w:spacing w:after="160" w:line="259" w:lineRule="auto"/>
        <w:rPr>
          <w:b/>
          <w:sz w:val="24"/>
          <w:szCs w:val="24"/>
          <w:u w:val="single"/>
        </w:rPr>
      </w:pPr>
      <w:r>
        <w:rPr>
          <w:b/>
          <w:sz w:val="24"/>
          <w:szCs w:val="24"/>
          <w:u w:val="single"/>
        </w:rPr>
        <w:t>J</w:t>
      </w:r>
      <w:r w:rsidR="00DC64E1" w:rsidRPr="00DC64E1">
        <w:rPr>
          <w:b/>
          <w:sz w:val="24"/>
          <w:szCs w:val="24"/>
          <w:u w:val="single"/>
        </w:rPr>
        <w:t>anuary</w:t>
      </w:r>
    </w:p>
    <w:p w14:paraId="2889BA34" w14:textId="51A26C6F" w:rsidR="00D7354B" w:rsidRPr="00D7354B" w:rsidRDefault="00DC64E1" w:rsidP="00D7354B">
      <w:pPr>
        <w:pStyle w:val="ListParagraph"/>
        <w:numPr>
          <w:ilvl w:val="0"/>
          <w:numId w:val="32"/>
        </w:numPr>
        <w:spacing w:after="160" w:line="259" w:lineRule="auto"/>
        <w:rPr>
          <w:b/>
          <w:sz w:val="24"/>
          <w:szCs w:val="24"/>
          <w:u w:val="single"/>
        </w:rPr>
      </w:pPr>
      <w:r w:rsidRPr="00DC64E1">
        <w:t xml:space="preserve">State Budget Report </w:t>
      </w:r>
      <w:r w:rsidR="00B306C6">
        <w:t>i</w:t>
      </w:r>
      <w:r w:rsidRPr="00DC64E1">
        <w:t>ssued</w:t>
      </w:r>
    </w:p>
    <w:p w14:paraId="46B91E27" w14:textId="77777777" w:rsidR="00DC64E1" w:rsidRPr="00DC64E1" w:rsidRDefault="00DC64E1" w:rsidP="00DC64E1">
      <w:pPr>
        <w:spacing w:after="160" w:line="259" w:lineRule="auto"/>
        <w:rPr>
          <w:b/>
          <w:sz w:val="24"/>
          <w:szCs w:val="24"/>
          <w:u w:val="single"/>
        </w:rPr>
      </w:pPr>
      <w:r w:rsidRPr="00DC64E1">
        <w:rPr>
          <w:b/>
          <w:sz w:val="24"/>
          <w:szCs w:val="24"/>
          <w:u w:val="single"/>
        </w:rPr>
        <w:t>February</w:t>
      </w:r>
    </w:p>
    <w:p w14:paraId="46C6A006" w14:textId="77777777" w:rsidR="00DC64E1" w:rsidRPr="00DC64E1" w:rsidRDefault="00DC64E1" w:rsidP="00DC64E1">
      <w:pPr>
        <w:numPr>
          <w:ilvl w:val="0"/>
          <w:numId w:val="27"/>
        </w:numPr>
        <w:spacing w:after="160" w:line="259" w:lineRule="auto"/>
        <w:contextualSpacing/>
        <w:rPr>
          <w:b/>
        </w:rPr>
      </w:pPr>
      <w:r w:rsidRPr="00DC64E1">
        <w:t>Budget development process continues</w:t>
      </w:r>
    </w:p>
    <w:p w14:paraId="4CF5E88F" w14:textId="77777777" w:rsidR="00DC64E1" w:rsidRPr="00DC64E1" w:rsidRDefault="00DC64E1" w:rsidP="00DC64E1">
      <w:pPr>
        <w:numPr>
          <w:ilvl w:val="0"/>
          <w:numId w:val="27"/>
        </w:numPr>
        <w:spacing w:after="160" w:line="259" w:lineRule="auto"/>
        <w:contextualSpacing/>
        <w:rPr>
          <w:b/>
        </w:rPr>
      </w:pPr>
      <w:r w:rsidRPr="00DC64E1">
        <w:t>SP Committee Bi-Monthly Progress Report to CC</w:t>
      </w:r>
    </w:p>
    <w:p w14:paraId="10E7A2C0" w14:textId="77777777" w:rsidR="00DC64E1" w:rsidRPr="00DC64E1" w:rsidRDefault="00DC64E1" w:rsidP="00DC64E1">
      <w:pPr>
        <w:numPr>
          <w:ilvl w:val="0"/>
          <w:numId w:val="27"/>
        </w:numPr>
        <w:spacing w:after="160" w:line="259" w:lineRule="auto"/>
        <w:contextualSpacing/>
        <w:rPr>
          <w:b/>
        </w:rPr>
      </w:pPr>
      <w:r w:rsidRPr="00DC64E1">
        <w:t>CC to review Mission Statement</w:t>
      </w:r>
    </w:p>
    <w:p w14:paraId="215B4956" w14:textId="27387FEE" w:rsidR="00DC64E1" w:rsidRPr="00DC64E1" w:rsidRDefault="00DC64E1" w:rsidP="00DC64E1">
      <w:pPr>
        <w:numPr>
          <w:ilvl w:val="0"/>
          <w:numId w:val="27"/>
        </w:numPr>
        <w:spacing w:after="160" w:line="259" w:lineRule="auto"/>
        <w:contextualSpacing/>
        <w:rPr>
          <w:b/>
        </w:rPr>
      </w:pPr>
      <w:r w:rsidRPr="00DC64E1">
        <w:t xml:space="preserve">Program </w:t>
      </w:r>
      <w:r w:rsidR="0097054C">
        <w:t>r</w:t>
      </w:r>
      <w:r w:rsidRPr="00DC64E1">
        <w:t>eviews submitted to SP for review by Feb. 1</w:t>
      </w:r>
      <w:r w:rsidRPr="00DC64E1">
        <w:rPr>
          <w:vertAlign w:val="superscript"/>
        </w:rPr>
        <w:t>st</w:t>
      </w:r>
      <w:r w:rsidRPr="00DC64E1">
        <w:t xml:space="preserve">  </w:t>
      </w:r>
    </w:p>
    <w:p w14:paraId="46193AD0" w14:textId="77777777" w:rsidR="00DC64E1" w:rsidRPr="00DC64E1" w:rsidRDefault="00DC64E1" w:rsidP="00DC64E1">
      <w:pPr>
        <w:spacing w:after="160" w:line="259" w:lineRule="auto"/>
        <w:rPr>
          <w:b/>
          <w:sz w:val="24"/>
          <w:szCs w:val="24"/>
          <w:u w:val="single"/>
        </w:rPr>
      </w:pPr>
      <w:r w:rsidRPr="00DC64E1">
        <w:rPr>
          <w:b/>
          <w:sz w:val="24"/>
          <w:szCs w:val="24"/>
          <w:u w:val="single"/>
        </w:rPr>
        <w:t>March</w:t>
      </w:r>
    </w:p>
    <w:p w14:paraId="50F21DD8" w14:textId="6738FFD0" w:rsidR="00DC64E1" w:rsidRPr="00DC64E1" w:rsidRDefault="00DC64E1" w:rsidP="00DC64E1">
      <w:pPr>
        <w:numPr>
          <w:ilvl w:val="0"/>
          <w:numId w:val="28"/>
        </w:numPr>
        <w:spacing w:after="160" w:line="259" w:lineRule="auto"/>
        <w:contextualSpacing/>
        <w:rPr>
          <w:b/>
          <w:strike/>
        </w:rPr>
      </w:pPr>
      <w:r w:rsidRPr="00DC64E1">
        <w:t xml:space="preserve">All sub-committees submit </w:t>
      </w:r>
      <w:r w:rsidR="0097054C">
        <w:t>p</w:t>
      </w:r>
      <w:r w:rsidRPr="00DC64E1">
        <w:t>lans to Strategic Planning (i.e. Facilities, Ed Master, IT, Enrollment Management, Staffing) by March 1</w:t>
      </w:r>
      <w:r w:rsidR="00815156" w:rsidRPr="00815156">
        <w:rPr>
          <w:vertAlign w:val="superscript"/>
        </w:rPr>
        <w:t>st</w:t>
      </w:r>
    </w:p>
    <w:p w14:paraId="736FD0F7" w14:textId="59C663F0" w:rsidR="00DC64E1" w:rsidRPr="00DC64E1" w:rsidRDefault="00DC64E1" w:rsidP="00DC64E1">
      <w:pPr>
        <w:numPr>
          <w:ilvl w:val="0"/>
          <w:numId w:val="28"/>
        </w:numPr>
        <w:spacing w:after="160" w:line="259" w:lineRule="auto"/>
        <w:contextualSpacing/>
        <w:rPr>
          <w:b/>
          <w:strike/>
        </w:rPr>
      </w:pPr>
      <w:r w:rsidRPr="00DC64E1">
        <w:t xml:space="preserve">Program </w:t>
      </w:r>
      <w:r w:rsidR="0097054C">
        <w:t>r</w:t>
      </w:r>
      <w:r w:rsidRPr="00DC64E1">
        <w:t>eviews submitted to College Council for review by March 31</w:t>
      </w:r>
      <w:r w:rsidRPr="00DC64E1">
        <w:rPr>
          <w:vertAlign w:val="superscript"/>
        </w:rPr>
        <w:t>st</w:t>
      </w:r>
      <w:r w:rsidRPr="00DC64E1">
        <w:t xml:space="preserve">   </w:t>
      </w:r>
    </w:p>
    <w:p w14:paraId="23B08A58" w14:textId="77777777" w:rsidR="00DC64E1" w:rsidRPr="00DC64E1" w:rsidRDefault="00DC64E1" w:rsidP="00DC64E1">
      <w:pPr>
        <w:spacing w:after="160" w:line="259" w:lineRule="auto"/>
        <w:rPr>
          <w:b/>
          <w:sz w:val="24"/>
          <w:szCs w:val="24"/>
          <w:u w:val="single"/>
        </w:rPr>
      </w:pPr>
      <w:r w:rsidRPr="00DC64E1">
        <w:rPr>
          <w:b/>
          <w:sz w:val="24"/>
          <w:szCs w:val="24"/>
          <w:u w:val="single"/>
        </w:rPr>
        <w:t>April</w:t>
      </w:r>
    </w:p>
    <w:p w14:paraId="46B81A20" w14:textId="586D6FFA" w:rsidR="00DC64E1" w:rsidRPr="00DC64E1" w:rsidRDefault="00DC64E1" w:rsidP="00DC64E1">
      <w:pPr>
        <w:numPr>
          <w:ilvl w:val="0"/>
          <w:numId w:val="29"/>
        </w:numPr>
        <w:spacing w:after="160" w:line="259" w:lineRule="auto"/>
        <w:contextualSpacing/>
        <w:rPr>
          <w:b/>
        </w:rPr>
      </w:pPr>
      <w:r w:rsidRPr="00DC64E1">
        <w:t>Budget Committee to complete next year</w:t>
      </w:r>
      <w:r w:rsidR="0097054C">
        <w:t xml:space="preserve">’s </w:t>
      </w:r>
      <w:r w:rsidRPr="00DC64E1">
        <w:t>tentative budget</w:t>
      </w:r>
    </w:p>
    <w:p w14:paraId="1FCF1465" w14:textId="578DDA46" w:rsidR="00DC64E1" w:rsidRPr="00DC64E1" w:rsidRDefault="00DC64E1" w:rsidP="00DC64E1">
      <w:pPr>
        <w:numPr>
          <w:ilvl w:val="0"/>
          <w:numId w:val="29"/>
        </w:numPr>
        <w:spacing w:after="160" w:line="259" w:lineRule="auto"/>
        <w:contextualSpacing/>
        <w:rPr>
          <w:b/>
        </w:rPr>
      </w:pPr>
      <w:r w:rsidRPr="00DC64E1">
        <w:t xml:space="preserve">CC to review </w:t>
      </w:r>
      <w:r w:rsidR="00B306C6">
        <w:t>g</w:t>
      </w:r>
      <w:r w:rsidRPr="00DC64E1">
        <w:t xml:space="preserve">oals &amp; </w:t>
      </w:r>
      <w:r w:rsidR="00B306C6">
        <w:t>o</w:t>
      </w:r>
      <w:r w:rsidRPr="00DC64E1">
        <w:t>bjectives (for following year)</w:t>
      </w:r>
    </w:p>
    <w:p w14:paraId="664E2734" w14:textId="77777777" w:rsidR="00DC64E1" w:rsidRPr="00DC64E1" w:rsidRDefault="00DC64E1" w:rsidP="00DC64E1">
      <w:pPr>
        <w:numPr>
          <w:ilvl w:val="0"/>
          <w:numId w:val="29"/>
        </w:numPr>
        <w:spacing w:after="160" w:line="259" w:lineRule="auto"/>
        <w:contextualSpacing/>
        <w:rPr>
          <w:b/>
        </w:rPr>
      </w:pPr>
      <w:r w:rsidRPr="00DC64E1">
        <w:t>SP Committee Bi-Monthly Progress Report to CC</w:t>
      </w:r>
    </w:p>
    <w:p w14:paraId="5F42DECA" w14:textId="6F81D86A" w:rsidR="00DC64E1" w:rsidRPr="00DC64E1" w:rsidRDefault="00DC64E1" w:rsidP="00DC64E1">
      <w:pPr>
        <w:numPr>
          <w:ilvl w:val="0"/>
          <w:numId w:val="29"/>
        </w:numPr>
        <w:spacing w:after="160" w:line="259" w:lineRule="auto"/>
        <w:contextualSpacing/>
        <w:rPr>
          <w:b/>
        </w:rPr>
      </w:pPr>
      <w:r w:rsidRPr="00DC64E1">
        <w:t xml:space="preserve">CC reviews and approves </w:t>
      </w:r>
      <w:proofErr w:type="spellStart"/>
      <w:r w:rsidR="00C06743">
        <w:t>collegewide</w:t>
      </w:r>
      <w:proofErr w:type="spellEnd"/>
      <w:r w:rsidRPr="00DC64E1">
        <w:t xml:space="preserve"> plans (i.e. IT, Facilities, etc.)</w:t>
      </w:r>
    </w:p>
    <w:p w14:paraId="2369D09D" w14:textId="657DAE77" w:rsidR="00DC64E1" w:rsidRPr="00DC64E1" w:rsidRDefault="00DC64E1" w:rsidP="00DC64E1">
      <w:pPr>
        <w:numPr>
          <w:ilvl w:val="0"/>
          <w:numId w:val="29"/>
        </w:numPr>
        <w:spacing w:after="160" w:line="259" w:lineRule="auto"/>
        <w:contextualSpacing/>
        <w:rPr>
          <w:b/>
        </w:rPr>
      </w:pPr>
      <w:r w:rsidRPr="00DC64E1">
        <w:t xml:space="preserve">Begin SP Committee </w:t>
      </w:r>
      <w:r w:rsidR="00B306C6">
        <w:t>e</w:t>
      </w:r>
      <w:r w:rsidRPr="00DC64E1">
        <w:t>nd of the year review and identify areas of improvement</w:t>
      </w:r>
    </w:p>
    <w:p w14:paraId="2D74D9B9" w14:textId="5DE7EB52" w:rsidR="00DC64E1" w:rsidRPr="00DC64E1" w:rsidRDefault="00DC64E1" w:rsidP="00DC64E1">
      <w:pPr>
        <w:numPr>
          <w:ilvl w:val="0"/>
          <w:numId w:val="29"/>
        </w:numPr>
        <w:spacing w:after="160" w:line="259" w:lineRule="auto"/>
        <w:contextualSpacing/>
        <w:rPr>
          <w:b/>
          <w:strike/>
        </w:rPr>
      </w:pPr>
      <w:r w:rsidRPr="00DC64E1">
        <w:t xml:space="preserve">Program </w:t>
      </w:r>
      <w:r w:rsidR="00B306C6">
        <w:t>r</w:t>
      </w:r>
      <w:r w:rsidRPr="00DC64E1">
        <w:t>eviews approved by College Council April 30</w:t>
      </w:r>
      <w:r w:rsidRPr="00DC64E1">
        <w:rPr>
          <w:vertAlign w:val="superscript"/>
        </w:rPr>
        <w:t>th</w:t>
      </w:r>
      <w:r w:rsidRPr="00DC64E1">
        <w:t xml:space="preserve"> </w:t>
      </w:r>
    </w:p>
    <w:p w14:paraId="76D15B01" w14:textId="77777777" w:rsidR="00DC64E1" w:rsidRPr="00DC64E1" w:rsidRDefault="00DC64E1" w:rsidP="00DC64E1">
      <w:pPr>
        <w:spacing w:after="160" w:line="259" w:lineRule="auto"/>
        <w:rPr>
          <w:b/>
          <w:sz w:val="24"/>
          <w:szCs w:val="24"/>
          <w:u w:val="single"/>
        </w:rPr>
      </w:pPr>
      <w:r w:rsidRPr="00DC64E1">
        <w:rPr>
          <w:b/>
          <w:sz w:val="24"/>
          <w:szCs w:val="24"/>
          <w:u w:val="single"/>
        </w:rPr>
        <w:t>May</w:t>
      </w:r>
    </w:p>
    <w:p w14:paraId="589D3C88" w14:textId="5BD1A1F5" w:rsidR="00DC64E1" w:rsidRPr="00DC64E1" w:rsidRDefault="00DC64E1" w:rsidP="00DC64E1">
      <w:pPr>
        <w:numPr>
          <w:ilvl w:val="0"/>
          <w:numId w:val="30"/>
        </w:numPr>
        <w:spacing w:after="160" w:line="259" w:lineRule="auto"/>
        <w:contextualSpacing/>
        <w:rPr>
          <w:b/>
        </w:rPr>
      </w:pPr>
      <w:r w:rsidRPr="00DC64E1">
        <w:t>CC to recommend approval of next year</w:t>
      </w:r>
      <w:r w:rsidR="00B306C6">
        <w:t xml:space="preserve">’s </w:t>
      </w:r>
      <w:r w:rsidRPr="00DC64E1">
        <w:t>tentative budget</w:t>
      </w:r>
    </w:p>
    <w:p w14:paraId="23282153" w14:textId="0832241F" w:rsidR="00DC64E1" w:rsidRPr="00DC64E1" w:rsidRDefault="00DC64E1" w:rsidP="00DC64E1">
      <w:pPr>
        <w:numPr>
          <w:ilvl w:val="0"/>
          <w:numId w:val="30"/>
        </w:numPr>
        <w:spacing w:after="160" w:line="259" w:lineRule="auto"/>
        <w:contextualSpacing/>
        <w:rPr>
          <w:b/>
        </w:rPr>
      </w:pPr>
      <w:r w:rsidRPr="00DC64E1">
        <w:t>S</w:t>
      </w:r>
      <w:r w:rsidR="00B306C6">
        <w:t xml:space="preserve">tate May </w:t>
      </w:r>
      <w:r w:rsidRPr="00DC64E1">
        <w:t>Revis</w:t>
      </w:r>
      <w:r w:rsidR="00B306C6">
        <w:t>ion</w:t>
      </w:r>
      <w:r w:rsidRPr="00DC64E1">
        <w:t xml:space="preserve"> </w:t>
      </w:r>
      <w:r w:rsidR="00B306C6">
        <w:t>b</w:t>
      </w:r>
      <w:r w:rsidRPr="00DC64E1">
        <w:t xml:space="preserve">udget </w:t>
      </w:r>
      <w:r w:rsidR="00B306C6">
        <w:t>r</w:t>
      </w:r>
      <w:r w:rsidRPr="00DC64E1">
        <w:t>eport issued</w:t>
      </w:r>
    </w:p>
    <w:p w14:paraId="5593208D" w14:textId="77777777" w:rsidR="00DC64E1" w:rsidRPr="00DC64E1" w:rsidRDefault="00DC64E1" w:rsidP="00DC64E1">
      <w:pPr>
        <w:spacing w:after="160" w:line="259" w:lineRule="auto"/>
        <w:rPr>
          <w:b/>
          <w:sz w:val="24"/>
          <w:szCs w:val="24"/>
          <w:u w:val="single"/>
        </w:rPr>
      </w:pPr>
      <w:r w:rsidRPr="00DC64E1">
        <w:rPr>
          <w:b/>
          <w:sz w:val="24"/>
          <w:szCs w:val="24"/>
          <w:u w:val="single"/>
        </w:rPr>
        <w:t>June</w:t>
      </w:r>
    </w:p>
    <w:p w14:paraId="0854B24B" w14:textId="77777777" w:rsidR="00DC64E1" w:rsidRPr="00D7354B" w:rsidRDefault="00DC64E1" w:rsidP="00DC64E1">
      <w:pPr>
        <w:numPr>
          <w:ilvl w:val="0"/>
          <w:numId w:val="31"/>
        </w:numPr>
        <w:spacing w:after="160" w:line="259" w:lineRule="auto"/>
        <w:contextualSpacing/>
        <w:rPr>
          <w:b/>
        </w:rPr>
      </w:pPr>
      <w:r w:rsidRPr="00DC64E1">
        <w:t>KCCD BOT adopts tentative budget</w:t>
      </w:r>
    </w:p>
    <w:p w14:paraId="34489E65" w14:textId="77777777" w:rsidR="00D7354B" w:rsidRPr="00DC64E1" w:rsidRDefault="00D7354B" w:rsidP="00D7354B">
      <w:pPr>
        <w:spacing w:after="160" w:line="259" w:lineRule="auto"/>
        <w:contextualSpacing/>
        <w:rPr>
          <w:b/>
        </w:rPr>
      </w:pPr>
    </w:p>
    <w:p w14:paraId="60F1568A" w14:textId="77777777" w:rsidR="00D7354B" w:rsidRDefault="00D7354B" w:rsidP="00DC64E1">
      <w:pPr>
        <w:spacing w:after="160" w:line="259" w:lineRule="auto"/>
        <w:ind w:left="720"/>
        <w:contextualSpacing/>
        <w:rPr>
          <w:b/>
          <w:strike/>
        </w:rPr>
      </w:pPr>
    </w:p>
    <w:p w14:paraId="2591E1C6" w14:textId="77777777" w:rsidR="00D7354B" w:rsidRDefault="00D7354B" w:rsidP="00DC64E1">
      <w:pPr>
        <w:spacing w:after="160" w:line="259" w:lineRule="auto"/>
        <w:ind w:left="720"/>
        <w:contextualSpacing/>
        <w:rPr>
          <w:b/>
          <w:strike/>
        </w:rPr>
      </w:pPr>
    </w:p>
    <w:p w14:paraId="688F2326" w14:textId="77777777" w:rsidR="00D7354B" w:rsidRDefault="00D7354B" w:rsidP="00DC64E1">
      <w:pPr>
        <w:spacing w:after="160" w:line="259" w:lineRule="auto"/>
        <w:ind w:left="720"/>
        <w:contextualSpacing/>
        <w:rPr>
          <w:b/>
          <w:strike/>
        </w:rPr>
        <w:sectPr w:rsidR="00D7354B" w:rsidSect="00D7354B">
          <w:type w:val="continuous"/>
          <w:pgSz w:w="12240" w:h="15840"/>
          <w:pgMar w:top="720" w:right="720" w:bottom="720" w:left="720" w:header="720" w:footer="720" w:gutter="0"/>
          <w:cols w:num="2" w:space="720"/>
          <w:titlePg/>
          <w:docGrid w:linePitch="360"/>
        </w:sectPr>
      </w:pPr>
    </w:p>
    <w:p w14:paraId="564447D0" w14:textId="77777777" w:rsidR="00D7354B" w:rsidRDefault="00D7354B" w:rsidP="00D7354B">
      <w:pPr>
        <w:tabs>
          <w:tab w:val="left" w:pos="7008"/>
        </w:tabs>
      </w:pPr>
    </w:p>
    <w:p w14:paraId="1483DCB1" w14:textId="77777777" w:rsidR="00D7354B" w:rsidRDefault="00D7354B">
      <w:pPr>
        <w:spacing w:after="0" w:line="240" w:lineRule="auto"/>
      </w:pPr>
      <w:r>
        <w:br w:type="page"/>
      </w:r>
    </w:p>
    <w:p w14:paraId="21B63BE2" w14:textId="77777777" w:rsidR="00D7354B" w:rsidRDefault="00D7354B" w:rsidP="00D7354B">
      <w:pPr>
        <w:jc w:val="center"/>
        <w:rPr>
          <w:b/>
          <w:sz w:val="36"/>
          <w:szCs w:val="36"/>
        </w:rPr>
      </w:pPr>
      <w:r>
        <w:rPr>
          <w:b/>
          <w:sz w:val="36"/>
          <w:szCs w:val="36"/>
        </w:rPr>
        <w:lastRenderedPageBreak/>
        <w:t>Porterville College Timeline of Major Institutional Processes</w:t>
      </w:r>
    </w:p>
    <w:tbl>
      <w:tblPr>
        <w:tblStyle w:val="LightShading-Accent11"/>
        <w:tblW w:w="9684" w:type="dxa"/>
        <w:tblLook w:val="04A0" w:firstRow="1" w:lastRow="0" w:firstColumn="1" w:lastColumn="0" w:noHBand="0" w:noVBand="1"/>
      </w:tblPr>
      <w:tblGrid>
        <w:gridCol w:w="1521"/>
        <w:gridCol w:w="1345"/>
        <w:gridCol w:w="1344"/>
        <w:gridCol w:w="1344"/>
        <w:gridCol w:w="1442"/>
        <w:gridCol w:w="1344"/>
        <w:gridCol w:w="1344"/>
      </w:tblGrid>
      <w:tr w:rsidR="002F6BED" w:rsidRPr="005A3674" w14:paraId="3593953D" w14:textId="77777777" w:rsidTr="000E0572">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67240ED0" w14:textId="77777777" w:rsidR="002F6BED" w:rsidRPr="005A3674" w:rsidRDefault="002F6BED" w:rsidP="002F6BED">
            <w:pPr>
              <w:spacing w:after="60"/>
              <w:jc w:val="center"/>
              <w:rPr>
                <w:b w:val="0"/>
                <w:bCs w:val="0"/>
                <w:sz w:val="10"/>
              </w:rPr>
            </w:pPr>
          </w:p>
          <w:p w14:paraId="6D5926DD" w14:textId="77777777" w:rsidR="002F6BED" w:rsidRPr="005A3674" w:rsidRDefault="002F6BED" w:rsidP="002F6BED">
            <w:pPr>
              <w:spacing w:after="60"/>
              <w:jc w:val="center"/>
              <w:rPr>
                <w:b w:val="0"/>
                <w:bCs w:val="0"/>
                <w:sz w:val="24"/>
              </w:rPr>
            </w:pPr>
            <w:r w:rsidRPr="005A3674">
              <w:rPr>
                <w:sz w:val="24"/>
              </w:rPr>
              <w:t>PROCESS</w:t>
            </w:r>
          </w:p>
        </w:tc>
        <w:tc>
          <w:tcPr>
            <w:tcW w:w="1345" w:type="dxa"/>
          </w:tcPr>
          <w:p w14:paraId="2489CAAB" w14:textId="77777777"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10"/>
              </w:rPr>
            </w:pPr>
          </w:p>
          <w:p w14:paraId="56F46517" w14:textId="5530B512"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A3674">
              <w:rPr>
                <w:sz w:val="24"/>
              </w:rPr>
              <w:t>20</w:t>
            </w:r>
            <w:r>
              <w:rPr>
                <w:sz w:val="24"/>
              </w:rPr>
              <w:t>22</w:t>
            </w:r>
            <w:r w:rsidRPr="005A3674">
              <w:rPr>
                <w:sz w:val="24"/>
              </w:rPr>
              <w:t>-</w:t>
            </w:r>
            <w:r>
              <w:rPr>
                <w:sz w:val="24"/>
              </w:rPr>
              <w:t>23</w:t>
            </w:r>
          </w:p>
        </w:tc>
        <w:tc>
          <w:tcPr>
            <w:tcW w:w="1344" w:type="dxa"/>
          </w:tcPr>
          <w:p w14:paraId="255F31C5" w14:textId="77777777"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10"/>
              </w:rPr>
            </w:pPr>
          </w:p>
          <w:p w14:paraId="6CE14022" w14:textId="50051E2B"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A3674">
              <w:rPr>
                <w:sz w:val="24"/>
              </w:rPr>
              <w:t>20</w:t>
            </w:r>
            <w:r>
              <w:rPr>
                <w:sz w:val="24"/>
              </w:rPr>
              <w:t>23</w:t>
            </w:r>
            <w:r w:rsidRPr="005A3674">
              <w:rPr>
                <w:sz w:val="24"/>
              </w:rPr>
              <w:t>-</w:t>
            </w:r>
            <w:r>
              <w:rPr>
                <w:sz w:val="24"/>
              </w:rPr>
              <w:t>24</w:t>
            </w:r>
          </w:p>
        </w:tc>
        <w:tc>
          <w:tcPr>
            <w:tcW w:w="1344" w:type="dxa"/>
          </w:tcPr>
          <w:p w14:paraId="6F633C06" w14:textId="77777777"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10"/>
              </w:rPr>
            </w:pPr>
          </w:p>
          <w:p w14:paraId="2657F441" w14:textId="4D029B4E"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A3674">
              <w:rPr>
                <w:sz w:val="24"/>
              </w:rPr>
              <w:t>20</w:t>
            </w:r>
            <w:r>
              <w:rPr>
                <w:sz w:val="24"/>
              </w:rPr>
              <w:t>24</w:t>
            </w:r>
            <w:r w:rsidRPr="005A3674">
              <w:rPr>
                <w:sz w:val="24"/>
              </w:rPr>
              <w:t>-</w:t>
            </w:r>
            <w:r>
              <w:rPr>
                <w:sz w:val="24"/>
              </w:rPr>
              <w:t>25</w:t>
            </w:r>
          </w:p>
        </w:tc>
        <w:tc>
          <w:tcPr>
            <w:tcW w:w="1442" w:type="dxa"/>
          </w:tcPr>
          <w:p w14:paraId="780CD32D" w14:textId="77777777"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10"/>
              </w:rPr>
            </w:pPr>
          </w:p>
          <w:p w14:paraId="5E2FB984" w14:textId="1F0E6F5E"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A3674">
              <w:rPr>
                <w:sz w:val="24"/>
              </w:rPr>
              <w:t>20</w:t>
            </w:r>
            <w:r>
              <w:rPr>
                <w:sz w:val="24"/>
              </w:rPr>
              <w:t>25</w:t>
            </w:r>
            <w:r w:rsidRPr="005A3674">
              <w:rPr>
                <w:sz w:val="24"/>
              </w:rPr>
              <w:t>-</w:t>
            </w:r>
            <w:r>
              <w:rPr>
                <w:sz w:val="24"/>
              </w:rPr>
              <w:t>26</w:t>
            </w:r>
          </w:p>
        </w:tc>
        <w:tc>
          <w:tcPr>
            <w:tcW w:w="1344" w:type="dxa"/>
          </w:tcPr>
          <w:p w14:paraId="07D3331B" w14:textId="77777777"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10"/>
              </w:rPr>
            </w:pPr>
          </w:p>
          <w:p w14:paraId="066E7F19" w14:textId="7C7BD630" w:rsidR="002F6BED" w:rsidRPr="005A3674" w:rsidRDefault="000E0572" w:rsidP="000E0572">
            <w:pPr>
              <w:spacing w:after="6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A3674">
              <w:rPr>
                <w:sz w:val="24"/>
              </w:rPr>
              <w:t>20</w:t>
            </w:r>
            <w:r>
              <w:rPr>
                <w:sz w:val="24"/>
              </w:rPr>
              <w:t>26</w:t>
            </w:r>
            <w:r w:rsidRPr="005A3674">
              <w:rPr>
                <w:sz w:val="24"/>
              </w:rPr>
              <w:t>-</w:t>
            </w:r>
            <w:r>
              <w:rPr>
                <w:sz w:val="24"/>
              </w:rPr>
              <w:t>27</w:t>
            </w:r>
          </w:p>
        </w:tc>
        <w:tc>
          <w:tcPr>
            <w:tcW w:w="1344" w:type="dxa"/>
          </w:tcPr>
          <w:p w14:paraId="759D1AE1" w14:textId="77777777" w:rsidR="002F6BED" w:rsidRPr="005A3674" w:rsidRDefault="002F6BED" w:rsidP="002F6BED">
            <w:pPr>
              <w:spacing w:after="60"/>
              <w:jc w:val="center"/>
              <w:cnfStyle w:val="100000000000" w:firstRow="1" w:lastRow="0" w:firstColumn="0" w:lastColumn="0" w:oddVBand="0" w:evenVBand="0" w:oddHBand="0" w:evenHBand="0" w:firstRowFirstColumn="0" w:firstRowLastColumn="0" w:lastRowFirstColumn="0" w:lastRowLastColumn="0"/>
              <w:rPr>
                <w:b w:val="0"/>
                <w:bCs w:val="0"/>
                <w:sz w:val="10"/>
              </w:rPr>
            </w:pPr>
          </w:p>
          <w:p w14:paraId="4535A1F9" w14:textId="228916E4" w:rsidR="002F6BED" w:rsidRPr="005A3674" w:rsidRDefault="000E0572" w:rsidP="000E0572">
            <w:pPr>
              <w:spacing w:after="6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A3674">
              <w:rPr>
                <w:sz w:val="24"/>
              </w:rPr>
              <w:t>20</w:t>
            </w:r>
            <w:r>
              <w:rPr>
                <w:sz w:val="24"/>
              </w:rPr>
              <w:t>27</w:t>
            </w:r>
            <w:r w:rsidRPr="005A3674">
              <w:rPr>
                <w:sz w:val="24"/>
              </w:rPr>
              <w:t>-</w:t>
            </w:r>
            <w:r>
              <w:rPr>
                <w:sz w:val="24"/>
              </w:rPr>
              <w:t>28</w:t>
            </w:r>
          </w:p>
        </w:tc>
      </w:tr>
      <w:tr w:rsidR="002F6BED" w:rsidRPr="005A3674" w14:paraId="2306C605"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79D11F72" w14:textId="77777777" w:rsidR="002F6BED" w:rsidRPr="005A3674" w:rsidRDefault="002F6BED" w:rsidP="002F6BED">
            <w:pPr>
              <w:spacing w:after="60"/>
              <w:rPr>
                <w:rFonts w:ascii="Arial Narrow" w:hAnsi="Arial Narrow"/>
                <w:b w:val="0"/>
                <w:bCs w:val="0"/>
                <w:sz w:val="20"/>
                <w:szCs w:val="20"/>
              </w:rPr>
            </w:pPr>
            <w:r w:rsidRPr="005A3674">
              <w:rPr>
                <w:rFonts w:ascii="Arial Narrow" w:hAnsi="Arial Narrow"/>
                <w:sz w:val="20"/>
                <w:szCs w:val="20"/>
              </w:rPr>
              <w:t>Accreditation Cycle</w:t>
            </w:r>
          </w:p>
        </w:tc>
        <w:tc>
          <w:tcPr>
            <w:tcW w:w="1345" w:type="dxa"/>
          </w:tcPr>
          <w:p w14:paraId="66B053E5" w14:textId="1B7A455E" w:rsidR="002F6BED" w:rsidRPr="005A3674" w:rsidRDefault="002F6BED" w:rsidP="002F6BED">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Mid-term report</w:t>
            </w:r>
          </w:p>
        </w:tc>
        <w:tc>
          <w:tcPr>
            <w:tcW w:w="1344" w:type="dxa"/>
          </w:tcPr>
          <w:p w14:paraId="158F5F39" w14:textId="1464F4A6" w:rsidR="002F6BED" w:rsidRPr="005A3674" w:rsidRDefault="002F6BED" w:rsidP="002F6BED">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344" w:type="dxa"/>
          </w:tcPr>
          <w:p w14:paraId="3844B7D1" w14:textId="77777777" w:rsidR="002F6BED" w:rsidRPr="005A3674" w:rsidRDefault="002F6BED" w:rsidP="002F6BED">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442" w:type="dxa"/>
          </w:tcPr>
          <w:p w14:paraId="3F4CA9EA" w14:textId="000A487E" w:rsidR="002F6BED" w:rsidRPr="005A3674" w:rsidRDefault="002F6BED" w:rsidP="002F6BED">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Visit (f25)</w:t>
            </w:r>
          </w:p>
        </w:tc>
        <w:tc>
          <w:tcPr>
            <w:tcW w:w="1344" w:type="dxa"/>
          </w:tcPr>
          <w:p w14:paraId="7B1F3971" w14:textId="77777777" w:rsidR="002F6BED" w:rsidRPr="005A3674" w:rsidRDefault="002F6BED" w:rsidP="002F6BED">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344" w:type="dxa"/>
          </w:tcPr>
          <w:p w14:paraId="77EB902B" w14:textId="50E32FDF" w:rsidR="002F6BED" w:rsidRPr="005A3674" w:rsidRDefault="002F6BED" w:rsidP="002F6BED">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2F6BED" w:rsidRPr="005A3674" w14:paraId="37976378" w14:textId="77777777" w:rsidTr="000E0572">
        <w:trPr>
          <w:trHeight w:val="864"/>
        </w:trPr>
        <w:tc>
          <w:tcPr>
            <w:cnfStyle w:val="001000000000" w:firstRow="0" w:lastRow="0" w:firstColumn="1" w:lastColumn="0" w:oddVBand="0" w:evenVBand="0" w:oddHBand="0" w:evenHBand="0" w:firstRowFirstColumn="0" w:firstRowLastColumn="0" w:lastRowFirstColumn="0" w:lastRowLastColumn="0"/>
            <w:tcW w:w="1521" w:type="dxa"/>
          </w:tcPr>
          <w:p w14:paraId="55E78628" w14:textId="77777777" w:rsidR="002F6BED" w:rsidRPr="005A3674" w:rsidRDefault="002F6BED" w:rsidP="002F6BED">
            <w:pPr>
              <w:spacing w:after="60"/>
              <w:rPr>
                <w:rFonts w:ascii="Arial Narrow" w:hAnsi="Arial Narrow"/>
                <w:b w:val="0"/>
                <w:bCs w:val="0"/>
                <w:sz w:val="20"/>
                <w:szCs w:val="20"/>
              </w:rPr>
            </w:pPr>
            <w:r w:rsidRPr="005A3674">
              <w:rPr>
                <w:rFonts w:ascii="Arial Narrow" w:hAnsi="Arial Narrow"/>
                <w:sz w:val="20"/>
                <w:szCs w:val="20"/>
              </w:rPr>
              <w:t>Strategic Plan</w:t>
            </w:r>
          </w:p>
        </w:tc>
        <w:tc>
          <w:tcPr>
            <w:tcW w:w="1345" w:type="dxa"/>
          </w:tcPr>
          <w:p w14:paraId="2E128C4B" w14:textId="258BC87E" w:rsidR="002F6BED" w:rsidRPr="005A3674" w:rsidRDefault="002F6BED" w:rsidP="002F6BED">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189CD1F8" w14:textId="0B467D5D" w:rsidR="002F6BED" w:rsidRPr="005A3674" w:rsidRDefault="002F6BED" w:rsidP="002F6BED">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Revise</w:t>
            </w:r>
          </w:p>
        </w:tc>
        <w:tc>
          <w:tcPr>
            <w:tcW w:w="1344" w:type="dxa"/>
          </w:tcPr>
          <w:p w14:paraId="532FDDD3" w14:textId="2A4414CE" w:rsidR="002F6BED" w:rsidRPr="005A3674" w:rsidRDefault="002F6BED" w:rsidP="002F6BED">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Implement</w:t>
            </w:r>
          </w:p>
        </w:tc>
        <w:tc>
          <w:tcPr>
            <w:tcW w:w="1442" w:type="dxa"/>
          </w:tcPr>
          <w:p w14:paraId="6E5DD379" w14:textId="279FA6ED" w:rsidR="002F6BED" w:rsidRPr="005A3674" w:rsidRDefault="002F6BED" w:rsidP="002F6BED">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2086B169" w14:textId="21CC9EB3" w:rsidR="002F6BED" w:rsidRPr="005A3674" w:rsidRDefault="002F6BED" w:rsidP="002F6BED">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Revise</w:t>
            </w:r>
          </w:p>
        </w:tc>
        <w:tc>
          <w:tcPr>
            <w:tcW w:w="1344" w:type="dxa"/>
          </w:tcPr>
          <w:p w14:paraId="6A50C4B6" w14:textId="41F10B13" w:rsidR="002F6BED" w:rsidRPr="005A3674" w:rsidRDefault="002F6BED" w:rsidP="002F6BED">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Implement</w:t>
            </w:r>
          </w:p>
        </w:tc>
      </w:tr>
      <w:tr w:rsidR="007C2F25" w:rsidRPr="005A3674" w14:paraId="27F0BA24"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45CFB4E8" w14:textId="77777777" w:rsidR="007C2F25" w:rsidRDefault="007C2F25" w:rsidP="007C2F25">
            <w:pPr>
              <w:spacing w:after="60"/>
              <w:rPr>
                <w:rFonts w:ascii="Arial Narrow" w:hAnsi="Arial Narrow"/>
                <w:b w:val="0"/>
                <w:bCs w:val="0"/>
                <w:sz w:val="20"/>
                <w:szCs w:val="20"/>
              </w:rPr>
            </w:pPr>
            <w:r>
              <w:rPr>
                <w:rFonts w:ascii="Arial Narrow" w:hAnsi="Arial Narrow"/>
                <w:sz w:val="20"/>
                <w:szCs w:val="20"/>
              </w:rPr>
              <w:t>Distance Education Plan</w:t>
            </w:r>
          </w:p>
        </w:tc>
        <w:tc>
          <w:tcPr>
            <w:tcW w:w="1345" w:type="dxa"/>
          </w:tcPr>
          <w:p w14:paraId="4C5BF89B" w14:textId="18812DA8" w:rsidR="007C2F25" w:rsidRPr="005A3674" w:rsidRDefault="007C2F25" w:rsidP="007C2F25">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Revise </w:t>
            </w:r>
          </w:p>
        </w:tc>
        <w:tc>
          <w:tcPr>
            <w:tcW w:w="1344" w:type="dxa"/>
          </w:tcPr>
          <w:p w14:paraId="7F5D215B" w14:textId="2EC1341D" w:rsidR="007C2F25" w:rsidRPr="005A3674" w:rsidRDefault="007C2F25" w:rsidP="007C2F25">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32D5921A" w14:textId="2BE1D284" w:rsidR="007C2F25" w:rsidRPr="005A3674" w:rsidRDefault="007C2F25" w:rsidP="007C2F25">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442" w:type="dxa"/>
          </w:tcPr>
          <w:p w14:paraId="4652B49B" w14:textId="17971D2D" w:rsidR="007C2F25" w:rsidRPr="005A3674" w:rsidRDefault="007C2F25" w:rsidP="007C2F25">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Revise </w:t>
            </w:r>
          </w:p>
        </w:tc>
        <w:tc>
          <w:tcPr>
            <w:tcW w:w="1344" w:type="dxa"/>
          </w:tcPr>
          <w:p w14:paraId="6DE76AE2" w14:textId="1B470F5B" w:rsidR="007C2F25" w:rsidRPr="005A3674" w:rsidRDefault="007C2F25" w:rsidP="007C2F25">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61FC525E" w14:textId="77777777" w:rsidR="007C2F25" w:rsidRPr="005A3674" w:rsidRDefault="007C2F25" w:rsidP="007C2F25">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7C2F25" w:rsidRPr="005A3674" w14:paraId="334DAEDF" w14:textId="77777777" w:rsidTr="000E0572">
        <w:trPr>
          <w:trHeight w:val="864"/>
        </w:trPr>
        <w:tc>
          <w:tcPr>
            <w:cnfStyle w:val="001000000000" w:firstRow="0" w:lastRow="0" w:firstColumn="1" w:lastColumn="0" w:oddVBand="0" w:evenVBand="0" w:oddHBand="0" w:evenHBand="0" w:firstRowFirstColumn="0" w:firstRowLastColumn="0" w:lastRowFirstColumn="0" w:lastRowLastColumn="0"/>
            <w:tcW w:w="1521" w:type="dxa"/>
          </w:tcPr>
          <w:p w14:paraId="5921B052" w14:textId="77777777" w:rsidR="007C2F25" w:rsidRPr="005A3674" w:rsidRDefault="007C2F25" w:rsidP="007C2F25">
            <w:pPr>
              <w:spacing w:after="60"/>
              <w:rPr>
                <w:rFonts w:ascii="Arial Narrow" w:hAnsi="Arial Narrow"/>
                <w:b w:val="0"/>
                <w:bCs w:val="0"/>
                <w:sz w:val="20"/>
                <w:szCs w:val="20"/>
              </w:rPr>
            </w:pPr>
            <w:r>
              <w:rPr>
                <w:rFonts w:ascii="Arial Narrow" w:hAnsi="Arial Narrow"/>
                <w:sz w:val="20"/>
                <w:szCs w:val="20"/>
              </w:rPr>
              <w:t xml:space="preserve">Educational </w:t>
            </w:r>
            <w:r w:rsidRPr="005A3674">
              <w:rPr>
                <w:rFonts w:ascii="Arial Narrow" w:hAnsi="Arial Narrow"/>
                <w:sz w:val="20"/>
                <w:szCs w:val="20"/>
              </w:rPr>
              <w:t>Master Plan</w:t>
            </w:r>
          </w:p>
        </w:tc>
        <w:tc>
          <w:tcPr>
            <w:tcW w:w="1345" w:type="dxa"/>
          </w:tcPr>
          <w:p w14:paraId="7C76314C" w14:textId="0E58A4FF" w:rsidR="007C2F25" w:rsidRPr="005A3674" w:rsidRDefault="007C2F25" w:rsidP="007C2F25">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5D4E25F2" w14:textId="63901A09" w:rsidR="007C2F25" w:rsidRPr="005A3674" w:rsidRDefault="007C2F25" w:rsidP="007C2F25">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1A12A024" w14:textId="7632F303" w:rsidR="007C2F25" w:rsidRPr="005A3674" w:rsidRDefault="007C2F25" w:rsidP="007C2F25">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442" w:type="dxa"/>
          </w:tcPr>
          <w:p w14:paraId="579635C8" w14:textId="77777777" w:rsidR="007C2F25" w:rsidRPr="005A3674" w:rsidRDefault="007C2F25" w:rsidP="007C2F25">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389A160B" w14:textId="77777777" w:rsidR="007C2F25" w:rsidRPr="005A3674" w:rsidRDefault="007C2F25" w:rsidP="007C2F25">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0A4C7C6A" w14:textId="5D055F02" w:rsidR="007C2F25" w:rsidRPr="005A3674" w:rsidRDefault="007C2F25" w:rsidP="007C2F25">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r>
      <w:tr w:rsidR="00904327" w:rsidRPr="005A3674" w14:paraId="6590A922"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463A7BFA" w14:textId="77777777" w:rsidR="00904327" w:rsidRPr="005A3674" w:rsidRDefault="00904327" w:rsidP="00904327">
            <w:pPr>
              <w:spacing w:after="60"/>
              <w:rPr>
                <w:rFonts w:ascii="Arial Narrow" w:hAnsi="Arial Narrow"/>
                <w:b w:val="0"/>
                <w:bCs w:val="0"/>
                <w:sz w:val="20"/>
                <w:szCs w:val="20"/>
              </w:rPr>
            </w:pPr>
            <w:r w:rsidRPr="005A3674">
              <w:rPr>
                <w:rFonts w:ascii="Arial Narrow" w:hAnsi="Arial Narrow"/>
                <w:sz w:val="20"/>
                <w:szCs w:val="20"/>
              </w:rPr>
              <w:t>Enrollment Management Plan</w:t>
            </w:r>
          </w:p>
        </w:tc>
        <w:tc>
          <w:tcPr>
            <w:tcW w:w="1345" w:type="dxa"/>
          </w:tcPr>
          <w:p w14:paraId="4CB2ECED" w14:textId="4652EC2A"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344" w:type="dxa"/>
          </w:tcPr>
          <w:p w14:paraId="07382867" w14:textId="5D2471A9"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1072A4E7" w14:textId="5A294F4A"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442" w:type="dxa"/>
          </w:tcPr>
          <w:p w14:paraId="192CEF36" w14:textId="66636EFE"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344" w:type="dxa"/>
          </w:tcPr>
          <w:p w14:paraId="6BE1B46B" w14:textId="2252D096"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344" w:type="dxa"/>
          </w:tcPr>
          <w:p w14:paraId="4CD369DA" w14:textId="19EC67B4"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904327" w:rsidRPr="00181567" w14:paraId="35A9C96B" w14:textId="77777777" w:rsidTr="000E0572">
        <w:trPr>
          <w:trHeight w:val="864"/>
        </w:trPr>
        <w:tc>
          <w:tcPr>
            <w:cnfStyle w:val="001000000000" w:firstRow="0" w:lastRow="0" w:firstColumn="1" w:lastColumn="0" w:oddVBand="0" w:evenVBand="0" w:oddHBand="0" w:evenHBand="0" w:firstRowFirstColumn="0" w:firstRowLastColumn="0" w:lastRowFirstColumn="0" w:lastRowLastColumn="0"/>
            <w:tcW w:w="1521" w:type="dxa"/>
          </w:tcPr>
          <w:p w14:paraId="79B56E7D" w14:textId="77777777" w:rsidR="00904327" w:rsidRDefault="00904327" w:rsidP="00904327">
            <w:pPr>
              <w:spacing w:after="60"/>
              <w:rPr>
                <w:rFonts w:ascii="Arial Narrow" w:hAnsi="Arial Narrow"/>
                <w:b w:val="0"/>
                <w:bCs w:val="0"/>
                <w:sz w:val="20"/>
                <w:szCs w:val="20"/>
              </w:rPr>
            </w:pPr>
            <w:r>
              <w:rPr>
                <w:rFonts w:ascii="Arial Narrow" w:hAnsi="Arial Narrow"/>
                <w:sz w:val="20"/>
                <w:szCs w:val="20"/>
              </w:rPr>
              <w:t>Facilities Master Plan</w:t>
            </w:r>
          </w:p>
        </w:tc>
        <w:tc>
          <w:tcPr>
            <w:tcW w:w="1345" w:type="dxa"/>
          </w:tcPr>
          <w:p w14:paraId="405CBC41" w14:textId="4904C34F"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40AED36B" w14:textId="0C505C20"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0DF1867E" w14:textId="01EB00D6"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442" w:type="dxa"/>
          </w:tcPr>
          <w:p w14:paraId="05C1425B" w14:textId="7A449656"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621B4179" w14:textId="77777777"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4AABA36F" w14:textId="77777777"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904327" w:rsidRPr="00181567" w14:paraId="00507BCC"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4DA0DD85" w14:textId="77777777" w:rsidR="00904327" w:rsidRPr="00422FBF" w:rsidRDefault="00904327" w:rsidP="00904327">
            <w:pPr>
              <w:spacing w:after="60"/>
              <w:rPr>
                <w:rFonts w:ascii="Arial Narrow" w:hAnsi="Arial Narrow"/>
                <w:b w:val="0"/>
                <w:sz w:val="20"/>
                <w:szCs w:val="20"/>
              </w:rPr>
            </w:pPr>
            <w:r w:rsidRPr="00422FBF">
              <w:rPr>
                <w:rFonts w:ascii="Arial Narrow" w:hAnsi="Arial Narrow"/>
                <w:sz w:val="20"/>
                <w:szCs w:val="20"/>
              </w:rPr>
              <w:t xml:space="preserve">Guided Pathways </w:t>
            </w:r>
            <w:proofErr w:type="spellStart"/>
            <w:r w:rsidRPr="00422FBF">
              <w:rPr>
                <w:rFonts w:ascii="Arial Narrow" w:hAnsi="Arial Narrow"/>
                <w:sz w:val="20"/>
                <w:szCs w:val="20"/>
              </w:rPr>
              <w:t>Workplan</w:t>
            </w:r>
            <w:proofErr w:type="spellEnd"/>
          </w:p>
        </w:tc>
        <w:tc>
          <w:tcPr>
            <w:tcW w:w="1345" w:type="dxa"/>
          </w:tcPr>
          <w:p w14:paraId="2F5F1461" w14:textId="0CB10E12"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6D9D97A4" w14:textId="7F7586A7"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51CF5694" w14:textId="43BDC703"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442" w:type="dxa"/>
          </w:tcPr>
          <w:p w14:paraId="1A394A1A" w14:textId="5ABBA4C2"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22DC9539" w14:textId="4FFB9AB0"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03557404" w14:textId="547F2A3C"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D17ABF" w:rsidRPr="00181567" w14:paraId="2DF8F0D4" w14:textId="77777777" w:rsidTr="000E0572">
        <w:trPr>
          <w:trHeight w:val="864"/>
        </w:trPr>
        <w:tc>
          <w:tcPr>
            <w:cnfStyle w:val="001000000000" w:firstRow="0" w:lastRow="0" w:firstColumn="1" w:lastColumn="0" w:oddVBand="0" w:evenVBand="0" w:oddHBand="0" w:evenHBand="0" w:firstRowFirstColumn="0" w:firstRowLastColumn="0" w:lastRowFirstColumn="0" w:lastRowLastColumn="0"/>
            <w:tcW w:w="1521" w:type="dxa"/>
          </w:tcPr>
          <w:p w14:paraId="2AA9F962" w14:textId="77777777" w:rsidR="00D17ABF" w:rsidRPr="005A3674" w:rsidRDefault="00D17ABF" w:rsidP="00D17ABF">
            <w:pPr>
              <w:spacing w:after="60"/>
              <w:rPr>
                <w:rFonts w:ascii="Arial Narrow" w:hAnsi="Arial Narrow"/>
                <w:b w:val="0"/>
                <w:bCs w:val="0"/>
                <w:sz w:val="20"/>
                <w:szCs w:val="20"/>
              </w:rPr>
            </w:pPr>
            <w:r>
              <w:rPr>
                <w:rFonts w:ascii="Arial Narrow" w:hAnsi="Arial Narrow"/>
                <w:sz w:val="20"/>
                <w:szCs w:val="20"/>
              </w:rPr>
              <w:t>Information Technology Plan</w:t>
            </w:r>
          </w:p>
        </w:tc>
        <w:tc>
          <w:tcPr>
            <w:tcW w:w="1345" w:type="dxa"/>
          </w:tcPr>
          <w:p w14:paraId="55D0E7E3" w14:textId="2B71D33A" w:rsidR="00D17ABF" w:rsidRPr="005A3674" w:rsidRDefault="00D17ABF" w:rsidP="00D17ABF">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4A5CDC09" w14:textId="601C1B6C" w:rsidR="00D17ABF" w:rsidRPr="005A3674" w:rsidRDefault="00D17ABF" w:rsidP="00D17ABF">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677226AD" w14:textId="3154DFF1" w:rsidR="00D17ABF" w:rsidRPr="005A3674" w:rsidRDefault="00D17ABF" w:rsidP="00D17ABF">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442" w:type="dxa"/>
          </w:tcPr>
          <w:p w14:paraId="214299C9" w14:textId="5E677043" w:rsidR="00D17ABF" w:rsidRPr="005A3674" w:rsidRDefault="00D17ABF" w:rsidP="00D17ABF">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13126CD1" w14:textId="66707558" w:rsidR="00D17ABF" w:rsidRPr="005A3674" w:rsidRDefault="00D17ABF" w:rsidP="00D17ABF">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44E55BA0" w14:textId="0352ADE1" w:rsidR="00D17ABF" w:rsidRPr="005A3674" w:rsidRDefault="00D17ABF" w:rsidP="00D17ABF">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r>
      <w:tr w:rsidR="00904327" w:rsidRPr="00181567" w14:paraId="431308BB"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423BB77A" w14:textId="77777777" w:rsidR="00904327" w:rsidRPr="005A3674" w:rsidRDefault="00904327" w:rsidP="00904327">
            <w:pPr>
              <w:spacing w:after="60"/>
              <w:rPr>
                <w:rFonts w:ascii="Arial Narrow" w:hAnsi="Arial Narrow"/>
                <w:b w:val="0"/>
                <w:bCs w:val="0"/>
                <w:sz w:val="20"/>
                <w:szCs w:val="20"/>
              </w:rPr>
            </w:pPr>
            <w:r>
              <w:rPr>
                <w:rFonts w:ascii="Arial Narrow" w:hAnsi="Arial Narrow"/>
                <w:sz w:val="20"/>
                <w:szCs w:val="20"/>
              </w:rPr>
              <w:t>Student Equity Plan</w:t>
            </w:r>
          </w:p>
        </w:tc>
        <w:tc>
          <w:tcPr>
            <w:tcW w:w="1345" w:type="dxa"/>
          </w:tcPr>
          <w:p w14:paraId="07FAA195" w14:textId="5F232138"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351597F0" w14:textId="61BE48F8"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18729E9E" w14:textId="7D5D6EC2"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442" w:type="dxa"/>
          </w:tcPr>
          <w:p w14:paraId="003BD15E" w14:textId="5C0233F3"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11DBBEF2" w14:textId="72C12D7E"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344" w:type="dxa"/>
          </w:tcPr>
          <w:p w14:paraId="3638FB72" w14:textId="3961BED0"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bookmarkStart w:id="0" w:name="_GoBack"/>
            <w:bookmarkEnd w:id="0"/>
          </w:p>
        </w:tc>
      </w:tr>
      <w:tr w:rsidR="00904327" w:rsidRPr="00181567" w14:paraId="06E7A6A8" w14:textId="77777777" w:rsidTr="000E0572">
        <w:trPr>
          <w:trHeight w:val="864"/>
        </w:trPr>
        <w:tc>
          <w:tcPr>
            <w:cnfStyle w:val="001000000000" w:firstRow="0" w:lastRow="0" w:firstColumn="1" w:lastColumn="0" w:oddVBand="0" w:evenVBand="0" w:oddHBand="0" w:evenHBand="0" w:firstRowFirstColumn="0" w:firstRowLastColumn="0" w:lastRowFirstColumn="0" w:lastRowLastColumn="0"/>
            <w:tcW w:w="1521" w:type="dxa"/>
          </w:tcPr>
          <w:p w14:paraId="08778A2D" w14:textId="3EFB36E4" w:rsidR="00904327" w:rsidRPr="000E0572" w:rsidRDefault="00904327" w:rsidP="00904327">
            <w:pPr>
              <w:spacing w:after="60"/>
              <w:rPr>
                <w:rFonts w:ascii="Arial Narrow" w:hAnsi="Arial Narrow"/>
                <w:bCs w:val="0"/>
                <w:sz w:val="20"/>
                <w:szCs w:val="20"/>
              </w:rPr>
            </w:pPr>
            <w:r w:rsidRPr="000E0572">
              <w:rPr>
                <w:rFonts w:ascii="Arial Narrow" w:hAnsi="Arial Narrow"/>
                <w:bCs w:val="0"/>
                <w:sz w:val="20"/>
                <w:szCs w:val="20"/>
              </w:rPr>
              <w:t>Staff Development Plan</w:t>
            </w:r>
          </w:p>
        </w:tc>
        <w:tc>
          <w:tcPr>
            <w:tcW w:w="1345" w:type="dxa"/>
          </w:tcPr>
          <w:p w14:paraId="6CFC9B9D" w14:textId="77777777" w:rsidR="00904327"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31EAC9E0" w14:textId="222F80E6" w:rsidR="00904327"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174F6953" w14:textId="1370C08A"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c>
          <w:tcPr>
            <w:tcW w:w="1442" w:type="dxa"/>
          </w:tcPr>
          <w:p w14:paraId="5C884B8D" w14:textId="77777777" w:rsidR="00904327"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344" w:type="dxa"/>
          </w:tcPr>
          <w:p w14:paraId="73C7351D" w14:textId="70A13A8D" w:rsidR="00904327"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Revise</w:t>
            </w:r>
          </w:p>
        </w:tc>
        <w:tc>
          <w:tcPr>
            <w:tcW w:w="1344" w:type="dxa"/>
          </w:tcPr>
          <w:p w14:paraId="3C4D9205" w14:textId="74501A8C"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w:t>
            </w:r>
          </w:p>
        </w:tc>
      </w:tr>
      <w:tr w:rsidR="00904327" w:rsidRPr="00181567" w14:paraId="7EB7B541"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4C42C274" w14:textId="77777777" w:rsidR="00904327" w:rsidRPr="005A3674" w:rsidRDefault="00904327" w:rsidP="00904327">
            <w:pPr>
              <w:spacing w:after="60"/>
              <w:rPr>
                <w:rFonts w:ascii="Arial Narrow" w:hAnsi="Arial Narrow"/>
                <w:b w:val="0"/>
                <w:bCs w:val="0"/>
                <w:sz w:val="20"/>
                <w:szCs w:val="20"/>
              </w:rPr>
            </w:pPr>
            <w:r w:rsidRPr="005A3674">
              <w:rPr>
                <w:rFonts w:ascii="Arial Narrow" w:hAnsi="Arial Narrow"/>
                <w:sz w:val="20"/>
                <w:szCs w:val="20"/>
              </w:rPr>
              <w:t>Program Review</w:t>
            </w:r>
          </w:p>
        </w:tc>
        <w:tc>
          <w:tcPr>
            <w:tcW w:w="1345" w:type="dxa"/>
          </w:tcPr>
          <w:p w14:paraId="382AB1C9" w14:textId="37B7C0D4" w:rsidR="00904327" w:rsidRPr="0018156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pPr>
            <w:r w:rsidRPr="005A3674">
              <w:rPr>
                <w:rFonts w:ascii="Arial Narrow" w:hAnsi="Arial Narrow"/>
                <w:sz w:val="20"/>
                <w:szCs w:val="20"/>
              </w:rPr>
              <w:t>Selected division/</w:t>
            </w:r>
            <w:proofErr w:type="spellStart"/>
            <w:r w:rsidRPr="005A3674">
              <w:rPr>
                <w:rFonts w:ascii="Arial Narrow" w:hAnsi="Arial Narrow"/>
                <w:sz w:val="20"/>
                <w:szCs w:val="20"/>
              </w:rPr>
              <w:t>dept</w:t>
            </w:r>
            <w:proofErr w:type="spellEnd"/>
          </w:p>
        </w:tc>
        <w:tc>
          <w:tcPr>
            <w:tcW w:w="1344" w:type="dxa"/>
          </w:tcPr>
          <w:p w14:paraId="58F33719" w14:textId="40615A4D" w:rsidR="00904327" w:rsidRPr="0018156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pPr>
            <w:r w:rsidRPr="005A3674">
              <w:rPr>
                <w:rFonts w:ascii="Arial Narrow" w:hAnsi="Arial Narrow"/>
                <w:sz w:val="20"/>
                <w:szCs w:val="20"/>
              </w:rPr>
              <w:t>Selected division/</w:t>
            </w:r>
            <w:proofErr w:type="spellStart"/>
            <w:r w:rsidRPr="005A3674">
              <w:rPr>
                <w:rFonts w:ascii="Arial Narrow" w:hAnsi="Arial Narrow"/>
                <w:sz w:val="20"/>
                <w:szCs w:val="20"/>
              </w:rPr>
              <w:t>dept</w:t>
            </w:r>
            <w:proofErr w:type="spellEnd"/>
          </w:p>
        </w:tc>
        <w:tc>
          <w:tcPr>
            <w:tcW w:w="1344" w:type="dxa"/>
          </w:tcPr>
          <w:p w14:paraId="05959413" w14:textId="71D21C41" w:rsidR="00904327" w:rsidRPr="0018156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pPr>
            <w:r w:rsidRPr="005A3674">
              <w:rPr>
                <w:rFonts w:ascii="Arial Narrow" w:hAnsi="Arial Narrow"/>
                <w:sz w:val="20"/>
                <w:szCs w:val="20"/>
              </w:rPr>
              <w:t>Selected division/</w:t>
            </w:r>
            <w:proofErr w:type="spellStart"/>
            <w:r w:rsidRPr="005A3674">
              <w:rPr>
                <w:rFonts w:ascii="Arial Narrow" w:hAnsi="Arial Narrow"/>
                <w:sz w:val="20"/>
                <w:szCs w:val="20"/>
              </w:rPr>
              <w:t>dept</w:t>
            </w:r>
            <w:proofErr w:type="spellEnd"/>
          </w:p>
        </w:tc>
        <w:tc>
          <w:tcPr>
            <w:tcW w:w="1442" w:type="dxa"/>
          </w:tcPr>
          <w:p w14:paraId="565E5626" w14:textId="2492D31D" w:rsidR="00904327" w:rsidRPr="0018156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pPr>
            <w:r w:rsidRPr="005A3674">
              <w:rPr>
                <w:rFonts w:ascii="Arial Narrow" w:hAnsi="Arial Narrow"/>
                <w:sz w:val="20"/>
                <w:szCs w:val="20"/>
              </w:rPr>
              <w:t>Selected division/</w:t>
            </w:r>
            <w:proofErr w:type="spellStart"/>
            <w:r w:rsidRPr="005A3674">
              <w:rPr>
                <w:rFonts w:ascii="Arial Narrow" w:hAnsi="Arial Narrow"/>
                <w:sz w:val="20"/>
                <w:szCs w:val="20"/>
              </w:rPr>
              <w:t>dept</w:t>
            </w:r>
            <w:proofErr w:type="spellEnd"/>
          </w:p>
        </w:tc>
        <w:tc>
          <w:tcPr>
            <w:tcW w:w="1344" w:type="dxa"/>
          </w:tcPr>
          <w:p w14:paraId="7C1BC0F3" w14:textId="5CB3BC7C" w:rsidR="00904327" w:rsidRPr="0018156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pPr>
            <w:r w:rsidRPr="00FC13DF">
              <w:rPr>
                <w:rFonts w:ascii="Arial Narrow" w:hAnsi="Arial Narrow"/>
                <w:sz w:val="20"/>
                <w:szCs w:val="20"/>
              </w:rPr>
              <w:t>Selected division/</w:t>
            </w:r>
            <w:proofErr w:type="spellStart"/>
            <w:r w:rsidRPr="00FC13DF">
              <w:rPr>
                <w:rFonts w:ascii="Arial Narrow" w:hAnsi="Arial Narrow"/>
                <w:sz w:val="20"/>
                <w:szCs w:val="20"/>
              </w:rPr>
              <w:t>dept</w:t>
            </w:r>
            <w:proofErr w:type="spellEnd"/>
          </w:p>
        </w:tc>
        <w:tc>
          <w:tcPr>
            <w:tcW w:w="1344" w:type="dxa"/>
          </w:tcPr>
          <w:p w14:paraId="4FC61F9D" w14:textId="7652D110" w:rsidR="00904327" w:rsidRPr="0018156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pPr>
            <w:r w:rsidRPr="00FC13DF">
              <w:rPr>
                <w:rFonts w:ascii="Arial Narrow" w:hAnsi="Arial Narrow"/>
                <w:sz w:val="20"/>
                <w:szCs w:val="20"/>
              </w:rPr>
              <w:t>Selected division/</w:t>
            </w:r>
            <w:proofErr w:type="spellStart"/>
            <w:r w:rsidRPr="00FC13DF">
              <w:rPr>
                <w:rFonts w:ascii="Arial Narrow" w:hAnsi="Arial Narrow"/>
                <w:sz w:val="20"/>
                <w:szCs w:val="20"/>
              </w:rPr>
              <w:t>dept</w:t>
            </w:r>
            <w:proofErr w:type="spellEnd"/>
          </w:p>
        </w:tc>
      </w:tr>
      <w:tr w:rsidR="00904327" w:rsidRPr="005A3674" w14:paraId="424C2450" w14:textId="77777777" w:rsidTr="000E0572">
        <w:trPr>
          <w:trHeight w:val="864"/>
        </w:trPr>
        <w:tc>
          <w:tcPr>
            <w:cnfStyle w:val="001000000000" w:firstRow="0" w:lastRow="0" w:firstColumn="1" w:lastColumn="0" w:oddVBand="0" w:evenVBand="0" w:oddHBand="0" w:evenHBand="0" w:firstRowFirstColumn="0" w:firstRowLastColumn="0" w:lastRowFirstColumn="0" w:lastRowLastColumn="0"/>
            <w:tcW w:w="1521" w:type="dxa"/>
          </w:tcPr>
          <w:p w14:paraId="68B17C0B" w14:textId="77777777" w:rsidR="00904327" w:rsidRPr="005A3674" w:rsidRDefault="00904327" w:rsidP="00904327">
            <w:pPr>
              <w:spacing w:after="60"/>
              <w:rPr>
                <w:rFonts w:ascii="Arial Narrow" w:hAnsi="Arial Narrow"/>
                <w:b w:val="0"/>
                <w:bCs w:val="0"/>
                <w:sz w:val="20"/>
                <w:szCs w:val="20"/>
              </w:rPr>
            </w:pPr>
            <w:r w:rsidRPr="005A3674">
              <w:rPr>
                <w:rFonts w:ascii="Arial Narrow" w:hAnsi="Arial Narrow"/>
                <w:sz w:val="20"/>
                <w:szCs w:val="20"/>
              </w:rPr>
              <w:t>Budget Development</w:t>
            </w:r>
          </w:p>
        </w:tc>
        <w:tc>
          <w:tcPr>
            <w:tcW w:w="1345" w:type="dxa"/>
          </w:tcPr>
          <w:p w14:paraId="7BF08E87" w14:textId="06651A1B"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Yearly</w:t>
            </w:r>
          </w:p>
        </w:tc>
        <w:tc>
          <w:tcPr>
            <w:tcW w:w="1344" w:type="dxa"/>
          </w:tcPr>
          <w:p w14:paraId="5698DDC2" w14:textId="7A996085"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Yearly</w:t>
            </w:r>
          </w:p>
        </w:tc>
        <w:tc>
          <w:tcPr>
            <w:tcW w:w="1344" w:type="dxa"/>
          </w:tcPr>
          <w:p w14:paraId="41803A1C" w14:textId="6918B6D7"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Yearly</w:t>
            </w:r>
          </w:p>
        </w:tc>
        <w:tc>
          <w:tcPr>
            <w:tcW w:w="1442" w:type="dxa"/>
          </w:tcPr>
          <w:p w14:paraId="6F422DD1" w14:textId="742B3EED"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Yearly</w:t>
            </w:r>
          </w:p>
        </w:tc>
        <w:tc>
          <w:tcPr>
            <w:tcW w:w="1344" w:type="dxa"/>
          </w:tcPr>
          <w:p w14:paraId="58E4AF79" w14:textId="4EC91EC8"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358">
              <w:rPr>
                <w:rFonts w:ascii="Arial Narrow" w:hAnsi="Arial Narrow"/>
                <w:sz w:val="20"/>
                <w:szCs w:val="20"/>
              </w:rPr>
              <w:t>Yearly</w:t>
            </w:r>
          </w:p>
        </w:tc>
        <w:tc>
          <w:tcPr>
            <w:tcW w:w="1344" w:type="dxa"/>
          </w:tcPr>
          <w:p w14:paraId="582C9B3C" w14:textId="14AEAFBB" w:rsidR="00904327" w:rsidRPr="005A3674" w:rsidRDefault="00904327" w:rsidP="00904327">
            <w:pPr>
              <w:spacing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358">
              <w:rPr>
                <w:rFonts w:ascii="Arial Narrow" w:hAnsi="Arial Narrow"/>
                <w:sz w:val="20"/>
                <w:szCs w:val="20"/>
              </w:rPr>
              <w:t>Yearly</w:t>
            </w:r>
          </w:p>
        </w:tc>
      </w:tr>
      <w:tr w:rsidR="00904327" w:rsidRPr="005A3674" w14:paraId="233B6F5A" w14:textId="77777777" w:rsidTr="000E057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21" w:type="dxa"/>
          </w:tcPr>
          <w:p w14:paraId="7E19F0E4" w14:textId="77777777" w:rsidR="00904327" w:rsidRPr="005A3674" w:rsidRDefault="00904327" w:rsidP="00904327">
            <w:pPr>
              <w:spacing w:after="60"/>
              <w:rPr>
                <w:rFonts w:ascii="Arial Narrow" w:hAnsi="Arial Narrow"/>
                <w:b w:val="0"/>
                <w:bCs w:val="0"/>
                <w:sz w:val="20"/>
                <w:szCs w:val="20"/>
              </w:rPr>
            </w:pPr>
            <w:r w:rsidRPr="005A3674">
              <w:rPr>
                <w:rFonts w:ascii="Arial Narrow" w:hAnsi="Arial Narrow"/>
                <w:sz w:val="20"/>
                <w:szCs w:val="20"/>
              </w:rPr>
              <w:t>Planning Surveys</w:t>
            </w:r>
          </w:p>
        </w:tc>
        <w:tc>
          <w:tcPr>
            <w:tcW w:w="1345" w:type="dxa"/>
          </w:tcPr>
          <w:p w14:paraId="3784E2DA" w14:textId="77777777" w:rsidR="0090432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Climate (F)</w:t>
            </w:r>
          </w:p>
          <w:p w14:paraId="35F49EA6" w14:textId="4ECB7C98"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344" w:type="dxa"/>
          </w:tcPr>
          <w:p w14:paraId="0955E6DA" w14:textId="77777777" w:rsidR="0090432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Staff Dev(F)</w:t>
            </w:r>
          </w:p>
          <w:p w14:paraId="04771A14" w14:textId="15CDC985" w:rsidR="00904327" w:rsidRPr="005A3674" w:rsidRDefault="00E80DED"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Student Climate (S)</w:t>
            </w:r>
          </w:p>
        </w:tc>
        <w:tc>
          <w:tcPr>
            <w:tcW w:w="1344" w:type="dxa"/>
          </w:tcPr>
          <w:p w14:paraId="68302796" w14:textId="15F1511F" w:rsidR="00904327" w:rsidRPr="005A3674"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Strategic Plan</w:t>
            </w:r>
            <w:r>
              <w:rPr>
                <w:rFonts w:ascii="Arial Narrow" w:hAnsi="Arial Narrow"/>
                <w:sz w:val="20"/>
                <w:szCs w:val="20"/>
              </w:rPr>
              <w:t>ning</w:t>
            </w:r>
            <w:r w:rsidRPr="005A3674">
              <w:rPr>
                <w:rFonts w:ascii="Arial Narrow" w:hAnsi="Arial Narrow"/>
                <w:sz w:val="20"/>
                <w:szCs w:val="20"/>
              </w:rPr>
              <w:t xml:space="preserve"> (F)</w:t>
            </w:r>
            <w:r>
              <w:rPr>
                <w:rFonts w:ascii="Arial Narrow" w:hAnsi="Arial Narrow"/>
                <w:sz w:val="20"/>
                <w:szCs w:val="20"/>
              </w:rPr>
              <w:t xml:space="preserve"> CCSSE (S)</w:t>
            </w:r>
          </w:p>
        </w:tc>
        <w:tc>
          <w:tcPr>
            <w:tcW w:w="1442" w:type="dxa"/>
          </w:tcPr>
          <w:p w14:paraId="4F4B5BDC" w14:textId="77777777" w:rsidR="00904327" w:rsidRDefault="00904327"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Climate (F)</w:t>
            </w:r>
          </w:p>
          <w:p w14:paraId="2CF763E6" w14:textId="51106BEA" w:rsidR="00904327" w:rsidRPr="005A3674" w:rsidRDefault="00E80DED"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Student Satisfaction (S)</w:t>
            </w:r>
          </w:p>
        </w:tc>
        <w:tc>
          <w:tcPr>
            <w:tcW w:w="1344" w:type="dxa"/>
          </w:tcPr>
          <w:p w14:paraId="10C4D324" w14:textId="77777777" w:rsidR="005F37BF" w:rsidRDefault="005F37BF" w:rsidP="005F37BF">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Staff Dev(F)</w:t>
            </w:r>
          </w:p>
          <w:p w14:paraId="29C04B05" w14:textId="69E4CD7D" w:rsidR="00904327" w:rsidRPr="005A3674" w:rsidRDefault="005F37BF" w:rsidP="005F37BF">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Student Climate (S)</w:t>
            </w:r>
          </w:p>
        </w:tc>
        <w:tc>
          <w:tcPr>
            <w:tcW w:w="1344" w:type="dxa"/>
          </w:tcPr>
          <w:p w14:paraId="510AB7D6" w14:textId="13443AA0" w:rsidR="00904327" w:rsidRPr="005A3674" w:rsidRDefault="00C664A5" w:rsidP="00904327">
            <w:pPr>
              <w:spacing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5A3674">
              <w:rPr>
                <w:rFonts w:ascii="Arial Narrow" w:hAnsi="Arial Narrow"/>
                <w:sz w:val="20"/>
                <w:szCs w:val="20"/>
              </w:rPr>
              <w:t>Strategic Plan</w:t>
            </w:r>
            <w:r>
              <w:rPr>
                <w:rFonts w:ascii="Arial Narrow" w:hAnsi="Arial Narrow"/>
                <w:sz w:val="20"/>
                <w:szCs w:val="20"/>
              </w:rPr>
              <w:t>ning</w:t>
            </w:r>
            <w:r w:rsidRPr="005A3674">
              <w:rPr>
                <w:rFonts w:ascii="Arial Narrow" w:hAnsi="Arial Narrow"/>
                <w:sz w:val="20"/>
                <w:szCs w:val="20"/>
              </w:rPr>
              <w:t xml:space="preserve"> (F)</w:t>
            </w:r>
            <w:r>
              <w:rPr>
                <w:rFonts w:ascii="Arial Narrow" w:hAnsi="Arial Narrow"/>
                <w:sz w:val="20"/>
                <w:szCs w:val="20"/>
              </w:rPr>
              <w:t xml:space="preserve"> CCSSE (S)</w:t>
            </w:r>
          </w:p>
        </w:tc>
      </w:tr>
    </w:tbl>
    <w:p w14:paraId="3A2B84AC" w14:textId="77777777" w:rsidR="00F23A92" w:rsidRDefault="00F23A92" w:rsidP="00D7354B">
      <w:pPr>
        <w:tabs>
          <w:tab w:val="left" w:pos="7008"/>
        </w:tabs>
      </w:pPr>
    </w:p>
    <w:p w14:paraId="328D7E12" w14:textId="77777777" w:rsidR="00D7354B" w:rsidRDefault="00D7354B" w:rsidP="00D7354B">
      <w:pPr>
        <w:tabs>
          <w:tab w:val="left" w:pos="7008"/>
        </w:tabs>
      </w:pPr>
    </w:p>
    <w:p w14:paraId="66BB6F83" w14:textId="07B95F0E" w:rsidR="00D7354B" w:rsidRDefault="00D7354B" w:rsidP="00950DF1">
      <w:pPr>
        <w:spacing w:after="0" w:line="240" w:lineRule="auto"/>
        <w:rPr>
          <w:b/>
          <w:sz w:val="36"/>
          <w:szCs w:val="36"/>
        </w:rPr>
      </w:pPr>
      <w:r>
        <w:br w:type="page"/>
      </w:r>
      <w:r>
        <w:rPr>
          <w:b/>
          <w:sz w:val="36"/>
          <w:szCs w:val="36"/>
        </w:rPr>
        <w:lastRenderedPageBreak/>
        <w:t>Summary</w:t>
      </w:r>
    </w:p>
    <w:p w14:paraId="3FB1ED00" w14:textId="77777777" w:rsidR="00D7354B" w:rsidRPr="00D7354B" w:rsidRDefault="00D7354B" w:rsidP="008C04E6">
      <w:pPr>
        <w:tabs>
          <w:tab w:val="left" w:pos="7008"/>
        </w:tabs>
        <w:jc w:val="both"/>
        <w:rPr>
          <w:sz w:val="24"/>
          <w:szCs w:val="24"/>
        </w:rPr>
      </w:pPr>
      <w:r>
        <w:rPr>
          <w:sz w:val="24"/>
          <w:szCs w:val="24"/>
        </w:rPr>
        <w:t xml:space="preserve">Porterville College is committed to the implementation of institutional planning and review processes that are integrated across campus and involve the college’s constituent groups. </w:t>
      </w:r>
      <w:r w:rsidR="00FD396B">
        <w:rPr>
          <w:sz w:val="24"/>
          <w:szCs w:val="24"/>
        </w:rPr>
        <w:t>E</w:t>
      </w:r>
      <w:r>
        <w:rPr>
          <w:sz w:val="24"/>
          <w:szCs w:val="24"/>
        </w:rPr>
        <w:t xml:space="preserve">ffective planning </w:t>
      </w:r>
      <w:r w:rsidR="00FD396B">
        <w:rPr>
          <w:sz w:val="24"/>
          <w:szCs w:val="24"/>
        </w:rPr>
        <w:t>leads to</w:t>
      </w:r>
      <w:r>
        <w:rPr>
          <w:sz w:val="24"/>
          <w:szCs w:val="24"/>
        </w:rPr>
        <w:t xml:space="preserve"> effective processes. To that end, the college will continue to evaluate and implement processes that are efficient, effective, and improve the institution’s student learning and support services.</w:t>
      </w:r>
    </w:p>
    <w:sectPr w:rsidR="00D7354B" w:rsidRPr="00D7354B" w:rsidSect="00D7354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0851" w14:textId="77777777" w:rsidR="00916B27" w:rsidRDefault="00916B27" w:rsidP="00361B18">
      <w:pPr>
        <w:spacing w:after="0" w:line="240" w:lineRule="auto"/>
      </w:pPr>
      <w:r>
        <w:separator/>
      </w:r>
    </w:p>
  </w:endnote>
  <w:endnote w:type="continuationSeparator" w:id="0">
    <w:p w14:paraId="414679C9" w14:textId="77777777" w:rsidR="00916B27" w:rsidRDefault="00916B27" w:rsidP="0036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34416"/>
      <w:docPartObj>
        <w:docPartGallery w:val="Page Numbers (Bottom of Page)"/>
        <w:docPartUnique/>
      </w:docPartObj>
    </w:sdtPr>
    <w:sdtEndPr>
      <w:rPr>
        <w:noProof/>
      </w:rPr>
    </w:sdtEndPr>
    <w:sdtContent>
      <w:p w14:paraId="560F11CA" w14:textId="51B3D941" w:rsidR="002C6E47" w:rsidRDefault="00204C8B" w:rsidP="00204C8B">
        <w:pPr>
          <w:pStyle w:val="Footer"/>
        </w:pPr>
        <w:r w:rsidRPr="00204C8B">
          <w:rPr>
            <w:sz w:val="16"/>
            <w:szCs w:val="16"/>
          </w:rPr>
          <w:t xml:space="preserve">Revised </w:t>
        </w:r>
        <w:r w:rsidR="00AE1AFB">
          <w:rPr>
            <w:sz w:val="16"/>
            <w:szCs w:val="16"/>
          </w:rPr>
          <w:t>Fall 2023</w:t>
        </w:r>
        <w:r>
          <w:tab/>
        </w:r>
        <w:r>
          <w:tab/>
        </w:r>
        <w:r>
          <w:tab/>
        </w:r>
        <w:r w:rsidR="002C6E47">
          <w:fldChar w:fldCharType="begin"/>
        </w:r>
        <w:r w:rsidR="002C6E47">
          <w:instrText xml:space="preserve"> PAGE   \* MERGEFORMAT </w:instrText>
        </w:r>
        <w:r w:rsidR="002C6E47">
          <w:fldChar w:fldCharType="separate"/>
        </w:r>
        <w:r w:rsidR="00D17ABF">
          <w:rPr>
            <w:noProof/>
          </w:rPr>
          <w:t>11</w:t>
        </w:r>
        <w:r w:rsidR="002C6E4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1882" w14:textId="77777777" w:rsidR="00D7354B" w:rsidRDefault="00D7354B">
    <w:pPr>
      <w:pStyle w:val="Footer"/>
      <w:jc w:val="right"/>
    </w:pPr>
  </w:p>
  <w:p w14:paraId="719110BC" w14:textId="77777777" w:rsidR="00D7354B" w:rsidRDefault="00D7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28FAD" w14:textId="77777777" w:rsidR="00916B27" w:rsidRDefault="00916B27" w:rsidP="00361B18">
      <w:pPr>
        <w:spacing w:after="0" w:line="240" w:lineRule="auto"/>
      </w:pPr>
      <w:r>
        <w:separator/>
      </w:r>
    </w:p>
  </w:footnote>
  <w:footnote w:type="continuationSeparator" w:id="0">
    <w:p w14:paraId="7B561BE3" w14:textId="77777777" w:rsidR="00916B27" w:rsidRDefault="00916B27" w:rsidP="0036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F1D"/>
    <w:multiLevelType w:val="hybridMultilevel"/>
    <w:tmpl w:val="8A9269EC"/>
    <w:lvl w:ilvl="0" w:tplc="18FCF11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338C"/>
    <w:multiLevelType w:val="hybridMultilevel"/>
    <w:tmpl w:val="5CD24736"/>
    <w:lvl w:ilvl="0" w:tplc="18FCF11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A37"/>
    <w:multiLevelType w:val="hybridMultilevel"/>
    <w:tmpl w:val="D284B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3083"/>
    <w:multiLevelType w:val="hybridMultilevel"/>
    <w:tmpl w:val="F06C1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11FB2"/>
    <w:multiLevelType w:val="hybridMultilevel"/>
    <w:tmpl w:val="67B277AA"/>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20E7"/>
    <w:multiLevelType w:val="hybridMultilevel"/>
    <w:tmpl w:val="E22A24D4"/>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D39B2"/>
    <w:multiLevelType w:val="hybridMultilevel"/>
    <w:tmpl w:val="35A0A426"/>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06AAC"/>
    <w:multiLevelType w:val="hybridMultilevel"/>
    <w:tmpl w:val="D8F6FB72"/>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87F30"/>
    <w:multiLevelType w:val="hybridMultilevel"/>
    <w:tmpl w:val="2D0806E8"/>
    <w:lvl w:ilvl="0" w:tplc="18FCF11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70E32"/>
    <w:multiLevelType w:val="hybridMultilevel"/>
    <w:tmpl w:val="9FD41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30312"/>
    <w:multiLevelType w:val="hybridMultilevel"/>
    <w:tmpl w:val="787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36AC8"/>
    <w:multiLevelType w:val="hybridMultilevel"/>
    <w:tmpl w:val="43D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E6B62"/>
    <w:multiLevelType w:val="hybridMultilevel"/>
    <w:tmpl w:val="C71C1F76"/>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F0CEF"/>
    <w:multiLevelType w:val="hybridMultilevel"/>
    <w:tmpl w:val="3544E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54F86"/>
    <w:multiLevelType w:val="hybridMultilevel"/>
    <w:tmpl w:val="10CEFC48"/>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206ED"/>
    <w:multiLevelType w:val="hybridMultilevel"/>
    <w:tmpl w:val="A42841FC"/>
    <w:lvl w:ilvl="0" w:tplc="18FCF11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06DA8"/>
    <w:multiLevelType w:val="hybridMultilevel"/>
    <w:tmpl w:val="46269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310ED"/>
    <w:multiLevelType w:val="hybridMultilevel"/>
    <w:tmpl w:val="7A2A1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21DAD"/>
    <w:multiLevelType w:val="hybridMultilevel"/>
    <w:tmpl w:val="9998D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34B3A"/>
    <w:multiLevelType w:val="hybridMultilevel"/>
    <w:tmpl w:val="BA0AB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2810"/>
    <w:multiLevelType w:val="hybridMultilevel"/>
    <w:tmpl w:val="5E82375C"/>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01D9E"/>
    <w:multiLevelType w:val="hybridMultilevel"/>
    <w:tmpl w:val="D8F01C6C"/>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F0CF3"/>
    <w:multiLevelType w:val="hybridMultilevel"/>
    <w:tmpl w:val="F1A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138CB"/>
    <w:multiLevelType w:val="hybridMultilevel"/>
    <w:tmpl w:val="3D928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050FC"/>
    <w:multiLevelType w:val="hybridMultilevel"/>
    <w:tmpl w:val="418637DC"/>
    <w:lvl w:ilvl="0" w:tplc="4BE60986">
      <w:numFmt w:val="bullet"/>
      <w:lvlText w:val=""/>
      <w:lvlJc w:val="left"/>
      <w:pPr>
        <w:ind w:left="820" w:hanging="361"/>
      </w:pPr>
      <w:rPr>
        <w:rFonts w:hint="default"/>
        <w:w w:val="100"/>
        <w:lang w:val="en-US" w:eastAsia="en-US" w:bidi="en-US"/>
      </w:rPr>
    </w:lvl>
    <w:lvl w:ilvl="1" w:tplc="C8F4E3A6">
      <w:numFmt w:val="bullet"/>
      <w:lvlText w:val="•"/>
      <w:lvlJc w:val="left"/>
      <w:pPr>
        <w:ind w:left="1255" w:hanging="361"/>
      </w:pPr>
      <w:rPr>
        <w:rFonts w:hint="default"/>
        <w:lang w:val="en-US" w:eastAsia="en-US" w:bidi="en-US"/>
      </w:rPr>
    </w:lvl>
    <w:lvl w:ilvl="2" w:tplc="0256082A">
      <w:numFmt w:val="bullet"/>
      <w:lvlText w:val="•"/>
      <w:lvlJc w:val="left"/>
      <w:pPr>
        <w:ind w:left="1691" w:hanging="361"/>
      </w:pPr>
      <w:rPr>
        <w:rFonts w:hint="default"/>
        <w:lang w:val="en-US" w:eastAsia="en-US" w:bidi="en-US"/>
      </w:rPr>
    </w:lvl>
    <w:lvl w:ilvl="3" w:tplc="95B842FA">
      <w:numFmt w:val="bullet"/>
      <w:lvlText w:val="•"/>
      <w:lvlJc w:val="left"/>
      <w:pPr>
        <w:ind w:left="2127" w:hanging="361"/>
      </w:pPr>
      <w:rPr>
        <w:rFonts w:hint="default"/>
        <w:lang w:val="en-US" w:eastAsia="en-US" w:bidi="en-US"/>
      </w:rPr>
    </w:lvl>
    <w:lvl w:ilvl="4" w:tplc="F9A83392">
      <w:numFmt w:val="bullet"/>
      <w:lvlText w:val="•"/>
      <w:lvlJc w:val="left"/>
      <w:pPr>
        <w:ind w:left="2563" w:hanging="361"/>
      </w:pPr>
      <w:rPr>
        <w:rFonts w:hint="default"/>
        <w:lang w:val="en-US" w:eastAsia="en-US" w:bidi="en-US"/>
      </w:rPr>
    </w:lvl>
    <w:lvl w:ilvl="5" w:tplc="E272EDDC">
      <w:numFmt w:val="bullet"/>
      <w:lvlText w:val="•"/>
      <w:lvlJc w:val="left"/>
      <w:pPr>
        <w:ind w:left="2999" w:hanging="361"/>
      </w:pPr>
      <w:rPr>
        <w:rFonts w:hint="default"/>
        <w:lang w:val="en-US" w:eastAsia="en-US" w:bidi="en-US"/>
      </w:rPr>
    </w:lvl>
    <w:lvl w:ilvl="6" w:tplc="B3DA32AA">
      <w:numFmt w:val="bullet"/>
      <w:lvlText w:val="•"/>
      <w:lvlJc w:val="left"/>
      <w:pPr>
        <w:ind w:left="3435" w:hanging="361"/>
      </w:pPr>
      <w:rPr>
        <w:rFonts w:hint="default"/>
        <w:lang w:val="en-US" w:eastAsia="en-US" w:bidi="en-US"/>
      </w:rPr>
    </w:lvl>
    <w:lvl w:ilvl="7" w:tplc="192E77D8">
      <w:numFmt w:val="bullet"/>
      <w:lvlText w:val="•"/>
      <w:lvlJc w:val="left"/>
      <w:pPr>
        <w:ind w:left="3871" w:hanging="361"/>
      </w:pPr>
      <w:rPr>
        <w:rFonts w:hint="default"/>
        <w:lang w:val="en-US" w:eastAsia="en-US" w:bidi="en-US"/>
      </w:rPr>
    </w:lvl>
    <w:lvl w:ilvl="8" w:tplc="1690F598">
      <w:numFmt w:val="bullet"/>
      <w:lvlText w:val="•"/>
      <w:lvlJc w:val="left"/>
      <w:pPr>
        <w:ind w:left="4306" w:hanging="361"/>
      </w:pPr>
      <w:rPr>
        <w:rFonts w:hint="default"/>
        <w:lang w:val="en-US" w:eastAsia="en-US" w:bidi="en-US"/>
      </w:rPr>
    </w:lvl>
  </w:abstractNum>
  <w:abstractNum w:abstractNumId="25" w15:restartNumberingAfterBreak="0">
    <w:nsid w:val="63E759FB"/>
    <w:multiLevelType w:val="hybridMultilevel"/>
    <w:tmpl w:val="B06EE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F52F4"/>
    <w:multiLevelType w:val="hybridMultilevel"/>
    <w:tmpl w:val="461CF4FA"/>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F07BF"/>
    <w:multiLevelType w:val="hybridMultilevel"/>
    <w:tmpl w:val="41360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83C24"/>
    <w:multiLevelType w:val="hybridMultilevel"/>
    <w:tmpl w:val="C80C17DC"/>
    <w:lvl w:ilvl="0" w:tplc="AA343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5D4"/>
    <w:multiLevelType w:val="hybridMultilevel"/>
    <w:tmpl w:val="9DB47D4A"/>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C601F"/>
    <w:multiLevelType w:val="hybridMultilevel"/>
    <w:tmpl w:val="D4C06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A12BF"/>
    <w:multiLevelType w:val="hybridMultilevel"/>
    <w:tmpl w:val="BB44CE94"/>
    <w:lvl w:ilvl="0" w:tplc="335251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
  </w:num>
  <w:num w:numId="4">
    <w:abstractNumId w:val="25"/>
  </w:num>
  <w:num w:numId="5">
    <w:abstractNumId w:val="13"/>
  </w:num>
  <w:num w:numId="6">
    <w:abstractNumId w:val="18"/>
  </w:num>
  <w:num w:numId="7">
    <w:abstractNumId w:val="30"/>
  </w:num>
  <w:num w:numId="8">
    <w:abstractNumId w:val="19"/>
  </w:num>
  <w:num w:numId="9">
    <w:abstractNumId w:val="17"/>
  </w:num>
  <w:num w:numId="10">
    <w:abstractNumId w:val="27"/>
  </w:num>
  <w:num w:numId="11">
    <w:abstractNumId w:val="16"/>
  </w:num>
  <w:num w:numId="12">
    <w:abstractNumId w:val="9"/>
  </w:num>
  <w:num w:numId="13">
    <w:abstractNumId w:val="2"/>
  </w:num>
  <w:num w:numId="14">
    <w:abstractNumId w:val="26"/>
  </w:num>
  <w:num w:numId="15">
    <w:abstractNumId w:val="31"/>
  </w:num>
  <w:num w:numId="16">
    <w:abstractNumId w:val="6"/>
  </w:num>
  <w:num w:numId="17">
    <w:abstractNumId w:val="12"/>
  </w:num>
  <w:num w:numId="18">
    <w:abstractNumId w:val="14"/>
  </w:num>
  <w:num w:numId="19">
    <w:abstractNumId w:val="7"/>
  </w:num>
  <w:num w:numId="20">
    <w:abstractNumId w:val="20"/>
  </w:num>
  <w:num w:numId="21">
    <w:abstractNumId w:val="4"/>
  </w:num>
  <w:num w:numId="22">
    <w:abstractNumId w:val="29"/>
  </w:num>
  <w:num w:numId="23">
    <w:abstractNumId w:val="5"/>
  </w:num>
  <w:num w:numId="24">
    <w:abstractNumId w:val="21"/>
  </w:num>
  <w:num w:numId="25">
    <w:abstractNumId w:val="24"/>
  </w:num>
  <w:num w:numId="26">
    <w:abstractNumId w:val="10"/>
  </w:num>
  <w:num w:numId="27">
    <w:abstractNumId w:val="28"/>
  </w:num>
  <w:num w:numId="28">
    <w:abstractNumId w:val="8"/>
  </w:num>
  <w:num w:numId="29">
    <w:abstractNumId w:val="0"/>
  </w:num>
  <w:num w:numId="30">
    <w:abstractNumId w:val="1"/>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06"/>
    <w:rsid w:val="00002A23"/>
    <w:rsid w:val="00017F5F"/>
    <w:rsid w:val="0002465E"/>
    <w:rsid w:val="00043F8D"/>
    <w:rsid w:val="000A1017"/>
    <w:rsid w:val="000A29AF"/>
    <w:rsid w:val="000A4C19"/>
    <w:rsid w:val="000E0572"/>
    <w:rsid w:val="000F46D9"/>
    <w:rsid w:val="0010351D"/>
    <w:rsid w:val="001101AE"/>
    <w:rsid w:val="00124F79"/>
    <w:rsid w:val="001477EE"/>
    <w:rsid w:val="001512A7"/>
    <w:rsid w:val="001522BB"/>
    <w:rsid w:val="00162C6E"/>
    <w:rsid w:val="00164388"/>
    <w:rsid w:val="00193251"/>
    <w:rsid w:val="001B0157"/>
    <w:rsid w:val="001E14F9"/>
    <w:rsid w:val="00203C59"/>
    <w:rsid w:val="00204C8B"/>
    <w:rsid w:val="00220FF2"/>
    <w:rsid w:val="00224FB2"/>
    <w:rsid w:val="00240AC3"/>
    <w:rsid w:val="00255CBF"/>
    <w:rsid w:val="00262ABF"/>
    <w:rsid w:val="00294E67"/>
    <w:rsid w:val="002C6E47"/>
    <w:rsid w:val="002F6BED"/>
    <w:rsid w:val="00335509"/>
    <w:rsid w:val="00340329"/>
    <w:rsid w:val="003441FB"/>
    <w:rsid w:val="00361B18"/>
    <w:rsid w:val="003C3024"/>
    <w:rsid w:val="003E35F1"/>
    <w:rsid w:val="003E5C0A"/>
    <w:rsid w:val="003F482E"/>
    <w:rsid w:val="00401C53"/>
    <w:rsid w:val="00422FBF"/>
    <w:rsid w:val="00433F19"/>
    <w:rsid w:val="0043452B"/>
    <w:rsid w:val="00435010"/>
    <w:rsid w:val="004658A0"/>
    <w:rsid w:val="0047313E"/>
    <w:rsid w:val="00474CFC"/>
    <w:rsid w:val="004817C2"/>
    <w:rsid w:val="00482251"/>
    <w:rsid w:val="004837AF"/>
    <w:rsid w:val="004A090C"/>
    <w:rsid w:val="004A42B9"/>
    <w:rsid w:val="004C4250"/>
    <w:rsid w:val="004D47AE"/>
    <w:rsid w:val="005157F6"/>
    <w:rsid w:val="00517C6E"/>
    <w:rsid w:val="00545359"/>
    <w:rsid w:val="00545EB1"/>
    <w:rsid w:val="0054661D"/>
    <w:rsid w:val="00592CE8"/>
    <w:rsid w:val="0059646B"/>
    <w:rsid w:val="005A3674"/>
    <w:rsid w:val="005C18EC"/>
    <w:rsid w:val="005E04DF"/>
    <w:rsid w:val="005F37BF"/>
    <w:rsid w:val="006151EB"/>
    <w:rsid w:val="00660DF3"/>
    <w:rsid w:val="006952EE"/>
    <w:rsid w:val="006C6949"/>
    <w:rsid w:val="006E5B8A"/>
    <w:rsid w:val="00706427"/>
    <w:rsid w:val="00711863"/>
    <w:rsid w:val="00712A0D"/>
    <w:rsid w:val="00732FA9"/>
    <w:rsid w:val="007503B8"/>
    <w:rsid w:val="00755BE4"/>
    <w:rsid w:val="007B3AFA"/>
    <w:rsid w:val="007B477B"/>
    <w:rsid w:val="007C2F25"/>
    <w:rsid w:val="007F72E8"/>
    <w:rsid w:val="007F79CF"/>
    <w:rsid w:val="00800DC5"/>
    <w:rsid w:val="008046FB"/>
    <w:rsid w:val="00805F53"/>
    <w:rsid w:val="00813FE6"/>
    <w:rsid w:val="00815156"/>
    <w:rsid w:val="00837B4A"/>
    <w:rsid w:val="00841F85"/>
    <w:rsid w:val="0084213C"/>
    <w:rsid w:val="00844181"/>
    <w:rsid w:val="00846B06"/>
    <w:rsid w:val="00861E6E"/>
    <w:rsid w:val="00877E49"/>
    <w:rsid w:val="00890988"/>
    <w:rsid w:val="008B63DE"/>
    <w:rsid w:val="008B7EF4"/>
    <w:rsid w:val="008C04E6"/>
    <w:rsid w:val="008C12BB"/>
    <w:rsid w:val="008E2C99"/>
    <w:rsid w:val="00902DC4"/>
    <w:rsid w:val="00904327"/>
    <w:rsid w:val="00912FD0"/>
    <w:rsid w:val="00915506"/>
    <w:rsid w:val="00916B27"/>
    <w:rsid w:val="009407B0"/>
    <w:rsid w:val="009447FE"/>
    <w:rsid w:val="00950DF1"/>
    <w:rsid w:val="0097054C"/>
    <w:rsid w:val="00977CAD"/>
    <w:rsid w:val="00990F10"/>
    <w:rsid w:val="009A25B6"/>
    <w:rsid w:val="009E3392"/>
    <w:rsid w:val="009F0375"/>
    <w:rsid w:val="009F3372"/>
    <w:rsid w:val="00A21B26"/>
    <w:rsid w:val="00A332CC"/>
    <w:rsid w:val="00A45958"/>
    <w:rsid w:val="00A511EE"/>
    <w:rsid w:val="00A514C8"/>
    <w:rsid w:val="00A6268B"/>
    <w:rsid w:val="00A737C1"/>
    <w:rsid w:val="00A76247"/>
    <w:rsid w:val="00A80C4C"/>
    <w:rsid w:val="00AB7F5D"/>
    <w:rsid w:val="00AE1AFB"/>
    <w:rsid w:val="00B01151"/>
    <w:rsid w:val="00B06593"/>
    <w:rsid w:val="00B20CB4"/>
    <w:rsid w:val="00B306C6"/>
    <w:rsid w:val="00B44F6B"/>
    <w:rsid w:val="00B56E95"/>
    <w:rsid w:val="00B6195D"/>
    <w:rsid w:val="00B63D0A"/>
    <w:rsid w:val="00B77A8B"/>
    <w:rsid w:val="00B80A18"/>
    <w:rsid w:val="00B830C6"/>
    <w:rsid w:val="00B90FDD"/>
    <w:rsid w:val="00BA1E6B"/>
    <w:rsid w:val="00BC03FD"/>
    <w:rsid w:val="00BD2C03"/>
    <w:rsid w:val="00BE6996"/>
    <w:rsid w:val="00C040D4"/>
    <w:rsid w:val="00C06743"/>
    <w:rsid w:val="00C11756"/>
    <w:rsid w:val="00C13C16"/>
    <w:rsid w:val="00C36074"/>
    <w:rsid w:val="00C370DE"/>
    <w:rsid w:val="00C50521"/>
    <w:rsid w:val="00C5597C"/>
    <w:rsid w:val="00C57323"/>
    <w:rsid w:val="00C664A5"/>
    <w:rsid w:val="00C8015A"/>
    <w:rsid w:val="00C85A05"/>
    <w:rsid w:val="00C8684A"/>
    <w:rsid w:val="00CA01FF"/>
    <w:rsid w:val="00CA172A"/>
    <w:rsid w:val="00CB37C3"/>
    <w:rsid w:val="00CB3C71"/>
    <w:rsid w:val="00CB5220"/>
    <w:rsid w:val="00CD2E64"/>
    <w:rsid w:val="00CD5B24"/>
    <w:rsid w:val="00CD6F11"/>
    <w:rsid w:val="00CE56A9"/>
    <w:rsid w:val="00D07465"/>
    <w:rsid w:val="00D17ABF"/>
    <w:rsid w:val="00D44914"/>
    <w:rsid w:val="00D51B4E"/>
    <w:rsid w:val="00D544B8"/>
    <w:rsid w:val="00D54B92"/>
    <w:rsid w:val="00D7354B"/>
    <w:rsid w:val="00D82348"/>
    <w:rsid w:val="00D82E56"/>
    <w:rsid w:val="00D8509E"/>
    <w:rsid w:val="00D93DE3"/>
    <w:rsid w:val="00D96FFC"/>
    <w:rsid w:val="00D97D6A"/>
    <w:rsid w:val="00DA4D69"/>
    <w:rsid w:val="00DB0E61"/>
    <w:rsid w:val="00DC404E"/>
    <w:rsid w:val="00DC5496"/>
    <w:rsid w:val="00DC64E1"/>
    <w:rsid w:val="00DF42EE"/>
    <w:rsid w:val="00E0426F"/>
    <w:rsid w:val="00E80DED"/>
    <w:rsid w:val="00E84A72"/>
    <w:rsid w:val="00EB1E86"/>
    <w:rsid w:val="00EC66CE"/>
    <w:rsid w:val="00EC6E82"/>
    <w:rsid w:val="00ED2309"/>
    <w:rsid w:val="00ED5BAE"/>
    <w:rsid w:val="00ED6C0B"/>
    <w:rsid w:val="00EF5A54"/>
    <w:rsid w:val="00F10C75"/>
    <w:rsid w:val="00F140B0"/>
    <w:rsid w:val="00F23A92"/>
    <w:rsid w:val="00F41004"/>
    <w:rsid w:val="00F45B2F"/>
    <w:rsid w:val="00F55908"/>
    <w:rsid w:val="00F62CC0"/>
    <w:rsid w:val="00F64238"/>
    <w:rsid w:val="00F76ED4"/>
    <w:rsid w:val="00FA5155"/>
    <w:rsid w:val="00FB1C2F"/>
    <w:rsid w:val="00FB3A7C"/>
    <w:rsid w:val="00FC7CE7"/>
    <w:rsid w:val="00FD1CC2"/>
    <w:rsid w:val="00FD396B"/>
    <w:rsid w:val="00FD3FEC"/>
    <w:rsid w:val="00FD6148"/>
    <w:rsid w:val="00FD7992"/>
    <w:rsid w:val="00FE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923B"/>
  <w15:docId w15:val="{7B928EA3-5058-475A-AED5-B3F894E4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6E"/>
    <w:pPr>
      <w:spacing w:after="200" w:line="276" w:lineRule="auto"/>
    </w:pPr>
    <w:rPr>
      <w:sz w:val="22"/>
      <w:szCs w:val="22"/>
    </w:rPr>
  </w:style>
  <w:style w:type="paragraph" w:styleId="Heading1">
    <w:name w:val="heading 1"/>
    <w:basedOn w:val="Normal"/>
    <w:next w:val="Normal"/>
    <w:link w:val="Heading1Char"/>
    <w:uiPriority w:val="1"/>
    <w:qFormat/>
    <w:rsid w:val="00846B0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1"/>
    <w:unhideWhenUsed/>
    <w:qFormat/>
    <w:rsid w:val="00ED6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B06"/>
    <w:rPr>
      <w:sz w:val="22"/>
      <w:szCs w:val="22"/>
    </w:rPr>
  </w:style>
  <w:style w:type="character" w:customStyle="1" w:styleId="Heading1Char">
    <w:name w:val="Heading 1 Char"/>
    <w:link w:val="Heading1"/>
    <w:uiPriority w:val="9"/>
    <w:rsid w:val="00846B06"/>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61B18"/>
    <w:pPr>
      <w:tabs>
        <w:tab w:val="center" w:pos="4680"/>
        <w:tab w:val="right" w:pos="9360"/>
      </w:tabs>
    </w:pPr>
  </w:style>
  <w:style w:type="character" w:customStyle="1" w:styleId="HeaderChar">
    <w:name w:val="Header Char"/>
    <w:link w:val="Header"/>
    <w:uiPriority w:val="99"/>
    <w:rsid w:val="00361B18"/>
    <w:rPr>
      <w:sz w:val="22"/>
      <w:szCs w:val="22"/>
    </w:rPr>
  </w:style>
  <w:style w:type="paragraph" w:styleId="Footer">
    <w:name w:val="footer"/>
    <w:basedOn w:val="Normal"/>
    <w:link w:val="FooterChar"/>
    <w:uiPriority w:val="99"/>
    <w:unhideWhenUsed/>
    <w:rsid w:val="00361B18"/>
    <w:pPr>
      <w:tabs>
        <w:tab w:val="center" w:pos="4680"/>
        <w:tab w:val="right" w:pos="9360"/>
      </w:tabs>
    </w:pPr>
  </w:style>
  <w:style w:type="character" w:customStyle="1" w:styleId="FooterChar">
    <w:name w:val="Footer Char"/>
    <w:link w:val="Footer"/>
    <w:uiPriority w:val="99"/>
    <w:rsid w:val="00361B18"/>
    <w:rPr>
      <w:sz w:val="22"/>
      <w:szCs w:val="22"/>
    </w:rPr>
  </w:style>
  <w:style w:type="paragraph" w:styleId="BalloonText">
    <w:name w:val="Balloon Text"/>
    <w:basedOn w:val="Normal"/>
    <w:link w:val="BalloonTextChar"/>
    <w:uiPriority w:val="99"/>
    <w:semiHidden/>
    <w:unhideWhenUsed/>
    <w:rsid w:val="00361B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1B18"/>
    <w:rPr>
      <w:rFonts w:ascii="Tahoma" w:hAnsi="Tahoma" w:cs="Tahoma"/>
      <w:sz w:val="16"/>
      <w:szCs w:val="16"/>
    </w:rPr>
  </w:style>
  <w:style w:type="table" w:customStyle="1" w:styleId="LightShading-Accent11">
    <w:name w:val="Light Shading - Accent 11"/>
    <w:basedOn w:val="TableNormal"/>
    <w:uiPriority w:val="60"/>
    <w:rsid w:val="005E04DF"/>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uiPriority w:val="1"/>
    <w:qFormat/>
    <w:rsid w:val="00ED6C0B"/>
    <w:pPr>
      <w:widowControl w:val="0"/>
      <w:autoSpaceDE w:val="0"/>
      <w:autoSpaceDN w:val="0"/>
      <w:spacing w:after="0" w:line="240" w:lineRule="auto"/>
      <w:ind w:left="820" w:hanging="360"/>
    </w:pPr>
    <w:rPr>
      <w:rFonts w:cs="Calibri"/>
      <w:lang w:bidi="en-US"/>
    </w:rPr>
  </w:style>
  <w:style w:type="character" w:customStyle="1" w:styleId="BodyTextChar">
    <w:name w:val="Body Text Char"/>
    <w:basedOn w:val="DefaultParagraphFont"/>
    <w:link w:val="BodyText"/>
    <w:uiPriority w:val="1"/>
    <w:rsid w:val="00ED6C0B"/>
    <w:rPr>
      <w:rFonts w:cs="Calibri"/>
      <w:sz w:val="22"/>
      <w:szCs w:val="22"/>
      <w:lang w:bidi="en-US"/>
    </w:rPr>
  </w:style>
  <w:style w:type="paragraph" w:styleId="ListParagraph">
    <w:name w:val="List Paragraph"/>
    <w:basedOn w:val="Normal"/>
    <w:uiPriority w:val="1"/>
    <w:qFormat/>
    <w:rsid w:val="00ED6C0B"/>
    <w:pPr>
      <w:widowControl w:val="0"/>
      <w:autoSpaceDE w:val="0"/>
      <w:autoSpaceDN w:val="0"/>
      <w:spacing w:after="0" w:line="240" w:lineRule="auto"/>
      <w:ind w:left="820" w:hanging="360"/>
    </w:pPr>
    <w:rPr>
      <w:rFonts w:cs="Calibri"/>
      <w:lang w:bidi="en-US"/>
    </w:rPr>
  </w:style>
  <w:style w:type="character" w:customStyle="1" w:styleId="Heading2Char">
    <w:name w:val="Heading 2 Char"/>
    <w:basedOn w:val="DefaultParagraphFont"/>
    <w:link w:val="Heading2"/>
    <w:uiPriority w:val="9"/>
    <w:semiHidden/>
    <w:rsid w:val="00ED6C0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74CFC"/>
    <w:rPr>
      <w:sz w:val="16"/>
      <w:szCs w:val="16"/>
    </w:rPr>
  </w:style>
  <w:style w:type="paragraph" w:styleId="CommentText">
    <w:name w:val="annotation text"/>
    <w:basedOn w:val="Normal"/>
    <w:link w:val="CommentTextChar"/>
    <w:uiPriority w:val="99"/>
    <w:semiHidden/>
    <w:unhideWhenUsed/>
    <w:rsid w:val="00474CFC"/>
    <w:pPr>
      <w:spacing w:line="240" w:lineRule="auto"/>
    </w:pPr>
    <w:rPr>
      <w:sz w:val="20"/>
      <w:szCs w:val="20"/>
    </w:rPr>
  </w:style>
  <w:style w:type="character" w:customStyle="1" w:styleId="CommentTextChar">
    <w:name w:val="Comment Text Char"/>
    <w:basedOn w:val="DefaultParagraphFont"/>
    <w:link w:val="CommentText"/>
    <w:uiPriority w:val="99"/>
    <w:semiHidden/>
    <w:rsid w:val="00474CFC"/>
  </w:style>
  <w:style w:type="paragraph" w:styleId="CommentSubject">
    <w:name w:val="annotation subject"/>
    <w:basedOn w:val="CommentText"/>
    <w:next w:val="CommentText"/>
    <w:link w:val="CommentSubjectChar"/>
    <w:uiPriority w:val="99"/>
    <w:semiHidden/>
    <w:unhideWhenUsed/>
    <w:rsid w:val="00474CFC"/>
    <w:rPr>
      <w:b/>
      <w:bCs/>
    </w:rPr>
  </w:style>
  <w:style w:type="character" w:customStyle="1" w:styleId="CommentSubjectChar">
    <w:name w:val="Comment Subject Char"/>
    <w:basedOn w:val="CommentTextChar"/>
    <w:link w:val="CommentSubject"/>
    <w:uiPriority w:val="99"/>
    <w:semiHidden/>
    <w:rsid w:val="00474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496E-4893-4E45-BC94-25EA9728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Integrated Planning, Assessment, and Action</vt:lpstr>
    </vt:vector>
  </TitlesOfParts>
  <Company>Porterville College</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Planning, Assessment, and Action</dc:title>
  <dc:subject>A model for effective institutional planning at Porterville College</dc:subject>
  <dc:creator>STAFF</dc:creator>
  <cp:lastModifiedBy>Michael Carley</cp:lastModifiedBy>
  <cp:revision>4</cp:revision>
  <cp:lastPrinted>2023-08-30T18:56:00Z</cp:lastPrinted>
  <dcterms:created xsi:type="dcterms:W3CDTF">2023-08-31T21:24:00Z</dcterms:created>
  <dcterms:modified xsi:type="dcterms:W3CDTF">2023-08-31T21:34:00Z</dcterms:modified>
</cp:coreProperties>
</file>