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01">
      <w:pPr>
        <w:spacing w:after="0"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b w:val="1"/>
          <w:sz w:val="44"/>
          <w:szCs w:val="44"/>
        </w:rPr>
      </w:pPr>
      <w:r w:rsidDel="00000000" w:rsidR="00000000" w:rsidRPr="00000000">
        <w:rPr>
          <w:b w:val="1"/>
          <w:sz w:val="44"/>
          <w:szCs w:val="44"/>
          <w:rtl w:val="0"/>
        </w:rPr>
        <w:t xml:space="preserve">AGENDA</w:t>
      </w:r>
    </w:p>
    <w:p w:rsidR="00000000" w:rsidDel="00000000" w:rsidP="00000000" w:rsidRDefault="00000000" w:rsidRPr="00000000" w14:paraId="00000003">
      <w:pPr>
        <w:spacing w:after="0" w:line="240" w:lineRule="auto"/>
        <w:contextualSpacing w:val="0"/>
        <w:rPr>
          <w:rFonts w:ascii="Tahoma" w:cs="Tahoma" w:eastAsia="Tahoma" w:hAnsi="Tahoma"/>
          <w:b w:val="1"/>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Tahoma" w:cs="Tahoma" w:eastAsia="Tahoma" w:hAnsi="Tahoma"/>
          <w:b w:val="1"/>
        </w:rPr>
      </w:pPr>
      <w:r w:rsidDel="00000000" w:rsidR="00000000" w:rsidRPr="00000000">
        <w:rPr>
          <w:rFonts w:ascii="Tahoma" w:cs="Tahoma" w:eastAsia="Tahoma" w:hAnsi="Tahoma"/>
          <w:b w:val="1"/>
          <w:rtl w:val="0"/>
        </w:rPr>
        <w:t xml:space="preserve">Emerging Ag Technology                            </w:t>
      </w:r>
    </w:p>
    <w:p w:rsidR="00000000" w:rsidDel="00000000" w:rsidP="00000000" w:rsidRDefault="00000000" w:rsidRPr="00000000" w14:paraId="00000005">
      <w:pPr>
        <w:spacing w:after="0" w:line="240" w:lineRule="auto"/>
        <w:contextualSpacing w:val="0"/>
        <w:rPr>
          <w:rFonts w:ascii="Tahoma" w:cs="Tahoma" w:eastAsia="Tahoma" w:hAnsi="Tahoma"/>
          <w:b w:val="1"/>
        </w:rPr>
      </w:pPr>
      <w:r w:rsidDel="00000000" w:rsidR="00000000" w:rsidRPr="00000000">
        <w:rPr>
          <w:rFonts w:ascii="Tahoma" w:cs="Tahoma" w:eastAsia="Tahoma" w:hAnsi="Tahoma"/>
          <w:b w:val="1"/>
          <w:rtl w:val="0"/>
        </w:rPr>
        <w:t xml:space="preserve">Strathmore High School</w:t>
      </w:r>
    </w:p>
    <w:p w:rsidR="00000000" w:rsidDel="00000000" w:rsidP="00000000" w:rsidRDefault="00000000" w:rsidRPr="00000000" w14:paraId="00000006">
      <w:pPr>
        <w:spacing w:after="0" w:line="240" w:lineRule="auto"/>
        <w:contextualSpacing w:val="0"/>
        <w:rPr>
          <w:rFonts w:ascii="Tahoma" w:cs="Tahoma" w:eastAsia="Tahoma" w:hAnsi="Tahoma"/>
          <w:b w:val="1"/>
        </w:rPr>
      </w:pPr>
      <w:bookmarkStart w:colFirst="0" w:colLast="0" w:name="_gjdgxs" w:id="0"/>
      <w:bookmarkEnd w:id="0"/>
      <w:r w:rsidDel="00000000" w:rsidR="00000000" w:rsidRPr="00000000">
        <w:rPr>
          <w:rFonts w:ascii="Tahoma" w:cs="Tahoma" w:eastAsia="Tahoma" w:hAnsi="Tahoma"/>
          <w:b w:val="1"/>
          <w:rtl w:val="0"/>
        </w:rPr>
        <w:t xml:space="preserve">March 7, 2018</w:t>
      </w:r>
    </w:p>
    <w:p w:rsidR="00000000" w:rsidDel="00000000" w:rsidP="00000000" w:rsidRDefault="00000000" w:rsidRPr="00000000" w14:paraId="00000007">
      <w:pPr>
        <w:spacing w:after="0" w:line="240" w:lineRule="auto"/>
        <w:contextualSpacing w:val="0"/>
        <w:rPr>
          <w:rFonts w:ascii="Tahoma" w:cs="Tahoma" w:eastAsia="Tahoma" w:hAnsi="Tahoma"/>
          <w:b w:val="1"/>
        </w:rPr>
      </w:pPr>
      <w:r w:rsidDel="00000000" w:rsidR="00000000" w:rsidRPr="00000000">
        <w:rPr>
          <w:rFonts w:ascii="Tahoma" w:cs="Tahoma" w:eastAsia="Tahoma" w:hAnsi="Tahoma"/>
          <w:b w:val="1"/>
          <w:rtl w:val="0"/>
        </w:rPr>
        <w:t xml:space="preserve">4:00 PM– 5:00 PM</w:t>
      </w:r>
    </w:p>
    <w:p w:rsidR="00000000" w:rsidDel="00000000" w:rsidP="00000000" w:rsidRDefault="00000000" w:rsidRPr="00000000" w14:paraId="00000008">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tabs>
          <w:tab w:val="left" w:pos="1440"/>
        </w:tabs>
        <w:spacing w:after="0" w:line="240" w:lineRule="auto"/>
        <w:ind w:left="1440"/>
        <w:contextualSpacing w:val="0"/>
        <w:rPr>
          <w:rFonts w:ascii="Tahoma" w:cs="Tahoma" w:eastAsia="Tahoma" w:hAnsi="Tahoma"/>
          <w:b w:val="1"/>
          <w:sz w:val="20"/>
          <w:szCs w:val="20"/>
        </w:rPr>
      </w:pPr>
      <w:r w:rsidDel="00000000" w:rsidR="00000000" w:rsidRPr="00000000">
        <w:rPr>
          <w:rtl w:val="0"/>
        </w:rPr>
      </w:r>
    </w:p>
    <w:tbl>
      <w:tblPr>
        <w:tblStyle w:val="Table1"/>
        <w:tblW w:w="10845.0" w:type="dxa"/>
        <w:jc w:val="left"/>
        <w:tblInd w:w="0.0" w:type="dxa"/>
        <w:tblBorders>
          <w:top w:color="5f5f5f" w:space="0" w:sz="6" w:val="single"/>
          <w:bottom w:color="5f5f5f" w:space="0" w:sz="6" w:val="single"/>
          <w:insideH w:color="5f5f5f" w:space="0" w:sz="6" w:val="single"/>
        </w:tblBorders>
        <w:tblLayout w:type="fixed"/>
        <w:tblLook w:val="0400"/>
      </w:tblPr>
      <w:tblGrid>
        <w:gridCol w:w="2790"/>
        <w:gridCol w:w="4785"/>
        <w:gridCol w:w="3270"/>
        <w:tblGridChange w:id="0">
          <w:tblGrid>
            <w:gridCol w:w="2790"/>
            <w:gridCol w:w="4785"/>
            <w:gridCol w:w="3270"/>
          </w:tblGrid>
        </w:tblGridChange>
      </w:tblGrid>
      <w:tr>
        <w:trPr>
          <w:trHeight w:val="560" w:hRule="atLeast"/>
        </w:trPr>
        <w:tc>
          <w:tcPr>
            <w:tcBorders>
              <w:top w:color="5f5f5f" w:space="0" w:sz="6" w:val="single"/>
              <w:left w:color="000000" w:space="0" w:sz="0" w:val="nil"/>
              <w:bottom w:color="5f5f5f" w:space="0" w:sz="6" w:val="single"/>
              <w:right w:color="000000" w:space="0" w:sz="0" w:val="nil"/>
            </w:tcBorders>
          </w:tcPr>
          <w:p w:rsidR="00000000" w:rsidDel="00000000" w:rsidP="00000000" w:rsidRDefault="00000000" w:rsidRPr="00000000" w14:paraId="0000000A">
            <w:pPr>
              <w:spacing w:after="0" w:lineRule="auto"/>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B">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4:00 PM</w:t>
            </w:r>
          </w:p>
        </w:tc>
        <w:tc>
          <w:tcPr>
            <w:tcBorders>
              <w:top w:color="5f5f5f" w:space="0" w:sz="6" w:val="single"/>
              <w:left w:color="000000" w:space="0" w:sz="0" w:val="nil"/>
              <w:bottom w:color="5f5f5f" w:space="0" w:sz="6" w:val="single"/>
              <w:right w:color="000000" w:space="0" w:sz="0" w:val="nil"/>
            </w:tcBorders>
          </w:tcPr>
          <w:p w:rsidR="00000000" w:rsidDel="00000000" w:rsidP="00000000" w:rsidRDefault="00000000" w:rsidRPr="00000000" w14:paraId="0000000C">
            <w:pPr>
              <w:spacing w:after="0" w:lineRule="auto"/>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0D">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Welcome &amp; Introductions</w:t>
            </w:r>
          </w:p>
          <w:p w:rsidR="00000000" w:rsidDel="00000000" w:rsidP="00000000" w:rsidRDefault="00000000" w:rsidRPr="00000000" w14:paraId="0000000E">
            <w:pPr>
              <w:spacing w:after="0" w:lineRule="auto"/>
              <w:contextualSpacing w:val="0"/>
              <w:rPr>
                <w:rFonts w:ascii="Tahoma" w:cs="Tahoma" w:eastAsia="Tahoma" w:hAnsi="Tahoma"/>
                <w:b w:val="1"/>
                <w:sz w:val="20"/>
                <w:szCs w:val="20"/>
              </w:rPr>
            </w:pPr>
            <w:r w:rsidDel="00000000" w:rsidR="00000000" w:rsidRPr="00000000">
              <w:rPr>
                <w:rtl w:val="0"/>
              </w:rPr>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0F">
            <w:pPr>
              <w:spacing w:after="0" w:lineRule="auto"/>
              <w:contextualSpacing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Allen Ishida</w:t>
            </w:r>
            <w:r w:rsidDel="00000000" w:rsidR="00000000" w:rsidRPr="00000000">
              <w:rPr>
                <w:rtl w:val="0"/>
              </w:rPr>
            </w:r>
          </w:p>
        </w:tc>
      </w:tr>
      <w:tr>
        <w:trPr>
          <w:trHeight w:val="520" w:hRule="atLeast"/>
        </w:trPr>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0">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4:05 PM</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1">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Chairman’s Report</w:t>
            </w:r>
          </w:p>
          <w:p w:rsidR="00000000" w:rsidDel="00000000" w:rsidP="00000000" w:rsidRDefault="00000000" w:rsidRPr="00000000" w14:paraId="00000012">
            <w:pPr>
              <w:spacing w:after="0" w:line="240" w:lineRule="auto"/>
              <w:contextualSpacing w:val="0"/>
              <w:rPr>
                <w:rFonts w:ascii="Tahoma" w:cs="Tahoma" w:eastAsia="Tahoma" w:hAnsi="Tahoma"/>
                <w:b w:val="1"/>
                <w:sz w:val="20"/>
                <w:szCs w:val="20"/>
              </w:rPr>
            </w:pPr>
            <w:r w:rsidDel="00000000" w:rsidR="00000000" w:rsidRPr="00000000">
              <w:rPr>
                <w:rtl w:val="0"/>
              </w:rPr>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3">
            <w:pPr>
              <w:spacing w:after="0" w:lineRule="auto"/>
              <w:contextualSpacing w:val="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4">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Allen Ishida </w:t>
            </w:r>
          </w:p>
          <w:p w:rsidR="00000000" w:rsidDel="00000000" w:rsidP="00000000" w:rsidRDefault="00000000" w:rsidRPr="00000000" w14:paraId="00000015">
            <w:pPr>
              <w:spacing w:after="0" w:lineRule="auto"/>
              <w:contextualSpacing w:val="0"/>
              <w:rPr>
                <w:rFonts w:ascii="Tahoma" w:cs="Tahoma" w:eastAsia="Tahoma" w:hAnsi="Tahoma"/>
                <w:b w:val="1"/>
                <w:sz w:val="20"/>
                <w:szCs w:val="20"/>
              </w:rPr>
            </w:pPr>
            <w:r w:rsidDel="00000000" w:rsidR="00000000" w:rsidRPr="00000000">
              <w:rPr>
                <w:rtl w:val="0"/>
              </w:rPr>
            </w:r>
          </w:p>
        </w:tc>
      </w:tr>
      <w:tr>
        <w:trPr>
          <w:trHeight w:val="700" w:hRule="atLeast"/>
        </w:trPr>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6">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4:35 PM</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7">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Pathway Report</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8">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Mimi Schuler</w:t>
            </w:r>
          </w:p>
        </w:tc>
      </w:tr>
      <w:tr>
        <w:trPr>
          <w:trHeight w:val="580" w:hRule="atLeast"/>
        </w:trPr>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9">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4:40 PM</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A">
            <w:pPr>
              <w:spacing w:after="0" w:lineRule="auto"/>
              <w:contextualSpacing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Teacher Report</w:t>
            </w:r>
            <w:r w:rsidDel="00000000" w:rsidR="00000000" w:rsidRPr="00000000">
              <w:rPr>
                <w:rtl w:val="0"/>
              </w:rPr>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B">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Amanda Larson</w:t>
            </w:r>
          </w:p>
        </w:tc>
      </w:tr>
      <w:tr>
        <w:trPr>
          <w:trHeight w:val="620" w:hRule="atLeast"/>
        </w:trPr>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C">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4:45 PM</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D">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PC Report</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E">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Craig Britton </w:t>
            </w:r>
          </w:p>
        </w:tc>
      </w:tr>
      <w:tr>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1F">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4:50 PM</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20">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Committee Reports</w:t>
            </w:r>
          </w:p>
          <w:p w:rsidR="00000000" w:rsidDel="00000000" w:rsidP="00000000" w:rsidRDefault="00000000" w:rsidRPr="00000000" w14:paraId="00000021">
            <w:pPr>
              <w:numPr>
                <w:ilvl w:val="0"/>
                <w:numId w:val="3"/>
              </w:numPr>
              <w:spacing w:after="0" w:lineRule="auto"/>
              <w:ind w:left="72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Curriculum</w:t>
            </w:r>
          </w:p>
          <w:p w:rsidR="00000000" w:rsidDel="00000000" w:rsidP="00000000" w:rsidRDefault="00000000" w:rsidRPr="00000000" w14:paraId="00000022">
            <w:pPr>
              <w:numPr>
                <w:ilvl w:val="0"/>
                <w:numId w:val="3"/>
              </w:numPr>
              <w:spacing w:after="0" w:lineRule="auto"/>
              <w:ind w:left="72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Farm</w:t>
            </w:r>
          </w:p>
          <w:p w:rsidR="00000000" w:rsidDel="00000000" w:rsidP="00000000" w:rsidRDefault="00000000" w:rsidRPr="00000000" w14:paraId="00000023">
            <w:pPr>
              <w:numPr>
                <w:ilvl w:val="0"/>
                <w:numId w:val="3"/>
              </w:numPr>
              <w:spacing w:after="0" w:lineRule="auto"/>
              <w:ind w:left="72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Farmers’ Market</w:t>
            </w:r>
          </w:p>
          <w:p w:rsidR="00000000" w:rsidDel="00000000" w:rsidP="00000000" w:rsidRDefault="00000000" w:rsidRPr="00000000" w14:paraId="00000024">
            <w:pPr>
              <w:numPr>
                <w:ilvl w:val="0"/>
                <w:numId w:val="3"/>
              </w:numPr>
              <w:spacing w:after="0" w:lineRule="auto"/>
              <w:ind w:left="72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Grants</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25">
            <w:pPr>
              <w:spacing w:after="0" w:lineRule="auto"/>
              <w:contextualSpacing w:val="0"/>
              <w:rPr>
                <w:rFonts w:ascii="Tahoma" w:cs="Tahoma" w:eastAsia="Tahoma" w:hAnsi="Tahoma"/>
                <w:b w:val="1"/>
                <w:sz w:val="20"/>
                <w:szCs w:val="20"/>
              </w:rPr>
            </w:pPr>
            <w:r w:rsidDel="00000000" w:rsidR="00000000" w:rsidRPr="00000000">
              <w:rPr>
                <w:rtl w:val="0"/>
              </w:rPr>
            </w:r>
          </w:p>
        </w:tc>
      </w:tr>
      <w:tr>
        <w:trPr>
          <w:trHeight w:val="520" w:hRule="atLeast"/>
        </w:trPr>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26">
            <w:pPr>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4:55 PM</w:t>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Roundtable</w:t>
            </w:r>
            <w:r w:rsidDel="00000000" w:rsidR="00000000" w:rsidRPr="00000000">
              <w:rPr>
                <w:rtl w:val="0"/>
              </w:rPr>
            </w:r>
          </w:p>
        </w:tc>
        <w:tc>
          <w:tcPr>
            <w:tcBorders>
              <w:top w:color="5f5f5f" w:space="0" w:sz="6" w:val="single"/>
              <w:left w:color="000000" w:space="0" w:sz="0" w:val="nil"/>
              <w:bottom w:color="5f5f5f" w:space="0" w:sz="6" w:val="single"/>
              <w:right w:color="000000" w:space="0" w:sz="0" w:val="nil"/>
            </w:tcBorders>
            <w:vAlign w:val="center"/>
          </w:tcPr>
          <w:p w:rsidR="00000000" w:rsidDel="00000000" w:rsidP="00000000" w:rsidRDefault="00000000" w:rsidRPr="00000000" w14:paraId="00000028">
            <w:pPr>
              <w:spacing w:after="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br w:type="textWrapping"/>
            </w:r>
          </w:p>
        </w:tc>
      </w:tr>
    </w:tbl>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spacing w:after="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2D">
      <w:pPr>
        <w:spacing w:after="0"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EAT Advisory Board Minutes</w:t>
      </w:r>
      <w:r w:rsidDel="00000000" w:rsidR="00000000" w:rsidRPr="00000000">
        <w:rPr>
          <w:rtl w:val="0"/>
        </w:rPr>
      </w:r>
    </w:p>
    <w:p w:rsidR="00000000" w:rsidDel="00000000" w:rsidP="00000000" w:rsidRDefault="00000000" w:rsidRPr="00000000" w14:paraId="0000002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sz w:val="24"/>
          <w:szCs w:val="24"/>
          <w:rtl w:val="0"/>
        </w:rPr>
        <w:t xml:space="preserve">March 7, 2018</w:t>
      </w:r>
      <w:r w:rsidDel="00000000" w:rsidR="00000000" w:rsidRPr="00000000">
        <w:rPr>
          <w:rtl w:val="0"/>
        </w:rPr>
      </w:r>
    </w:p>
    <w:p w:rsidR="00000000" w:rsidDel="00000000" w:rsidP="00000000" w:rsidRDefault="00000000" w:rsidRPr="00000000" w14:paraId="0000003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SHS Library </w:t>
      </w:r>
      <w:r w:rsidDel="00000000" w:rsidR="00000000" w:rsidRPr="00000000">
        <w:rPr>
          <w:sz w:val="24"/>
          <w:szCs w:val="24"/>
          <w:rtl w:val="0"/>
        </w:rPr>
        <w:t xml:space="preserve">4:00</w:t>
      </w:r>
      <w:r w:rsidDel="00000000" w:rsidR="00000000" w:rsidRPr="00000000">
        <w:rPr>
          <w:rFonts w:ascii="Calibri" w:cs="Calibri" w:eastAsia="Calibri" w:hAnsi="Calibri"/>
          <w:color w:val="000000"/>
          <w:sz w:val="24"/>
          <w:szCs w:val="24"/>
          <w:rtl w:val="0"/>
        </w:rPr>
        <w:t xml:space="preserve"> p.m.</w:t>
      </w: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Meeting started at </w:t>
      </w:r>
      <w:r w:rsidDel="00000000" w:rsidR="00000000" w:rsidRPr="00000000">
        <w:rPr>
          <w:b w:val="1"/>
          <w:sz w:val="24"/>
          <w:szCs w:val="24"/>
          <w:rtl w:val="0"/>
        </w:rPr>
        <w:t xml:space="preserve">4:00</w:t>
      </w:r>
      <w:r w:rsidDel="00000000" w:rsidR="00000000" w:rsidRPr="00000000">
        <w:rPr>
          <w:rFonts w:ascii="Calibri" w:cs="Calibri" w:eastAsia="Calibri" w:hAnsi="Calibri"/>
          <w:b w:val="1"/>
          <w:color w:val="000000"/>
          <w:sz w:val="24"/>
          <w:szCs w:val="24"/>
          <w:rtl w:val="0"/>
        </w:rPr>
        <w:t xml:space="preserve"> p.m.</w:t>
      </w:r>
      <w:r w:rsidDel="00000000" w:rsidR="00000000" w:rsidRPr="00000000">
        <w:rPr>
          <w:rtl w:val="0"/>
        </w:rPr>
      </w:r>
    </w:p>
    <w:p w:rsidR="00000000" w:rsidDel="00000000" w:rsidP="00000000" w:rsidRDefault="00000000" w:rsidRPr="00000000" w14:paraId="0000003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contextualSpacing w:val="0"/>
        <w:rPr>
          <w:sz w:val="24"/>
          <w:szCs w:val="24"/>
        </w:rPr>
      </w:pPr>
      <w:r w:rsidDel="00000000" w:rsidR="00000000" w:rsidRPr="00000000">
        <w:rPr>
          <w:rFonts w:ascii="Calibri" w:cs="Calibri" w:eastAsia="Calibri" w:hAnsi="Calibri"/>
          <w:b w:val="1"/>
          <w:color w:val="000000"/>
          <w:sz w:val="24"/>
          <w:szCs w:val="24"/>
          <w:rtl w:val="0"/>
        </w:rPr>
        <w:t xml:space="preserve">Attendance</w:t>
      </w:r>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John Akin, Larry Hanson, Mike Taylor, Jake Duffin, Renee Thornburg, Amanda Larson, Allen Ishida, John Buckley, Angie Warkenton Wakly, Doug Ihmels, Sonnie Shew, Monalta Duffin, Keith and Julie Hennesay, Christy Costa</w:t>
      </w:r>
    </w:p>
    <w:p w:rsidR="00000000" w:rsidDel="00000000" w:rsidP="00000000" w:rsidRDefault="00000000" w:rsidRPr="00000000" w14:paraId="0000003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rPr>
          <w:rFonts w:ascii="Calibri" w:cs="Calibri" w:eastAsia="Calibri" w:hAnsi="Calibri"/>
          <w:color w:val="000000"/>
          <w:sz w:val="24"/>
          <w:szCs w:val="24"/>
        </w:rPr>
      </w:pPr>
      <w:r w:rsidDel="00000000" w:rsidR="00000000" w:rsidRPr="00000000">
        <w:rPr>
          <w:b w:val="1"/>
          <w:sz w:val="24"/>
          <w:szCs w:val="24"/>
          <w:rtl w:val="0"/>
        </w:rPr>
        <w:t xml:space="preserve">Round-Robin </w:t>
      </w:r>
      <w:r w:rsidDel="00000000" w:rsidR="00000000" w:rsidRPr="00000000">
        <w:rPr>
          <w:rFonts w:ascii="Calibri" w:cs="Calibri" w:eastAsia="Calibri" w:hAnsi="Calibri"/>
          <w:b w:val="1"/>
          <w:color w:val="000000"/>
          <w:sz w:val="24"/>
          <w:szCs w:val="24"/>
          <w:rtl w:val="0"/>
        </w:rPr>
        <w:t xml:space="preserve">Introductions</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contextualSpacing w:val="0"/>
        <w:rPr>
          <w:b w:val="1"/>
          <w:sz w:val="24"/>
          <w:szCs w:val="24"/>
        </w:rPr>
      </w:pPr>
      <w:r w:rsidDel="00000000" w:rsidR="00000000" w:rsidRPr="00000000">
        <w:rPr>
          <w:b w:val="1"/>
          <w:sz w:val="24"/>
          <w:szCs w:val="24"/>
          <w:rtl w:val="0"/>
        </w:rPr>
        <w:t xml:space="preserve">Chariman’s Report- Allen Ishida </w:t>
      </w:r>
    </w:p>
    <w:p w:rsidR="00000000" w:rsidDel="00000000" w:rsidP="00000000" w:rsidRDefault="00000000" w:rsidRPr="00000000" w14:paraId="00000039">
      <w:pPr>
        <w:numPr>
          <w:ilvl w:val="0"/>
          <w:numId w:val="5"/>
        </w:numPr>
        <w:spacing w:after="0" w:line="240" w:lineRule="auto"/>
        <w:ind w:left="720" w:hanging="360"/>
        <w:rPr/>
      </w:pPr>
      <w:r w:rsidDel="00000000" w:rsidR="00000000" w:rsidRPr="00000000">
        <w:rPr>
          <w:sz w:val="24"/>
          <w:szCs w:val="24"/>
          <w:rtl w:val="0"/>
        </w:rPr>
        <w:t xml:space="preserve">Ag Commissioner and Farm Bureau rescheduling visit due to rain, new date TBA</w:t>
      </w:r>
      <w:r w:rsidDel="00000000" w:rsidR="00000000" w:rsidRPr="00000000">
        <w:rPr>
          <w:rtl w:val="0"/>
        </w:rPr>
      </w:r>
    </w:p>
    <w:p w:rsidR="00000000" w:rsidDel="00000000" w:rsidP="00000000" w:rsidRDefault="00000000" w:rsidRPr="00000000" w14:paraId="0000003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B">
      <w:pPr>
        <w:spacing w:after="0" w:line="240" w:lineRule="auto"/>
        <w:contextualSpacing w:val="0"/>
        <w:rPr>
          <w:rFonts w:ascii="Times New Roman" w:cs="Times New Roman" w:eastAsia="Times New Roman" w:hAnsi="Times New Roman"/>
          <w:sz w:val="24"/>
          <w:szCs w:val="24"/>
        </w:rPr>
      </w:pPr>
      <w:r w:rsidDel="00000000" w:rsidR="00000000" w:rsidRPr="00000000">
        <w:rPr>
          <w:b w:val="1"/>
          <w:sz w:val="24"/>
          <w:szCs w:val="24"/>
          <w:rtl w:val="0"/>
        </w:rPr>
        <w:t xml:space="preserve">SHS Teacher Report </w:t>
      </w: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rPr/>
      </w:pPr>
      <w:r w:rsidDel="00000000" w:rsidR="00000000" w:rsidRPr="00000000">
        <w:rPr>
          <w:sz w:val="24"/>
          <w:szCs w:val="24"/>
          <w:rtl w:val="0"/>
        </w:rPr>
        <w:t xml:space="preserve">Amanda Larson gave the teacher report and shared the following: </w:t>
      </w:r>
    </w:p>
    <w:p w:rsidR="00000000" w:rsidDel="00000000" w:rsidP="00000000" w:rsidRDefault="00000000" w:rsidRPr="00000000" w14:paraId="0000003D">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Lemons donated by Mrs Duffin will be used to make lemon jelly by the students, this will be sold at the EAT Farmer’s Market scheduled on 3/16/18 from 9-5</w:t>
      </w:r>
    </w:p>
    <w:p w:rsidR="00000000" w:rsidDel="00000000" w:rsidP="00000000" w:rsidRDefault="00000000" w:rsidRPr="00000000" w14:paraId="0000003E">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Juniors and a few Seniors went on a field trip to Davis/Chico and toured the Chico Farm</w:t>
      </w:r>
    </w:p>
    <w:p w:rsidR="00000000" w:rsidDel="00000000" w:rsidP="00000000" w:rsidRDefault="00000000" w:rsidRPr="00000000" w14:paraId="0000003F">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3/9 Promo video will begin and will be ongoing</w:t>
      </w:r>
    </w:p>
    <w:p w:rsidR="00000000" w:rsidDel="00000000" w:rsidP="00000000" w:rsidRDefault="00000000" w:rsidRPr="00000000" w14:paraId="00000040">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4/6 Game Night at Nuckols Ranch (FFA and Pathway fundraiser)</w:t>
      </w:r>
    </w:p>
    <w:p w:rsidR="00000000" w:rsidDel="00000000" w:rsidP="00000000" w:rsidRDefault="00000000" w:rsidRPr="00000000" w14:paraId="00000041">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Amanda, John and Doug will try to visit Sundale/Vtech and Porterville</w:t>
      </w:r>
    </w:p>
    <w:p w:rsidR="00000000" w:rsidDel="00000000" w:rsidP="00000000" w:rsidRDefault="00000000" w:rsidRPr="00000000" w14:paraId="00000042">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4/13 is a scheduled pull out day for planning</w:t>
      </w:r>
    </w:p>
    <w:p w:rsidR="00000000" w:rsidDel="00000000" w:rsidP="00000000" w:rsidRDefault="00000000" w:rsidRPr="00000000" w14:paraId="00000043">
      <w:pPr>
        <w:numPr>
          <w:ilvl w:val="0"/>
          <w:numId w:val="4"/>
        </w:numPr>
        <w:spacing w:after="0" w:line="240" w:lineRule="auto"/>
        <w:ind w:left="1440" w:hanging="360"/>
        <w:contextualSpacing w:val="1"/>
        <w:rPr>
          <w:sz w:val="24"/>
          <w:szCs w:val="24"/>
          <w:u w:val="none"/>
        </w:rPr>
      </w:pPr>
      <w:r w:rsidDel="00000000" w:rsidR="00000000" w:rsidRPr="00000000">
        <w:rPr>
          <w:sz w:val="24"/>
          <w:szCs w:val="24"/>
          <w:rtl w:val="0"/>
        </w:rPr>
        <w:t xml:space="preserve">4/11 Ag Career Expo, Almond Ranch and Rosa Brother’s Dairy</w:t>
      </w:r>
    </w:p>
    <w:p w:rsidR="00000000" w:rsidDel="00000000" w:rsidP="00000000" w:rsidRDefault="00000000" w:rsidRPr="00000000" w14:paraId="0000004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sz w:val="24"/>
          <w:szCs w:val="24"/>
        </w:rPr>
      </w:pPr>
      <w:r w:rsidDel="00000000" w:rsidR="00000000" w:rsidRPr="00000000">
        <w:rPr>
          <w:sz w:val="24"/>
          <w:szCs w:val="24"/>
          <w:rtl w:val="0"/>
        </w:rPr>
        <w:tab/>
        <w:tab/>
      </w:r>
    </w:p>
    <w:p w:rsidR="00000000" w:rsidDel="00000000" w:rsidP="00000000" w:rsidRDefault="00000000" w:rsidRPr="00000000" w14:paraId="00000049">
      <w:pPr>
        <w:spacing w:after="0" w:line="240" w:lineRule="auto"/>
        <w:contextualSpacing w:val="0"/>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4A">
      <w:pPr>
        <w:numPr>
          <w:ilvl w:val="0"/>
          <w:numId w:val="2"/>
        </w:numPr>
        <w:spacing w:after="0" w:line="240" w:lineRule="auto"/>
        <w:ind w:left="720" w:hanging="360"/>
        <w:contextualSpacing w:val="1"/>
        <w:rPr>
          <w:sz w:val="24"/>
          <w:szCs w:val="24"/>
          <w:u w:val="none"/>
        </w:rPr>
      </w:pPr>
      <w:r w:rsidDel="00000000" w:rsidR="00000000" w:rsidRPr="00000000">
        <w:rPr>
          <w:sz w:val="24"/>
          <w:szCs w:val="24"/>
          <w:rtl w:val="0"/>
        </w:rPr>
        <w:t xml:space="preserve">Signs Honoring Contributors?</w:t>
      </w:r>
    </w:p>
    <w:p w:rsidR="00000000" w:rsidDel="00000000" w:rsidP="00000000" w:rsidRDefault="00000000" w:rsidRPr="00000000" w14:paraId="0000004B">
      <w:pPr>
        <w:numPr>
          <w:ilvl w:val="0"/>
          <w:numId w:val="2"/>
        </w:numPr>
        <w:spacing w:after="0" w:line="240" w:lineRule="auto"/>
        <w:ind w:left="720" w:hanging="360"/>
        <w:contextualSpacing w:val="1"/>
        <w:rPr>
          <w:sz w:val="24"/>
          <w:szCs w:val="24"/>
          <w:u w:val="none"/>
        </w:rPr>
      </w:pPr>
      <w:r w:rsidDel="00000000" w:rsidR="00000000" w:rsidRPr="00000000">
        <w:rPr>
          <w:sz w:val="24"/>
          <w:szCs w:val="24"/>
          <w:rtl w:val="0"/>
        </w:rPr>
        <w:t xml:space="preserve">Farm Update</w:t>
      </w:r>
    </w:p>
    <w:p w:rsidR="00000000" w:rsidDel="00000000" w:rsidP="00000000" w:rsidRDefault="00000000" w:rsidRPr="00000000" w14:paraId="0000004C">
      <w:pPr>
        <w:spacing w:after="0" w:line="240" w:lineRule="auto"/>
        <w:ind w:firstLine="720"/>
        <w:contextualSpacing w:val="0"/>
        <w:rPr>
          <w:sz w:val="24"/>
          <w:szCs w:val="24"/>
        </w:rPr>
      </w:pPr>
      <w:r w:rsidDel="00000000" w:rsidR="00000000" w:rsidRPr="00000000">
        <w:rPr>
          <w:sz w:val="24"/>
          <w:szCs w:val="24"/>
          <w:rtl w:val="0"/>
        </w:rPr>
        <w:t xml:space="preserve">Bathroom and Kitchen are in, will be painted shortly</w:t>
      </w:r>
    </w:p>
    <w:p w:rsidR="00000000" w:rsidDel="00000000" w:rsidP="00000000" w:rsidRDefault="00000000" w:rsidRPr="00000000" w14:paraId="0000004D">
      <w:pPr>
        <w:spacing w:after="0" w:line="240" w:lineRule="auto"/>
        <w:ind w:firstLine="720"/>
        <w:contextualSpacing w:val="0"/>
        <w:rPr>
          <w:sz w:val="24"/>
          <w:szCs w:val="24"/>
        </w:rPr>
      </w:pPr>
      <w:r w:rsidDel="00000000" w:rsidR="00000000" w:rsidRPr="00000000">
        <w:rPr>
          <w:sz w:val="24"/>
          <w:szCs w:val="24"/>
          <w:rtl w:val="0"/>
        </w:rPr>
        <w:t xml:space="preserve">Edison and Gas 9-10 weeks out</w:t>
      </w:r>
    </w:p>
    <w:p w:rsidR="00000000" w:rsidDel="00000000" w:rsidP="00000000" w:rsidRDefault="00000000" w:rsidRPr="00000000" w14:paraId="0000004E">
      <w:pPr>
        <w:spacing w:after="0" w:line="240" w:lineRule="auto"/>
        <w:ind w:firstLine="720"/>
        <w:contextualSpacing w:val="0"/>
        <w:rPr>
          <w:sz w:val="24"/>
          <w:szCs w:val="24"/>
        </w:rPr>
      </w:pPr>
      <w:r w:rsidDel="00000000" w:rsidR="00000000" w:rsidRPr="00000000">
        <w:rPr>
          <w:sz w:val="24"/>
          <w:szCs w:val="24"/>
          <w:rtl w:val="0"/>
        </w:rPr>
        <w:t xml:space="preserve">Greenhouses are in</w:t>
      </w:r>
    </w:p>
    <w:p w:rsidR="00000000" w:rsidDel="00000000" w:rsidP="00000000" w:rsidRDefault="00000000" w:rsidRPr="00000000" w14:paraId="0000004F">
      <w:pPr>
        <w:spacing w:after="0" w:line="240" w:lineRule="auto"/>
        <w:ind w:firstLine="720"/>
        <w:contextualSpacing w:val="0"/>
        <w:rPr>
          <w:sz w:val="24"/>
          <w:szCs w:val="24"/>
        </w:rPr>
      </w:pPr>
      <w:r w:rsidDel="00000000" w:rsidR="00000000" w:rsidRPr="00000000">
        <w:rPr>
          <w:sz w:val="24"/>
          <w:szCs w:val="24"/>
          <w:rtl w:val="0"/>
        </w:rPr>
        <w:t xml:space="preserve">Cropboxes are running</w:t>
      </w:r>
    </w:p>
    <w:p w:rsidR="00000000" w:rsidDel="00000000" w:rsidP="00000000" w:rsidRDefault="00000000" w:rsidRPr="00000000" w14:paraId="00000050">
      <w:pPr>
        <w:spacing w:after="0" w:line="240" w:lineRule="auto"/>
        <w:ind w:firstLine="720"/>
        <w:contextualSpacing w:val="0"/>
        <w:rPr>
          <w:sz w:val="24"/>
          <w:szCs w:val="24"/>
        </w:rPr>
      </w:pPr>
      <w:r w:rsidDel="00000000" w:rsidR="00000000" w:rsidRPr="00000000">
        <w:rPr>
          <w:sz w:val="24"/>
          <w:szCs w:val="24"/>
          <w:rtl w:val="0"/>
        </w:rPr>
        <w:t xml:space="preserve">Last of the veggie sales happening now</w:t>
      </w:r>
    </w:p>
    <w:p w:rsidR="00000000" w:rsidDel="00000000" w:rsidP="00000000" w:rsidRDefault="00000000" w:rsidRPr="00000000" w14:paraId="00000051">
      <w:pPr>
        <w:spacing w:after="0" w:line="240" w:lineRule="auto"/>
        <w:ind w:firstLine="720"/>
        <w:contextualSpacing w:val="0"/>
        <w:rPr>
          <w:sz w:val="24"/>
          <w:szCs w:val="24"/>
        </w:rPr>
      </w:pPr>
      <w:r w:rsidDel="00000000" w:rsidR="00000000" w:rsidRPr="00000000">
        <w:rPr>
          <w:sz w:val="24"/>
          <w:szCs w:val="24"/>
          <w:rtl w:val="0"/>
        </w:rPr>
        <w:t xml:space="preserve">Ordered 110 more chickens</w:t>
      </w:r>
    </w:p>
    <w:p w:rsidR="00000000" w:rsidDel="00000000" w:rsidP="00000000" w:rsidRDefault="00000000" w:rsidRPr="00000000" w14:paraId="00000052">
      <w:pPr>
        <w:spacing w:after="0" w:line="24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53">
      <w:pPr>
        <w:spacing w:after="0" w:line="24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54">
      <w:pPr>
        <w:spacing w:after="0" w:line="24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55">
      <w:pPr>
        <w:spacing w:after="0" w:line="240"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56">
      <w:pPr>
        <w:spacing w:after="0" w:line="240" w:lineRule="auto"/>
        <w:ind w:firstLine="720"/>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57">
      <w:pPr>
        <w:spacing w:after="0" w:line="240"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Meeting </w:t>
      </w:r>
      <w:r w:rsidDel="00000000" w:rsidR="00000000" w:rsidRPr="00000000">
        <w:rPr>
          <w:b w:val="1"/>
          <w:sz w:val="24"/>
          <w:szCs w:val="24"/>
          <w:rtl w:val="0"/>
        </w:rPr>
        <w:t xml:space="preserve">a</w:t>
      </w:r>
      <w:r w:rsidDel="00000000" w:rsidR="00000000" w:rsidRPr="00000000">
        <w:rPr>
          <w:rFonts w:ascii="Calibri" w:cs="Calibri" w:eastAsia="Calibri" w:hAnsi="Calibri"/>
          <w:b w:val="1"/>
          <w:color w:val="000000"/>
          <w:sz w:val="24"/>
          <w:szCs w:val="24"/>
          <w:rtl w:val="0"/>
        </w:rPr>
        <w:t xml:space="preserve">djourned</w:t>
      </w:r>
      <w:r w:rsidDel="00000000" w:rsidR="00000000" w:rsidRPr="00000000">
        <w:rPr>
          <w:b w:val="1"/>
          <w:sz w:val="24"/>
          <w:szCs w:val="24"/>
          <w:rtl w:val="0"/>
        </w:rPr>
        <w:t xml:space="preserve"> at</w:t>
      </w:r>
      <w:r w:rsidDel="00000000" w:rsidR="00000000" w:rsidRPr="00000000">
        <w:rPr>
          <w:rFonts w:ascii="Calibri" w:cs="Calibri" w:eastAsia="Calibri" w:hAnsi="Calibri"/>
          <w:b w:val="1"/>
          <w:color w:val="000000"/>
          <w:sz w:val="24"/>
          <w:szCs w:val="24"/>
          <w:rtl w:val="0"/>
        </w:rPr>
        <w:t xml:space="preserve"> </w:t>
      </w:r>
      <w:r w:rsidDel="00000000" w:rsidR="00000000" w:rsidRPr="00000000">
        <w:rPr>
          <w:b w:val="1"/>
          <w:sz w:val="24"/>
          <w:szCs w:val="24"/>
          <w:rtl w:val="0"/>
        </w:rPr>
        <w:t xml:space="preserve">4:45 p.m</w:t>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contextualSpacing w:val="0"/>
        <w:rPr>
          <w:b w:val="1"/>
          <w:sz w:val="24"/>
          <w:szCs w:val="24"/>
        </w:rPr>
      </w:pPr>
      <w:r w:rsidDel="00000000" w:rsidR="00000000" w:rsidRPr="00000000">
        <w:rPr>
          <w:rFonts w:ascii="Calibri" w:cs="Calibri" w:eastAsia="Calibri" w:hAnsi="Calibri"/>
          <w:b w:val="1"/>
          <w:color w:val="000000"/>
          <w:sz w:val="24"/>
          <w:szCs w:val="24"/>
          <w:rtl w:val="0"/>
        </w:rPr>
        <w:t xml:space="preserve">Next </w:t>
      </w:r>
      <w:r w:rsidDel="00000000" w:rsidR="00000000" w:rsidRPr="00000000">
        <w:rPr>
          <w:b w:val="1"/>
          <w:sz w:val="24"/>
          <w:szCs w:val="24"/>
          <w:rtl w:val="0"/>
        </w:rPr>
        <w:t xml:space="preserve">M</w:t>
      </w:r>
      <w:r w:rsidDel="00000000" w:rsidR="00000000" w:rsidRPr="00000000">
        <w:rPr>
          <w:rFonts w:ascii="Calibri" w:cs="Calibri" w:eastAsia="Calibri" w:hAnsi="Calibri"/>
          <w:b w:val="1"/>
          <w:color w:val="000000"/>
          <w:sz w:val="24"/>
          <w:szCs w:val="24"/>
          <w:rtl w:val="0"/>
        </w:rPr>
        <w:t xml:space="preserve">eeting:  Wednesday,</w:t>
      </w:r>
      <w:r w:rsidDel="00000000" w:rsidR="00000000" w:rsidRPr="00000000">
        <w:rPr>
          <w:b w:val="1"/>
          <w:sz w:val="24"/>
          <w:szCs w:val="24"/>
          <w:rtl w:val="0"/>
        </w:rPr>
        <w:t xml:space="preserve"> April 11</w:t>
      </w:r>
      <w:r w:rsidDel="00000000" w:rsidR="00000000" w:rsidRPr="00000000">
        <w:rPr>
          <w:rFonts w:ascii="Calibri" w:cs="Calibri" w:eastAsia="Calibri" w:hAnsi="Calibri"/>
          <w:b w:val="1"/>
          <w:color w:val="000000"/>
          <w:sz w:val="24"/>
          <w:szCs w:val="24"/>
          <w:rtl w:val="0"/>
        </w:rPr>
        <w:t xml:space="preserve">,</w:t>
      </w:r>
      <w:r w:rsidDel="00000000" w:rsidR="00000000" w:rsidRPr="00000000">
        <w:rPr>
          <w:b w:val="1"/>
          <w:sz w:val="24"/>
          <w:szCs w:val="24"/>
          <w:rtl w:val="0"/>
        </w:rPr>
        <w:t xml:space="preserve"> 2018, </w:t>
      </w:r>
      <w:r w:rsidDel="00000000" w:rsidR="00000000" w:rsidRPr="00000000">
        <w:rPr>
          <w:rFonts w:ascii="Calibri" w:cs="Calibri" w:eastAsia="Calibri" w:hAnsi="Calibri"/>
          <w:b w:val="1"/>
          <w:color w:val="000000"/>
          <w:sz w:val="24"/>
          <w:szCs w:val="24"/>
          <w:rtl w:val="0"/>
        </w:rPr>
        <w:t xml:space="preserve"> 4:00 - 5:00 p.m.</w:t>
      </w: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sectPr>
      <w:headerReference r:id="rId6" w:type="default"/>
      <w:pgSz w:h="15840" w:w="12240"/>
      <w:pgMar w:bottom="1440" w:top="1440" w:left="117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right" w:pos="9360"/>
      </w:tabs>
      <w:spacing w:after="0" w:before="540" w:line="240" w:lineRule="auto"/>
      <w:contextualSpacing w:val="0"/>
      <w:rPr>
        <w:rFonts w:ascii="Arial" w:cs="Arial" w:eastAsia="Arial" w:hAnsi="Arial"/>
        <w:b w:val="1"/>
        <w:i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-16556</wp:posOffset>
          </wp:positionH>
          <wp:positionV relativeFrom="paragraph">
            <wp:posOffset>132460</wp:posOffset>
          </wp:positionV>
          <wp:extent cx="1156134" cy="1102360"/>
          <wp:effectExtent b="0" l="0" r="0" t="0"/>
          <wp:wrapSquare wrapText="bothSides" distB="0" distT="0" distL="0" distR="0"/>
          <wp:docPr descr="C:\Users\robertkuhn\Desktop\Sartan Blue Red transparent Small.gif" id="2" name="image4.gif"/>
          <a:graphic>
            <a:graphicData uri="http://schemas.openxmlformats.org/drawingml/2006/picture">
              <pic:pic>
                <pic:nvPicPr>
                  <pic:cNvPr descr="C:\Users\robertkuhn\Desktop\Sartan Blue Red transparent Small.gif" id="0" name="image4.gif"/>
                  <pic:cNvPicPr preferRelativeResize="0"/>
                </pic:nvPicPr>
                <pic:blipFill>
                  <a:blip r:embed="rId1"/>
                  <a:srcRect b="0" l="0" r="0" t="0"/>
                  <a:stretch>
                    <a:fillRect/>
                  </a:stretch>
                </pic:blipFill>
                <pic:spPr>
                  <a:xfrm>
                    <a:off x="0" y="0"/>
                    <a:ext cx="1156134" cy="110236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4972050</wp:posOffset>
          </wp:positionH>
          <wp:positionV relativeFrom="paragraph">
            <wp:posOffset>19050</wp:posOffset>
          </wp:positionV>
          <wp:extent cx="1700213" cy="9144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00213" cy="914400"/>
                  </a:xfrm>
                  <a:prstGeom prst="rect"/>
                  <a:ln/>
                </pic:spPr>
              </pic:pic>
            </a:graphicData>
          </a:graphic>
        </wp:anchor>
      </w:drawing>
    </w:r>
  </w:p>
  <w:p w:rsidR="00000000" w:rsidDel="00000000" w:rsidP="00000000" w:rsidRDefault="00000000" w:rsidRPr="00000000" w14:paraId="0000005D">
    <w:pPr>
      <w:tabs>
        <w:tab w:val="right" w:pos="9360"/>
      </w:tabs>
      <w:spacing w:after="0" w:line="240" w:lineRule="auto"/>
      <w:contextualSpacing w:val="0"/>
      <w:jc w:val="left"/>
      <w:rPr>
        <w:rFonts w:ascii="Arial" w:cs="Arial" w:eastAsia="Arial" w:hAnsi="Arial"/>
        <w:sz w:val="18"/>
        <w:szCs w:val="18"/>
      </w:rPr>
    </w:pPr>
    <w:r w:rsidDel="00000000" w:rsidR="00000000" w:rsidRPr="00000000">
      <w:rPr>
        <w:rFonts w:ascii="Arial" w:cs="Arial" w:eastAsia="Arial" w:hAnsi="Arial"/>
        <w:b w:val="1"/>
        <w:i w:val="1"/>
        <w:sz w:val="32"/>
        <w:szCs w:val="32"/>
        <w:rtl w:val="0"/>
      </w:rPr>
      <w:t xml:space="preserve">                 Strathmore High School                                </w:t>
    </w:r>
    <w:r w:rsidDel="00000000" w:rsidR="00000000" w:rsidRPr="00000000">
      <w:rPr>
        <w:rtl w:val="0"/>
      </w:rPr>
    </w:r>
  </w:p>
  <w:p w:rsidR="00000000" w:rsidDel="00000000" w:rsidP="00000000" w:rsidRDefault="00000000" w:rsidRPr="00000000" w14:paraId="0000005E">
    <w:pPr>
      <w:tabs>
        <w:tab w:val="right" w:pos="9360"/>
      </w:tabs>
      <w:spacing w:after="0" w:line="240" w:lineRule="auto"/>
      <w:contextualSpacing w:val="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                                  22568 Avenue 196, Strathmore, CA 93267(Physical)</w:t>
    </w:r>
  </w:p>
  <w:p w:rsidR="00000000" w:rsidDel="00000000" w:rsidP="00000000" w:rsidRDefault="00000000" w:rsidRPr="00000000" w14:paraId="0000005F">
    <w:pPr>
      <w:tabs>
        <w:tab w:val="left" w:pos="592"/>
        <w:tab w:val="right" w:pos="9360"/>
      </w:tabs>
      <w:spacing w:after="0" w:line="240" w:lineRule="auto"/>
      <w:contextualSpacing w:val="0"/>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060">
    <w:pPr>
      <w:tabs>
        <w:tab w:val="left" w:pos="1427"/>
        <w:tab w:val="center" w:pos="4950"/>
        <w:tab w:val="right" w:pos="9360"/>
      </w:tabs>
      <w:spacing w:after="0" w:line="240" w:lineRule="auto"/>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600 W. Grand Porterville, Ca. 93257(Mailing)</w:t>
    </w:r>
  </w:p>
  <w:p w:rsidR="00000000" w:rsidDel="00000000" w:rsidP="00000000" w:rsidRDefault="00000000" w:rsidRPr="00000000" w14:paraId="00000061">
    <w:pPr>
      <w:tabs>
        <w:tab w:val="right" w:pos="9360"/>
      </w:tabs>
      <w:spacing w:after="0" w:line="240" w:lineRule="auto"/>
      <w:contextualSpacing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2">
    <w:pPr>
      <w:tabs>
        <w:tab w:val="right" w:pos="9360"/>
      </w:tabs>
      <w:spacing w:after="0" w:line="240" w:lineRule="auto"/>
      <w:contextualSpacing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P.(559) 568-1731                                                         F.(559) 568-0091</w:t>
    </w:r>
  </w:p>
  <w:p w:rsidR="00000000" w:rsidDel="00000000" w:rsidP="00000000" w:rsidRDefault="00000000" w:rsidRPr="00000000" w14:paraId="00000063">
    <w:pPr>
      <w:tabs>
        <w:tab w:val="right" w:pos="9360"/>
      </w:tabs>
      <w:spacing w:after="0" w:line="240" w:lineRule="auto"/>
      <w:contextualSpacing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______________________________________________________________</w:t>
    </w:r>
  </w:p>
  <w:p w:rsidR="00000000" w:rsidDel="00000000" w:rsidP="00000000" w:rsidRDefault="00000000" w:rsidRPr="00000000" w14:paraId="00000064">
    <w:pPr>
      <w:tabs>
        <w:tab w:val="right" w:pos="9360"/>
      </w:tabs>
      <w:spacing w:after="0" w:line="240" w:lineRule="auto"/>
      <w:contextualSpacing w:val="0"/>
      <w:rPr>
        <w:rFonts w:ascii="Arial" w:cs="Arial" w:eastAsia="Arial" w:hAnsi="Arial"/>
        <w:sz w:val="18"/>
        <w:szCs w:val="18"/>
      </w:rPr>
    </w:pPr>
    <w:r w:rsidDel="00000000" w:rsidR="00000000" w:rsidRPr="00000000">
      <w:rPr>
        <w:rFonts w:ascii="Arial" w:cs="Arial" w:eastAsia="Arial" w:hAnsi="Arial"/>
        <w:b w:val="1"/>
        <w:color w:val="ff0000"/>
        <w:sz w:val="16"/>
        <w:szCs w:val="16"/>
        <w:rtl w:val="0"/>
      </w:rPr>
      <w:t xml:space="preserve">   Home of the Spartans!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8"/>
        <w:szCs w:val="18"/>
        <w:rtl w:val="0"/>
      </w:rPr>
      <w:t xml:space="preserve">John Buckley, Principal                                Doug Ihmels, Vice Principal</w:t>
    </w:r>
  </w:p>
  <w:p w:rsidR="00000000" w:rsidDel="00000000" w:rsidP="00000000" w:rsidRDefault="00000000" w:rsidRPr="00000000" w14:paraId="00000065">
    <w:pPr>
      <w:tabs>
        <w:tab w:val="right" w:pos="9360"/>
      </w:tabs>
      <w:spacing w:after="0" w:line="240" w:lineRule="auto"/>
      <w:contextualSpacing w:val="0"/>
      <w:jc w:val="center"/>
      <w:rPr>
        <w:rFonts w:ascii="Arial" w:cs="Arial" w:eastAsia="Arial" w:hAnsi="Arial"/>
        <w:b w:val="1"/>
        <w:color w:val="ff0000"/>
        <w:sz w:val="18"/>
        <w:szCs w:val="18"/>
      </w:rPr>
    </w:pPr>
    <w:r w:rsidDel="00000000" w:rsidR="00000000" w:rsidRPr="00000000">
      <w:rPr>
        <w:rFonts w:ascii="Arial" w:cs="Arial" w:eastAsia="Arial" w:hAnsi="Arial"/>
        <w:sz w:val="18"/>
        <w:szCs w:val="18"/>
        <w:rtl w:val="0"/>
      </w:rPr>
      <w:t xml:space="preserve">Ryan Born, Athletic Director</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