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C4" w:rsidRPr="00067846" w:rsidRDefault="00237FC4" w:rsidP="00237F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  <w:r w:rsidRPr="00067846">
        <w:rPr>
          <w:rFonts w:ascii="Verdana" w:hAnsi="Verdana"/>
          <w:b/>
          <w:color w:val="000000" w:themeColor="text1"/>
          <w:sz w:val="24"/>
        </w:rPr>
        <w:t>PORTERVILLE DUAL ENROLLMENT COORDINATING COUNCIL</w:t>
      </w:r>
    </w:p>
    <w:p w:rsidR="00237FC4" w:rsidRPr="00067846" w:rsidRDefault="00EA7840" w:rsidP="00237F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>April 3, 2018</w:t>
      </w:r>
    </w:p>
    <w:p w:rsidR="00237FC4" w:rsidRDefault="00237FC4" w:rsidP="00237F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>@ 4:0</w:t>
      </w:r>
      <w:r w:rsidRPr="00067846">
        <w:rPr>
          <w:rFonts w:ascii="Verdana" w:hAnsi="Verdana"/>
          <w:b/>
          <w:color w:val="000000" w:themeColor="text1"/>
          <w:sz w:val="24"/>
        </w:rPr>
        <w:t>0 PM @ Porterville College (</w:t>
      </w:r>
      <w:r>
        <w:rPr>
          <w:rFonts w:ascii="Verdana" w:hAnsi="Verdana"/>
          <w:b/>
          <w:color w:val="000000" w:themeColor="text1"/>
          <w:sz w:val="24"/>
        </w:rPr>
        <w:t>CT 1308)</w:t>
      </w:r>
    </w:p>
    <w:p w:rsidR="00237FC4" w:rsidRDefault="00237FC4" w:rsidP="00237F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</w:p>
    <w:p w:rsidR="00237FC4" w:rsidRPr="006725B9" w:rsidRDefault="00237FC4" w:rsidP="00237FC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 xml:space="preserve">Present: </w:t>
      </w:r>
      <w:r w:rsidRPr="007158F5">
        <w:rPr>
          <w:rFonts w:ascii="Verdana" w:hAnsi="Verdana"/>
          <w:color w:val="000000" w:themeColor="text1"/>
          <w:sz w:val="24"/>
        </w:rPr>
        <w:t>Kailani Knutson,</w:t>
      </w:r>
      <w:r>
        <w:rPr>
          <w:rFonts w:ascii="Verdana" w:hAnsi="Verdana"/>
          <w:b/>
          <w:color w:val="000000" w:themeColor="text1"/>
          <w:sz w:val="24"/>
        </w:rPr>
        <w:t xml:space="preserve"> </w:t>
      </w:r>
      <w:r w:rsidRPr="0028740D">
        <w:rPr>
          <w:rFonts w:ascii="Verdana" w:hAnsi="Verdana"/>
          <w:color w:val="000000" w:themeColor="text1"/>
          <w:sz w:val="24"/>
        </w:rPr>
        <w:t>Ashley Land, Reagen Dozier, Tamara Smee, Armand</w:t>
      </w:r>
      <w:r w:rsidR="002E1587">
        <w:rPr>
          <w:rFonts w:ascii="Verdana" w:hAnsi="Verdana"/>
          <w:color w:val="000000" w:themeColor="text1"/>
          <w:sz w:val="24"/>
        </w:rPr>
        <w:t>o Oseguera, Billy Jean Cabunoc</w:t>
      </w:r>
      <w:r w:rsidRPr="0028740D">
        <w:rPr>
          <w:rFonts w:ascii="Verdana" w:hAnsi="Verdana"/>
          <w:color w:val="000000" w:themeColor="text1"/>
          <w:sz w:val="24"/>
        </w:rPr>
        <w:t>, Whitney Moorhea</w:t>
      </w:r>
      <w:r w:rsidR="002E1587">
        <w:rPr>
          <w:rFonts w:ascii="Verdana" w:hAnsi="Verdana"/>
          <w:color w:val="000000" w:themeColor="text1"/>
          <w:sz w:val="24"/>
        </w:rPr>
        <w:t>d, Vanessa Salas, Patty Aquino</w:t>
      </w:r>
      <w:r w:rsidRPr="0028740D">
        <w:rPr>
          <w:rFonts w:ascii="Verdana" w:hAnsi="Verdana"/>
          <w:color w:val="000000" w:themeColor="text1"/>
          <w:sz w:val="24"/>
        </w:rPr>
        <w:t xml:space="preserve">, </w:t>
      </w:r>
      <w:r w:rsidR="00D17B6E">
        <w:rPr>
          <w:rFonts w:ascii="Verdana" w:hAnsi="Verdana"/>
          <w:color w:val="000000" w:themeColor="text1"/>
          <w:sz w:val="24"/>
        </w:rPr>
        <w:t xml:space="preserve">Jorge Ramos, Troy Alvarado, Ana Ceballos, Erin Cruz, </w:t>
      </w:r>
      <w:r w:rsidR="002E1587">
        <w:rPr>
          <w:rFonts w:ascii="Verdana" w:hAnsi="Verdana"/>
          <w:color w:val="000000" w:themeColor="text1"/>
          <w:sz w:val="24"/>
        </w:rPr>
        <w:t xml:space="preserve">Salma Aziz, Jay Hargis, Kenny Moore, Elizabeth Arias, Janet </w:t>
      </w:r>
      <w:proofErr w:type="spellStart"/>
      <w:r w:rsidR="002E1587">
        <w:rPr>
          <w:rFonts w:ascii="Verdana" w:hAnsi="Verdana"/>
          <w:color w:val="000000" w:themeColor="text1"/>
          <w:sz w:val="24"/>
        </w:rPr>
        <w:t>Uresti</w:t>
      </w:r>
      <w:proofErr w:type="spellEnd"/>
      <w:r w:rsidR="002E1587">
        <w:rPr>
          <w:rFonts w:ascii="Verdana" w:hAnsi="Verdana"/>
          <w:color w:val="000000" w:themeColor="text1"/>
          <w:sz w:val="24"/>
        </w:rPr>
        <w:t xml:space="preserve">, Maria Roman, </w:t>
      </w:r>
      <w:r w:rsidR="00D17B6E">
        <w:rPr>
          <w:rFonts w:ascii="Verdana" w:hAnsi="Verdana"/>
          <w:color w:val="000000" w:themeColor="text1"/>
          <w:sz w:val="24"/>
        </w:rPr>
        <w:t xml:space="preserve">Joel Wiens, </w:t>
      </w:r>
      <w:r w:rsidRPr="0028740D">
        <w:rPr>
          <w:rFonts w:ascii="Verdana" w:hAnsi="Verdana"/>
          <w:color w:val="000000" w:themeColor="text1"/>
          <w:sz w:val="24"/>
        </w:rPr>
        <w:t>Miranda Warren.</w:t>
      </w:r>
      <w:r>
        <w:rPr>
          <w:rFonts w:ascii="Verdana" w:hAnsi="Verdana"/>
          <w:b/>
          <w:color w:val="000000" w:themeColor="text1"/>
          <w:sz w:val="24"/>
        </w:rPr>
        <w:t xml:space="preserve"> </w:t>
      </w:r>
    </w:p>
    <w:p w:rsidR="00237FC4" w:rsidRDefault="00237FC4" w:rsidP="00237FC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</w:p>
    <w:p w:rsidR="00237FC4" w:rsidRDefault="00BB7FBF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Welcome</w:t>
      </w:r>
    </w:p>
    <w:p w:rsidR="00BB7FBF" w:rsidRDefault="004753B5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Jump Start/ Acceleration</w:t>
      </w:r>
      <w:r w:rsidR="00213574">
        <w:rPr>
          <w:rFonts w:ascii="Verdana" w:hAnsi="Verdana"/>
          <w:color w:val="000000" w:themeColor="text1"/>
          <w:sz w:val="24"/>
        </w:rPr>
        <w:t>- Flyer. Acceleration Training will be held June 11-16</w:t>
      </w:r>
      <w:r w:rsidR="00213574" w:rsidRPr="00213574">
        <w:rPr>
          <w:rFonts w:ascii="Verdana" w:hAnsi="Verdana"/>
          <w:color w:val="000000" w:themeColor="text1"/>
          <w:sz w:val="24"/>
          <w:vertAlign w:val="superscript"/>
        </w:rPr>
        <w:t>th</w:t>
      </w:r>
      <w:r w:rsidR="00213574">
        <w:rPr>
          <w:rFonts w:ascii="Verdana" w:hAnsi="Verdana"/>
          <w:color w:val="000000" w:themeColor="text1"/>
          <w:sz w:val="24"/>
        </w:rPr>
        <w:t xml:space="preserve">. </w:t>
      </w:r>
    </w:p>
    <w:p w:rsidR="00BB7FBF" w:rsidRDefault="00BB7FBF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 xml:space="preserve">Elevator Pitch – </w:t>
      </w:r>
      <w:r w:rsidR="00FC547C">
        <w:rPr>
          <w:rFonts w:ascii="Verdana" w:hAnsi="Verdana"/>
          <w:color w:val="000000" w:themeColor="text1"/>
          <w:sz w:val="24"/>
        </w:rPr>
        <w:t xml:space="preserve">Flyer, </w:t>
      </w:r>
      <w:r w:rsidR="00213574">
        <w:rPr>
          <w:rFonts w:ascii="Verdana" w:hAnsi="Verdana"/>
          <w:color w:val="000000" w:themeColor="text1"/>
          <w:sz w:val="24"/>
        </w:rPr>
        <w:t xml:space="preserve">application </w:t>
      </w:r>
      <w:r w:rsidR="00FC547C">
        <w:rPr>
          <w:rFonts w:ascii="Verdana" w:hAnsi="Verdana"/>
          <w:color w:val="000000" w:themeColor="text1"/>
          <w:sz w:val="24"/>
        </w:rPr>
        <w:t xml:space="preserve">due </w:t>
      </w:r>
      <w:r w:rsidR="00213574">
        <w:rPr>
          <w:rFonts w:ascii="Verdana" w:hAnsi="Verdana"/>
          <w:color w:val="000000" w:themeColor="text1"/>
          <w:sz w:val="24"/>
        </w:rPr>
        <w:t>by 4/13/2018.</w:t>
      </w:r>
    </w:p>
    <w:p w:rsidR="00BB7FBF" w:rsidRDefault="004753B5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Preview Night</w:t>
      </w:r>
      <w:r w:rsidR="00213574">
        <w:rPr>
          <w:rFonts w:ascii="Verdana" w:hAnsi="Verdana"/>
          <w:color w:val="000000" w:themeColor="text1"/>
          <w:sz w:val="24"/>
        </w:rPr>
        <w:t xml:space="preserve">- Flyer, postcards were sent out to all high school juniors. There will be an English &amp; Spanish session to choose from. Students must RSVP by the end of this week. </w:t>
      </w:r>
    </w:p>
    <w:p w:rsidR="00BB7FBF" w:rsidRDefault="00BB7FBF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High School Items/ Updates</w:t>
      </w:r>
    </w:p>
    <w:p w:rsidR="00BB7FBF" w:rsidRDefault="00213574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 xml:space="preserve">Make-up </w:t>
      </w:r>
      <w:r w:rsidR="00BB7FBF">
        <w:rPr>
          <w:rFonts w:ascii="Verdana" w:hAnsi="Verdana"/>
          <w:color w:val="000000" w:themeColor="text1"/>
          <w:sz w:val="24"/>
        </w:rPr>
        <w:t>CATEMA</w:t>
      </w:r>
      <w:r>
        <w:rPr>
          <w:rFonts w:ascii="Verdana" w:hAnsi="Verdana"/>
          <w:color w:val="000000" w:themeColor="text1"/>
          <w:sz w:val="24"/>
        </w:rPr>
        <w:t xml:space="preserve"> Training</w:t>
      </w:r>
      <w:r w:rsidR="00BB7FBF">
        <w:rPr>
          <w:rFonts w:ascii="Verdana" w:hAnsi="Verdana"/>
          <w:color w:val="000000" w:themeColor="text1"/>
          <w:sz w:val="24"/>
        </w:rPr>
        <w:t xml:space="preserve"> – </w:t>
      </w:r>
      <w:r>
        <w:rPr>
          <w:rFonts w:ascii="Verdana" w:hAnsi="Verdana"/>
          <w:color w:val="000000" w:themeColor="text1"/>
          <w:sz w:val="24"/>
        </w:rPr>
        <w:t>the training session will be April 9</w:t>
      </w:r>
      <w:r w:rsidRPr="00213574">
        <w:rPr>
          <w:rFonts w:ascii="Verdana" w:hAnsi="Verdana"/>
          <w:color w:val="000000" w:themeColor="text1"/>
          <w:sz w:val="24"/>
          <w:vertAlign w:val="superscript"/>
        </w:rPr>
        <w:t>th</w:t>
      </w:r>
      <w:r>
        <w:rPr>
          <w:rFonts w:ascii="Verdana" w:hAnsi="Verdana"/>
          <w:color w:val="000000" w:themeColor="text1"/>
          <w:sz w:val="24"/>
        </w:rPr>
        <w:t xml:space="preserve"> from 4:00-5:00pm, this is mandatory for all articulation instructors. The Dual Enrollment Orientation is also mandatory and will be held in August. </w:t>
      </w:r>
    </w:p>
    <w:p w:rsidR="00BB7FBF" w:rsidRDefault="00BB7FBF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 xml:space="preserve">PC Admissions &amp; Records – </w:t>
      </w:r>
      <w:r w:rsidR="00213574">
        <w:rPr>
          <w:rFonts w:ascii="Verdana" w:hAnsi="Verdana"/>
          <w:color w:val="000000" w:themeColor="text1"/>
          <w:sz w:val="24"/>
        </w:rPr>
        <w:t>Erin emailed important dates to everyone. May 22</w:t>
      </w:r>
      <w:r w:rsidR="00213574" w:rsidRPr="00213574">
        <w:rPr>
          <w:rFonts w:ascii="Verdana" w:hAnsi="Verdana"/>
          <w:color w:val="000000" w:themeColor="text1"/>
          <w:sz w:val="24"/>
          <w:vertAlign w:val="superscript"/>
        </w:rPr>
        <w:t>nd</w:t>
      </w:r>
      <w:r w:rsidR="00213574">
        <w:rPr>
          <w:rFonts w:ascii="Verdana" w:hAnsi="Verdana"/>
          <w:color w:val="000000" w:themeColor="text1"/>
          <w:sz w:val="24"/>
        </w:rPr>
        <w:t xml:space="preserve"> at 4:00 in the next make up assessment tests</w:t>
      </w:r>
      <w:r w:rsidR="005C19C2">
        <w:rPr>
          <w:rFonts w:ascii="Verdana" w:hAnsi="Verdana"/>
          <w:color w:val="000000" w:themeColor="text1"/>
          <w:sz w:val="24"/>
        </w:rPr>
        <w:t xml:space="preserve"> for students</w:t>
      </w:r>
      <w:r w:rsidR="00213574">
        <w:rPr>
          <w:rFonts w:ascii="Verdana" w:hAnsi="Verdana"/>
          <w:color w:val="000000" w:themeColor="text1"/>
          <w:sz w:val="24"/>
        </w:rPr>
        <w:t xml:space="preserve">. PC Connection- so far the number of students for each site are: GHS-33, MHS-100, </w:t>
      </w:r>
      <w:r w:rsidR="005C19C2">
        <w:rPr>
          <w:rFonts w:ascii="Verdana" w:hAnsi="Verdana"/>
          <w:color w:val="000000" w:themeColor="text1"/>
          <w:sz w:val="24"/>
        </w:rPr>
        <w:t>SCCA</w:t>
      </w:r>
      <w:r w:rsidR="00213574">
        <w:rPr>
          <w:rFonts w:ascii="Verdana" w:hAnsi="Verdana"/>
          <w:color w:val="000000" w:themeColor="text1"/>
          <w:sz w:val="24"/>
        </w:rPr>
        <w:t xml:space="preserve">-4, HMA-5, PHS-123, </w:t>
      </w:r>
      <w:proofErr w:type="gramStart"/>
      <w:r w:rsidR="00213574">
        <w:rPr>
          <w:rFonts w:ascii="Verdana" w:hAnsi="Verdana"/>
          <w:color w:val="000000" w:themeColor="text1"/>
          <w:sz w:val="24"/>
        </w:rPr>
        <w:t>SHS</w:t>
      </w:r>
      <w:proofErr w:type="gramEnd"/>
      <w:r w:rsidR="00213574">
        <w:rPr>
          <w:rFonts w:ascii="Verdana" w:hAnsi="Verdana"/>
          <w:color w:val="000000" w:themeColor="text1"/>
          <w:sz w:val="24"/>
        </w:rPr>
        <w:t>-5 – students have until Friday 4/6 to rsvp.</w:t>
      </w:r>
    </w:p>
    <w:p w:rsidR="00BB7FBF" w:rsidRDefault="004753B5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Multiple Measures</w:t>
      </w:r>
      <w:r w:rsidR="005C19C2">
        <w:rPr>
          <w:rFonts w:ascii="Verdana" w:hAnsi="Verdana"/>
          <w:color w:val="000000" w:themeColor="text1"/>
          <w:sz w:val="24"/>
        </w:rPr>
        <w:t>- By spring 2019 Multiple Measures will be taken into effect for all community colleges. In the meantime if a student is not satisfied with an assessment they can take the Challenge Exam</w:t>
      </w:r>
      <w:r w:rsidR="00FC547C">
        <w:rPr>
          <w:rFonts w:ascii="Verdana" w:hAnsi="Verdana"/>
          <w:color w:val="000000" w:themeColor="text1"/>
          <w:sz w:val="24"/>
        </w:rPr>
        <w:t xml:space="preserve"> (flyer)</w:t>
      </w:r>
      <w:r w:rsidR="005C19C2">
        <w:rPr>
          <w:rFonts w:ascii="Verdana" w:hAnsi="Verdana"/>
          <w:color w:val="000000" w:themeColor="text1"/>
          <w:sz w:val="24"/>
        </w:rPr>
        <w:t xml:space="preserve">. </w:t>
      </w:r>
    </w:p>
    <w:p w:rsidR="00BB7FBF" w:rsidRDefault="004753B5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Fall Courses</w:t>
      </w:r>
      <w:r w:rsidR="005C19C2">
        <w:rPr>
          <w:rFonts w:ascii="Verdana" w:hAnsi="Verdana"/>
          <w:color w:val="000000" w:themeColor="text1"/>
          <w:sz w:val="24"/>
        </w:rPr>
        <w:t>- Handout. Please let us know if there are any changes.</w:t>
      </w:r>
    </w:p>
    <w:p w:rsidR="0076231F" w:rsidRPr="00BB7FBF" w:rsidRDefault="0076231F" w:rsidP="004753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color w:val="000000" w:themeColor="text1"/>
          <w:sz w:val="24"/>
        </w:rPr>
      </w:pPr>
      <w:bookmarkStart w:id="0" w:name="_GoBack"/>
      <w:bookmarkEnd w:id="0"/>
      <w:r>
        <w:rPr>
          <w:rFonts w:ascii="Verdana" w:hAnsi="Verdana"/>
          <w:color w:val="000000" w:themeColor="text1"/>
          <w:sz w:val="24"/>
        </w:rPr>
        <w:t xml:space="preserve">Other items </w:t>
      </w:r>
    </w:p>
    <w:p w:rsidR="00237FC4" w:rsidRDefault="00237FC4" w:rsidP="00237FC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</w:p>
    <w:p w:rsidR="00237FC4" w:rsidRDefault="00237FC4" w:rsidP="00237FC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</w:p>
    <w:p w:rsidR="00237FC4" w:rsidRPr="00643D6E" w:rsidRDefault="00237FC4" w:rsidP="00237FC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</w:p>
    <w:p w:rsidR="00237FC4" w:rsidRDefault="00237FC4" w:rsidP="00237FC4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color w:val="000000" w:themeColor="text1"/>
          <w:sz w:val="24"/>
        </w:rPr>
      </w:pPr>
    </w:p>
    <w:p w:rsidR="00237FC4" w:rsidRPr="003C0E68" w:rsidRDefault="00237FC4" w:rsidP="00237FC4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 xml:space="preserve">Next Meeting: </w:t>
      </w:r>
      <w:r w:rsidR="004753B5">
        <w:rPr>
          <w:rFonts w:ascii="Verdana" w:hAnsi="Verdana"/>
          <w:color w:val="000000" w:themeColor="text1"/>
          <w:sz w:val="24"/>
        </w:rPr>
        <w:t>May 1</w:t>
      </w:r>
      <w:r>
        <w:rPr>
          <w:rFonts w:ascii="Verdana" w:hAnsi="Verdana"/>
          <w:color w:val="000000" w:themeColor="text1"/>
          <w:sz w:val="24"/>
        </w:rPr>
        <w:t xml:space="preserve">, 2018 4:00-5:00 </w:t>
      </w:r>
      <w:r w:rsidR="004753B5">
        <w:rPr>
          <w:rFonts w:ascii="Verdana" w:hAnsi="Verdana"/>
          <w:color w:val="000000" w:themeColor="text1"/>
          <w:sz w:val="24"/>
        </w:rPr>
        <w:t>Room- TBD</w:t>
      </w:r>
    </w:p>
    <w:p w:rsidR="005D1D01" w:rsidRDefault="00FC547C"/>
    <w:sectPr w:rsidR="005D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D30"/>
    <w:multiLevelType w:val="hybridMultilevel"/>
    <w:tmpl w:val="2480B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86C67"/>
    <w:multiLevelType w:val="hybridMultilevel"/>
    <w:tmpl w:val="6846E6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622B8FE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C4"/>
    <w:rsid w:val="00213574"/>
    <w:rsid w:val="00237FC4"/>
    <w:rsid w:val="002E1587"/>
    <w:rsid w:val="004753B5"/>
    <w:rsid w:val="005C19C2"/>
    <w:rsid w:val="0076231F"/>
    <w:rsid w:val="008E0F32"/>
    <w:rsid w:val="00981FF5"/>
    <w:rsid w:val="009D274E"/>
    <w:rsid w:val="00BB7FBF"/>
    <w:rsid w:val="00C61F6C"/>
    <w:rsid w:val="00D17B6E"/>
    <w:rsid w:val="00D61331"/>
    <w:rsid w:val="00EA7840"/>
    <w:rsid w:val="00FC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4D0D0-5464-4DB8-A1A4-ED821BAC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F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6</cp:revision>
  <dcterms:created xsi:type="dcterms:W3CDTF">2018-04-04T23:06:00Z</dcterms:created>
  <dcterms:modified xsi:type="dcterms:W3CDTF">2018-04-04T23:41:00Z</dcterms:modified>
</cp:coreProperties>
</file>