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August 26,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10 a.m. - 11 a.m.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73290" cy="98425"/>
                <wp:effectExtent b="0" l="0" r="0" t="0"/>
                <wp:wrapNone/>
                <wp:docPr id="2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73290" cy="98425"/>
                <wp:effectExtent b="0" l="0" r="0" t="0"/>
                <wp:wrapNone/>
                <wp:docPr id="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73290" cy="984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10:05 am</w:t>
      </w: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Ball, Manager Griffiths, Senator Makrai, and Advisor Alvarez. 3/3 members present quorum is met and a bonafide meeting was held. </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8/05/2022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minutes were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Director of Student Orgs</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 and President of the Rodeo Team. Rodeo Club volunteered at the Tehachapi Pro Rodeo last weekend and was in the parade Saturday morning. They also have an article in the Bakersfield Californian in the sports section. </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Nicole Alvarez: Advisor</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 ICC Rep for Ag Club</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SGA Member and international club</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Maram: Senator </w:t>
      </w:r>
    </w:p>
    <w:p w:rsidR="00000000" w:rsidDel="00000000" w:rsidP="00000000" w:rsidRDefault="00000000" w:rsidRPr="00000000" w14:paraId="0000001C">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Direcotr Ball wants ALL of the Student Orgs present at the Student Involvment fest next thursday. </w:t>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Griffiths has gotten some emails from some of the Student Orgs about funding and grants. </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Moore</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4">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 </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Set a time for the CapK Food Bank volunteer event. Sept. 24th from 8 am-12 pm. All of the Student Orgs are encouraged to come and volunteer. Great way to have your club recognized. We will get all of the Student Orgs on the listserv email. An email will be coming from Nicole with all the info about this event next week. </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Involvement Festival participation</w:t>
      </w:r>
    </w:p>
    <w:p w:rsidR="00000000" w:rsidDel="00000000" w:rsidP="00000000" w:rsidRDefault="00000000" w:rsidRPr="00000000" w14:paraId="0000002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This Thursday, Sept 1st. Please bring a game/attraction. Please bring personalized swag, tablecloth, canopy, etc. If you do not have persoanlized items, please contact Manager Griffiths, </w:t>
      </w:r>
      <w:hyperlink r:id="rId9">
        <w:r w:rsidDel="00000000" w:rsidR="00000000" w:rsidRPr="00000000">
          <w:rPr>
            <w:rFonts w:ascii="Garamond" w:cs="Garamond" w:eastAsia="Garamond" w:hAnsi="Garamond"/>
            <w:color w:val="1155cc"/>
            <w:sz w:val="20"/>
            <w:szCs w:val="20"/>
            <w:u w:val="single"/>
            <w:rtl w:val="0"/>
          </w:rPr>
          <w:t xml:space="preserve">bcsgasof@bakersfieldcollege.edu</w:t>
        </w:r>
      </w:hyperlink>
      <w:r w:rsidDel="00000000" w:rsidR="00000000" w:rsidRPr="00000000">
        <w:rPr>
          <w:rFonts w:ascii="Garamond" w:cs="Garamond" w:eastAsia="Garamond" w:hAnsi="Garamond"/>
          <w:sz w:val="20"/>
          <w:szCs w:val="20"/>
          <w:rtl w:val="0"/>
        </w:rPr>
        <w:t xml:space="preserve">, for info on funding and grants for those items. </w:t>
      </w:r>
    </w:p>
    <w:p w:rsidR="00000000" w:rsidDel="00000000" w:rsidP="00000000" w:rsidRDefault="00000000" w:rsidRPr="00000000" w14:paraId="0000002D">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Club renewals deadline</w:t>
      </w:r>
    </w:p>
    <w:p w:rsidR="00000000" w:rsidDel="00000000" w:rsidP="00000000" w:rsidRDefault="00000000" w:rsidRPr="00000000" w14:paraId="0000002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deadline for club renewals is labor day. If you can not renew your club by labor please email Director Ball and Advisor Alvarez. </w:t>
      </w:r>
    </w:p>
    <w:p w:rsidR="00000000" w:rsidDel="00000000" w:rsidP="00000000" w:rsidRDefault="00000000" w:rsidRPr="00000000" w14:paraId="0000002F">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Ideas for 2nd community involvement event of Fall Semester </w:t>
      </w:r>
    </w:p>
    <w:p w:rsidR="00000000" w:rsidDel="00000000" w:rsidP="00000000" w:rsidRDefault="00000000" w:rsidRPr="00000000" w14:paraId="0000003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Halloween event possibly? We want more towards a volunteer based event. Clubs are encouraged to join in this event. Advisor Alvarez wants each of the clubs to host an event 1 time per year. Harvind mentioned Keep Bakersfield Beautiful and volunteering for cleaning up trash. Advisor Alvarez wants to have 2 community involvement events per semester. </w:t>
      </w:r>
    </w:p>
    <w:p w:rsidR="00000000" w:rsidDel="00000000" w:rsidP="00000000" w:rsidRDefault="00000000" w:rsidRPr="00000000" w14:paraId="0000003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Fall Mixer</w:t>
      </w:r>
    </w:p>
    <w:p w:rsidR="00000000" w:rsidDel="00000000" w:rsidP="00000000" w:rsidRDefault="00000000" w:rsidRPr="00000000" w14:paraId="0000003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Possibly chaning dates for this mixer and gearing it more towards Halloween? Dept of Student Orgs x Dept of Activivtes collab? Student orgs will set up tables and give out candy? Trick or Treat Punch Cards to keep track of which table you have been to. Run this by the Director of Activites. STUDENT ORGS ONLY!</w:t>
      </w:r>
    </w:p>
    <w:p w:rsidR="00000000" w:rsidDel="00000000" w:rsidP="00000000" w:rsidRDefault="00000000" w:rsidRPr="00000000" w14:paraId="00000033">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ab/>
      </w:r>
      <w:r w:rsidDel="00000000" w:rsidR="00000000" w:rsidRPr="00000000">
        <w:rPr>
          <w:rFonts w:ascii="Garamond" w:cs="Garamond" w:eastAsia="Garamond" w:hAnsi="Garamond"/>
          <w:sz w:val="20"/>
          <w:szCs w:val="20"/>
          <w:rtl w:val="0"/>
        </w:rPr>
        <w:t xml:space="preserve">Harvind is helping withthe Chase Bank Savings and Budgeting workshop on Sept 13 at 4-5pm in the Levan Center. Student Orgs are encouraged to make an appearance. Please RSVP by Sept 12 at </w:t>
      </w:r>
      <w:hyperlink r:id="rId10">
        <w:r w:rsidDel="00000000" w:rsidR="00000000" w:rsidRPr="00000000">
          <w:rPr>
            <w:rFonts w:ascii="Garamond" w:cs="Garamond" w:eastAsia="Garamond" w:hAnsi="Garamond"/>
            <w:color w:val="1155cc"/>
            <w:sz w:val="20"/>
            <w:szCs w:val="20"/>
            <w:u w:val="single"/>
            <w:rtl w:val="0"/>
          </w:rPr>
          <w:t xml:space="preserve">shontay.smith@chase.com</w:t>
        </w:r>
      </w:hyperlink>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38">
      <w:pPr>
        <w:tabs>
          <w:tab w:val="left" w:pos="720"/>
        </w:tabs>
        <w:spacing w:after="60" w:line="240" w:lineRule="auto"/>
        <w:rPr>
          <w:rFonts w:ascii="Garamond" w:cs="Garamond" w:eastAsia="Garamond" w:hAnsi="Garamond"/>
        </w:rPr>
      </w:pPr>
      <w:r w:rsidDel="00000000" w:rsidR="00000000" w:rsidRPr="00000000">
        <w:rPr>
          <w:rFonts w:ascii="Garamond" w:cs="Garamond" w:eastAsia="Garamond" w:hAnsi="Garamond"/>
          <w:rtl w:val="0"/>
        </w:rPr>
        <w:tab/>
        <w:t xml:space="preserve">Meeting was adjourned at 10:38 am</w:t>
      </w:r>
    </w:p>
    <w:sectPr>
      <w:headerReference r:id="rId11" w:type="default"/>
      <w:headerReference r:id="rId12" w:type="first"/>
      <w:footerReference r:id="rId13" w:type="default"/>
      <w:footerReference r:id="rId14"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78750</wp:posOffset>
          </wp:positionH>
          <wp:positionV relativeFrom="paragraph">
            <wp:posOffset>-16500</wp:posOffset>
          </wp:positionV>
          <wp:extent cx="277495" cy="1227455"/>
          <wp:effectExtent b="0" l="0" r="0" t="0"/>
          <wp:wrapSquare wrapText="bothSides" distB="0" distT="0" distL="114300" distR="114300"/>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5">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9">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0">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shontay.smith@chase.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csgasof@bakersfieldcollege.ed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AD8cE3pE8q6l1hiRVeGPKLMhw==">AMUW2mVHbHXrZKC9Ay9NDTQxGSMEHsDExhcbWDvXRsMigz4jc8JDMLAQSrcOY4ToRT5YqJFfA234TdMuivSIMnERq2lyLHEn6YzMKbUXeex1xZoIVR0cxY8=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