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57F1E" w:rsidRDefault="003C0554">
      <w:pPr>
        <w:shd w:val="clear" w:color="auto" w:fill="FFFFFF"/>
        <w:spacing w:after="0" w:line="240" w:lineRule="auto"/>
        <w:rPr>
          <w:b/>
          <w:color w:val="222222"/>
          <w:sz w:val="24"/>
          <w:szCs w:val="24"/>
        </w:rPr>
      </w:pPr>
      <w:bookmarkStart w:id="0" w:name="_GoBack"/>
      <w:bookmarkEnd w:id="0"/>
      <w:r>
        <w:rPr>
          <w:b/>
          <w:color w:val="222222"/>
          <w:sz w:val="24"/>
          <w:szCs w:val="24"/>
        </w:rPr>
        <w:t>Committee Chairs draft August 2023</w:t>
      </w:r>
    </w:p>
    <w:p w14:paraId="00000002" w14:textId="77777777" w:rsidR="00A57F1E" w:rsidRDefault="003C0554">
      <w:pPr>
        <w:shd w:val="clear" w:color="auto" w:fill="FFFFFF"/>
        <w:spacing w:after="0" w:line="240" w:lineRule="auto"/>
        <w:rPr>
          <w:b/>
          <w:color w:val="222222"/>
          <w:sz w:val="24"/>
          <w:szCs w:val="24"/>
        </w:rPr>
      </w:pPr>
      <w:r>
        <w:rPr>
          <w:b/>
          <w:color w:val="222222"/>
          <w:sz w:val="24"/>
          <w:szCs w:val="24"/>
        </w:rPr>
        <w:t>Getting Started:  Know Your Resources</w:t>
      </w:r>
    </w:p>
    <w:p w14:paraId="00000003" w14:textId="77777777" w:rsidR="00A57F1E" w:rsidRDefault="003C0554">
      <w:pPr>
        <w:shd w:val="clear" w:color="auto" w:fill="FFFFFF"/>
        <w:spacing w:after="0" w:line="240" w:lineRule="auto"/>
        <w:rPr>
          <w:color w:val="222222"/>
          <w:sz w:val="24"/>
          <w:szCs w:val="24"/>
        </w:rPr>
      </w:pPr>
      <w:r>
        <w:rPr>
          <w:color w:val="222222"/>
          <w:sz w:val="24"/>
          <w:szCs w:val="24"/>
        </w:rPr>
        <w:t xml:space="preserve">Committee Chairs page: </w:t>
      </w:r>
      <w:hyperlink r:id="rId6">
        <w:r>
          <w:rPr>
            <w:color w:val="0000FF"/>
            <w:sz w:val="24"/>
            <w:szCs w:val="24"/>
            <w:u w:val="single"/>
          </w:rPr>
          <w:t>https://committees.kccd.edu/bc/</w:t>
        </w:r>
      </w:hyperlink>
    </w:p>
    <w:p w14:paraId="00000004" w14:textId="77777777" w:rsidR="00A57F1E" w:rsidRDefault="00A57F1E">
      <w:pPr>
        <w:shd w:val="clear" w:color="auto" w:fill="FFFFFF"/>
        <w:spacing w:after="0" w:line="240" w:lineRule="auto"/>
        <w:rPr>
          <w:i/>
          <w:color w:val="222222"/>
          <w:sz w:val="24"/>
          <w:szCs w:val="24"/>
        </w:rPr>
      </w:pPr>
    </w:p>
    <w:p w14:paraId="00000005" w14:textId="77777777" w:rsidR="00A57F1E" w:rsidRDefault="003C0554">
      <w:pPr>
        <w:shd w:val="clear" w:color="auto" w:fill="FFFFFF"/>
        <w:spacing w:after="0" w:line="240" w:lineRule="auto"/>
        <w:rPr>
          <w:color w:val="222222"/>
          <w:sz w:val="24"/>
          <w:szCs w:val="24"/>
        </w:rPr>
      </w:pPr>
      <w:r>
        <w:rPr>
          <w:i/>
          <w:color w:val="222222"/>
          <w:sz w:val="24"/>
          <w:szCs w:val="24"/>
        </w:rPr>
        <w:t>Your co-chair</w:t>
      </w:r>
      <w:r>
        <w:rPr>
          <w:color w:val="222222"/>
          <w:sz w:val="24"/>
          <w:szCs w:val="24"/>
        </w:rPr>
        <w:t>:  Schedule regular planning meetings.</w:t>
      </w:r>
    </w:p>
    <w:p w14:paraId="00000006" w14:textId="77777777" w:rsidR="00A57F1E" w:rsidRDefault="003C0554">
      <w:pPr>
        <w:shd w:val="clear" w:color="auto" w:fill="FFFFFF"/>
        <w:spacing w:after="0" w:line="240" w:lineRule="auto"/>
        <w:rPr>
          <w:color w:val="222222"/>
          <w:sz w:val="24"/>
          <w:szCs w:val="24"/>
        </w:rPr>
      </w:pPr>
      <w:r>
        <w:rPr>
          <w:i/>
          <w:color w:val="222222"/>
          <w:sz w:val="24"/>
          <w:szCs w:val="24"/>
        </w:rPr>
        <w:t>Your committee charge</w:t>
      </w:r>
      <w:r>
        <w:rPr>
          <w:color w:val="222222"/>
          <w:sz w:val="24"/>
          <w:szCs w:val="24"/>
        </w:rPr>
        <w:t xml:space="preserve">:  </w:t>
      </w:r>
    </w:p>
    <w:p w14:paraId="00000007" w14:textId="77777777" w:rsidR="00A57F1E" w:rsidRDefault="003C0554">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Do you have the latest copy? How do you know?</w:t>
      </w:r>
    </w:p>
    <w:p w14:paraId="00000008" w14:textId="77777777" w:rsidR="00A57F1E" w:rsidRDefault="003C0554">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What do you do if it needs changes? See Academic Senate’s “Guidelines for Change Proposal.”</w:t>
      </w:r>
    </w:p>
    <w:p w14:paraId="00000009" w14:textId="77777777" w:rsidR="00A57F1E" w:rsidRDefault="003C0554">
      <w:pPr>
        <w:shd w:val="clear" w:color="auto" w:fill="FFFFFF"/>
        <w:spacing w:after="0" w:line="240" w:lineRule="auto"/>
        <w:rPr>
          <w:color w:val="222222"/>
          <w:sz w:val="24"/>
          <w:szCs w:val="24"/>
        </w:rPr>
      </w:pPr>
      <w:r>
        <w:rPr>
          <w:i/>
          <w:color w:val="222222"/>
          <w:sz w:val="24"/>
          <w:szCs w:val="24"/>
        </w:rPr>
        <w:t>Your committee page</w:t>
      </w:r>
      <w:r>
        <w:rPr>
          <w:color w:val="222222"/>
          <w:sz w:val="24"/>
          <w:szCs w:val="24"/>
        </w:rPr>
        <w:t xml:space="preserve">:  </w:t>
      </w:r>
    </w:p>
    <w:p w14:paraId="0000000A" w14:textId="77777777" w:rsidR="00A57F1E" w:rsidRDefault="003C0554">
      <w:pPr>
        <w:numPr>
          <w:ilvl w:val="0"/>
          <w:numId w:val="9"/>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Check the Committees</w:t>
      </w:r>
      <w:r>
        <w:rPr>
          <w:color w:val="222222"/>
          <w:sz w:val="24"/>
          <w:szCs w:val="24"/>
        </w:rPr>
        <w:t xml:space="preserve"> page to find your link—bookmark it </w:t>
      </w:r>
      <w:r>
        <w:rPr>
          <w:color w:val="222222"/>
          <w:sz w:val="24"/>
          <w:szCs w:val="24"/>
        </w:rPr>
        <w:t>on the toolbar</w:t>
      </w:r>
      <w:r>
        <w:rPr>
          <w:color w:val="222222"/>
          <w:sz w:val="24"/>
          <w:szCs w:val="24"/>
        </w:rPr>
        <w:t>.</w:t>
      </w:r>
    </w:p>
    <w:p w14:paraId="0000000B" w14:textId="77777777" w:rsidR="00A57F1E" w:rsidRDefault="003C0554">
      <w:pPr>
        <w:numPr>
          <w:ilvl w:val="0"/>
          <w:numId w:val="9"/>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Make sure it is upd</w:t>
      </w:r>
      <w:r>
        <w:rPr>
          <w:color w:val="222222"/>
          <w:sz w:val="24"/>
          <w:szCs w:val="24"/>
        </w:rPr>
        <w:t>ated.</w:t>
      </w:r>
    </w:p>
    <w:p w14:paraId="0000000C" w14:textId="77777777" w:rsidR="00A57F1E" w:rsidRDefault="003C0554">
      <w:pPr>
        <w:numPr>
          <w:ilvl w:val="0"/>
          <w:numId w:val="9"/>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For Webpage updates, go to Marketing and Public Relations </w:t>
      </w:r>
      <w:hyperlink r:id="rId7">
        <w:r>
          <w:rPr>
            <w:color w:val="0000FF"/>
            <w:sz w:val="24"/>
            <w:szCs w:val="24"/>
            <w:u w:val="single"/>
          </w:rPr>
          <w:t>https://www.bakersfieldcollege.edu/employees/marketing/index.html</w:t>
        </w:r>
      </w:hyperlink>
    </w:p>
    <w:p w14:paraId="0000000D" w14:textId="77777777" w:rsidR="00A57F1E" w:rsidRDefault="003C0554">
      <w:pPr>
        <w:numPr>
          <w:ilvl w:val="0"/>
          <w:numId w:val="9"/>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Maintain your committee page—it is a repository of evidence vital for transparency of processes, college communication, and accreditation.</w:t>
      </w:r>
    </w:p>
    <w:p w14:paraId="0000000E" w14:textId="77777777" w:rsidR="00A57F1E" w:rsidRDefault="003C0554">
      <w:pPr>
        <w:numPr>
          <w:ilvl w:val="0"/>
          <w:numId w:val="9"/>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Represent membership accurately—show empty committee slots, too, so people looking for a committee to serve on know what openings exist.</w:t>
      </w:r>
    </w:p>
    <w:p w14:paraId="0000000F" w14:textId="77777777" w:rsidR="00A57F1E" w:rsidRDefault="003C0554">
      <w:pPr>
        <w:pBdr>
          <w:top w:val="nil"/>
          <w:left w:val="nil"/>
          <w:bottom w:val="nil"/>
          <w:right w:val="nil"/>
          <w:between w:val="nil"/>
        </w:pBdr>
        <w:shd w:val="clear" w:color="auto" w:fill="FFFFFF"/>
        <w:spacing w:after="0" w:line="240" w:lineRule="auto"/>
        <w:ind w:left="720"/>
        <w:rPr>
          <w:color w:val="000000"/>
          <w:sz w:val="24"/>
          <w:szCs w:val="24"/>
        </w:rPr>
      </w:pPr>
      <w:r>
        <w:rPr>
          <w:color w:val="000000"/>
          <w:sz w:val="24"/>
          <w:szCs w:val="24"/>
        </w:rPr>
        <w:t xml:space="preserve">Need access to your committee page? </w:t>
      </w:r>
      <w:proofErr w:type="spellStart"/>
      <w:r>
        <w:rPr>
          <w:color w:val="000000"/>
          <w:sz w:val="24"/>
          <w:szCs w:val="24"/>
        </w:rPr>
        <w:t>InsideBC</w:t>
      </w:r>
      <w:proofErr w:type="spellEnd"/>
      <w:r>
        <w:rPr>
          <w:color w:val="000000"/>
          <w:sz w:val="24"/>
          <w:szCs w:val="24"/>
        </w:rPr>
        <w:t> -&gt; Resources (middle right of screen</w:t>
      </w:r>
      <w:proofErr w:type="gramStart"/>
      <w:r>
        <w:rPr>
          <w:color w:val="000000"/>
          <w:sz w:val="24"/>
          <w:szCs w:val="24"/>
        </w:rPr>
        <w:t>)-</w:t>
      </w:r>
      <w:proofErr w:type="gramEnd"/>
      <w:r>
        <w:rPr>
          <w:color w:val="000000"/>
          <w:sz w:val="24"/>
          <w:szCs w:val="24"/>
        </w:rPr>
        <w:t>&gt;Help Desk</w:t>
      </w:r>
    </w:p>
    <w:p w14:paraId="00000010" w14:textId="77777777" w:rsidR="00A57F1E" w:rsidRDefault="003C0554">
      <w:pPr>
        <w:pBdr>
          <w:top w:val="nil"/>
          <w:left w:val="nil"/>
          <w:bottom w:val="nil"/>
          <w:right w:val="nil"/>
          <w:between w:val="nil"/>
        </w:pBdr>
        <w:shd w:val="clear" w:color="auto" w:fill="FFFFFF"/>
        <w:spacing w:after="0" w:line="240" w:lineRule="auto"/>
        <w:ind w:left="720"/>
        <w:rPr>
          <w:color w:val="000000"/>
          <w:sz w:val="24"/>
          <w:szCs w:val="24"/>
        </w:rPr>
      </w:pPr>
      <w:r>
        <w:rPr>
          <w:color w:val="000000"/>
          <w:sz w:val="24"/>
          <w:szCs w:val="24"/>
        </w:rPr>
        <w:t>OR:  </w:t>
      </w:r>
      <w:hyperlink r:id="rId8">
        <w:r>
          <w:rPr>
            <w:color w:val="0000FF"/>
            <w:sz w:val="24"/>
            <w:szCs w:val="24"/>
            <w:u w:val="single"/>
          </w:rPr>
          <w:t>https://support.kccd.edu/shp/kccd/home</w:t>
        </w:r>
      </w:hyperlink>
      <w:r>
        <w:rPr>
          <w:color w:val="000000"/>
          <w:sz w:val="24"/>
          <w:szCs w:val="24"/>
        </w:rPr>
        <w:t xml:space="preserve"> </w:t>
      </w:r>
    </w:p>
    <w:p w14:paraId="00000011" w14:textId="77777777" w:rsidR="00A57F1E" w:rsidRDefault="003C0554">
      <w:pPr>
        <w:pBdr>
          <w:top w:val="nil"/>
          <w:left w:val="nil"/>
          <w:bottom w:val="nil"/>
          <w:right w:val="nil"/>
          <w:between w:val="nil"/>
        </w:pBdr>
        <w:shd w:val="clear" w:color="auto" w:fill="FFFFFF"/>
        <w:spacing w:after="0" w:line="240" w:lineRule="auto"/>
        <w:ind w:left="720"/>
        <w:rPr>
          <w:color w:val="000000"/>
          <w:sz w:val="24"/>
          <w:szCs w:val="24"/>
        </w:rPr>
      </w:pPr>
      <w:proofErr w:type="gramStart"/>
      <w:r>
        <w:rPr>
          <w:color w:val="000000"/>
          <w:sz w:val="24"/>
          <w:szCs w:val="24"/>
        </w:rPr>
        <w:t>click</w:t>
      </w:r>
      <w:proofErr w:type="gramEnd"/>
      <w:r>
        <w:rPr>
          <w:color w:val="000000"/>
          <w:sz w:val="24"/>
          <w:szCs w:val="24"/>
        </w:rPr>
        <w:t xml:space="preserve"> on “Create a Case” button.</w:t>
      </w:r>
    </w:p>
    <w:p w14:paraId="00000012" w14:textId="77777777" w:rsidR="00A57F1E" w:rsidRDefault="00A57F1E">
      <w:pPr>
        <w:pBdr>
          <w:top w:val="nil"/>
          <w:left w:val="nil"/>
          <w:bottom w:val="nil"/>
          <w:right w:val="nil"/>
          <w:between w:val="nil"/>
        </w:pBdr>
        <w:shd w:val="clear" w:color="auto" w:fill="FFFFFF"/>
        <w:spacing w:after="0" w:line="240" w:lineRule="auto"/>
        <w:ind w:left="720"/>
        <w:rPr>
          <w:color w:val="000000"/>
          <w:sz w:val="24"/>
          <w:szCs w:val="24"/>
        </w:rPr>
      </w:pPr>
    </w:p>
    <w:p w14:paraId="00000013" w14:textId="77777777" w:rsidR="00A57F1E" w:rsidRDefault="003C0554">
      <w:pPr>
        <w:shd w:val="clear" w:color="auto" w:fill="FFFFFF"/>
        <w:spacing w:after="0" w:line="240" w:lineRule="auto"/>
        <w:rPr>
          <w:i/>
          <w:color w:val="222222"/>
          <w:sz w:val="24"/>
          <w:szCs w:val="24"/>
        </w:rPr>
      </w:pPr>
      <w:proofErr w:type="gramStart"/>
      <w:r>
        <w:rPr>
          <w:i/>
          <w:color w:val="222222"/>
          <w:sz w:val="24"/>
          <w:szCs w:val="24"/>
        </w:rPr>
        <w:t>Your</w:t>
      </w:r>
      <w:proofErr w:type="gramEnd"/>
      <w:r>
        <w:rPr>
          <w:i/>
          <w:color w:val="222222"/>
          <w:sz w:val="24"/>
          <w:szCs w:val="24"/>
        </w:rPr>
        <w:t xml:space="preserve"> Group Email: </w:t>
      </w:r>
    </w:p>
    <w:p w14:paraId="00000014" w14:textId="77777777" w:rsidR="00A57F1E" w:rsidRDefault="003C0554">
      <w:pPr>
        <w:numPr>
          <w:ilvl w:val="0"/>
          <w:numId w:val="10"/>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Use to contact your committee, e.g., </w:t>
      </w:r>
      <w:r>
        <w:rPr>
          <w:color w:val="000000"/>
          <w:highlight w:val="yellow"/>
        </w:rPr>
        <w:t>BC_PRC</w:t>
      </w:r>
    </w:p>
    <w:p w14:paraId="00000015" w14:textId="77777777" w:rsidR="00A57F1E" w:rsidRDefault="003C0554">
      <w:pPr>
        <w:numPr>
          <w:ilvl w:val="0"/>
          <w:numId w:val="10"/>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If you do not have an email group, go to the Help Desk:</w:t>
      </w:r>
    </w:p>
    <w:p w14:paraId="00000016" w14:textId="77777777" w:rsidR="00A57F1E" w:rsidRDefault="003C0554">
      <w:pPr>
        <w:pBdr>
          <w:top w:val="nil"/>
          <w:left w:val="nil"/>
          <w:bottom w:val="nil"/>
          <w:right w:val="nil"/>
          <w:between w:val="nil"/>
        </w:pBdr>
        <w:shd w:val="clear" w:color="auto" w:fill="FFFFFF"/>
        <w:spacing w:after="0" w:line="240" w:lineRule="auto"/>
        <w:ind w:left="720"/>
        <w:rPr>
          <w:color w:val="000000"/>
          <w:sz w:val="24"/>
          <w:szCs w:val="24"/>
        </w:rPr>
      </w:pPr>
      <w:proofErr w:type="spellStart"/>
      <w:r>
        <w:rPr>
          <w:color w:val="000000"/>
          <w:sz w:val="24"/>
          <w:szCs w:val="24"/>
        </w:rPr>
        <w:t>InsideBC</w:t>
      </w:r>
      <w:proofErr w:type="spellEnd"/>
      <w:r>
        <w:rPr>
          <w:color w:val="000000"/>
          <w:sz w:val="24"/>
          <w:szCs w:val="24"/>
        </w:rPr>
        <w:t> -&gt; Resources (middle right of screen</w:t>
      </w:r>
      <w:proofErr w:type="gramStart"/>
      <w:r>
        <w:rPr>
          <w:color w:val="000000"/>
          <w:sz w:val="24"/>
          <w:szCs w:val="24"/>
        </w:rPr>
        <w:t>)-</w:t>
      </w:r>
      <w:proofErr w:type="gramEnd"/>
      <w:r>
        <w:rPr>
          <w:color w:val="000000"/>
          <w:sz w:val="24"/>
          <w:szCs w:val="24"/>
        </w:rPr>
        <w:t>&gt;Help Desk</w:t>
      </w:r>
    </w:p>
    <w:p w14:paraId="00000017" w14:textId="77777777" w:rsidR="00A57F1E" w:rsidRDefault="003C0554">
      <w:pPr>
        <w:pBdr>
          <w:top w:val="nil"/>
          <w:left w:val="nil"/>
          <w:bottom w:val="nil"/>
          <w:right w:val="nil"/>
          <w:between w:val="nil"/>
        </w:pBdr>
        <w:shd w:val="clear" w:color="auto" w:fill="FFFFFF"/>
        <w:spacing w:after="0" w:line="240" w:lineRule="auto"/>
        <w:ind w:left="720"/>
        <w:rPr>
          <w:color w:val="000000"/>
          <w:sz w:val="24"/>
          <w:szCs w:val="24"/>
        </w:rPr>
      </w:pPr>
      <w:r>
        <w:rPr>
          <w:color w:val="000000"/>
          <w:sz w:val="24"/>
          <w:szCs w:val="24"/>
        </w:rPr>
        <w:t>OR:  </w:t>
      </w:r>
      <w:hyperlink r:id="rId9">
        <w:r>
          <w:rPr>
            <w:color w:val="0000FF"/>
            <w:sz w:val="24"/>
            <w:szCs w:val="24"/>
            <w:u w:val="single"/>
          </w:rPr>
          <w:t>https://support.kccd.edu/shp/kccd/home</w:t>
        </w:r>
      </w:hyperlink>
      <w:r>
        <w:rPr>
          <w:color w:val="000000"/>
          <w:sz w:val="24"/>
          <w:szCs w:val="24"/>
        </w:rPr>
        <w:t xml:space="preserve"> </w:t>
      </w:r>
    </w:p>
    <w:p w14:paraId="00000018" w14:textId="77777777" w:rsidR="00A57F1E" w:rsidRDefault="003C0554">
      <w:pPr>
        <w:pBdr>
          <w:top w:val="nil"/>
          <w:left w:val="nil"/>
          <w:bottom w:val="nil"/>
          <w:right w:val="nil"/>
          <w:between w:val="nil"/>
        </w:pBdr>
        <w:shd w:val="clear" w:color="auto" w:fill="FFFFFF"/>
        <w:spacing w:after="0" w:line="240" w:lineRule="auto"/>
        <w:ind w:left="720"/>
        <w:rPr>
          <w:color w:val="000000"/>
          <w:sz w:val="24"/>
          <w:szCs w:val="24"/>
        </w:rPr>
      </w:pPr>
      <w:proofErr w:type="gramStart"/>
      <w:r>
        <w:rPr>
          <w:color w:val="000000"/>
          <w:sz w:val="24"/>
          <w:szCs w:val="24"/>
        </w:rPr>
        <w:t>click</w:t>
      </w:r>
      <w:proofErr w:type="gramEnd"/>
      <w:r>
        <w:rPr>
          <w:color w:val="000000"/>
          <w:sz w:val="24"/>
          <w:szCs w:val="24"/>
        </w:rPr>
        <w:t xml:space="preserve"> on “Create a Case” button.</w:t>
      </w:r>
    </w:p>
    <w:p w14:paraId="00000019" w14:textId="77777777" w:rsidR="00A57F1E" w:rsidRDefault="003C0554">
      <w:pPr>
        <w:shd w:val="clear" w:color="auto" w:fill="FFFFFF"/>
        <w:spacing w:after="0" w:line="240" w:lineRule="auto"/>
        <w:rPr>
          <w:i/>
          <w:color w:val="222222"/>
          <w:sz w:val="24"/>
          <w:szCs w:val="24"/>
        </w:rPr>
      </w:pPr>
      <w:r>
        <w:rPr>
          <w:i/>
          <w:color w:val="222222"/>
          <w:sz w:val="24"/>
          <w:szCs w:val="24"/>
        </w:rPr>
        <w:t>Think about creating a Canvas shell, Google Drive, SharePoint:</w:t>
      </w:r>
    </w:p>
    <w:p w14:paraId="0000001A" w14:textId="77777777" w:rsidR="00A57F1E" w:rsidRDefault="003C0554">
      <w:pPr>
        <w:numPr>
          <w:ilvl w:val="0"/>
          <w:numId w:val="5"/>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Provide training opportunities for committee members and editors of their program information</w:t>
      </w:r>
    </w:p>
    <w:p w14:paraId="0000001B" w14:textId="77777777" w:rsidR="00A57F1E" w:rsidRDefault="003C0554">
      <w:pPr>
        <w:numPr>
          <w:ilvl w:val="0"/>
          <w:numId w:val="5"/>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Resources</w:t>
      </w:r>
    </w:p>
    <w:p w14:paraId="0000001C" w14:textId="77777777" w:rsidR="00A57F1E" w:rsidRDefault="003C0554">
      <w:pPr>
        <w:numPr>
          <w:ilvl w:val="0"/>
          <w:numId w:val="5"/>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Modules</w:t>
      </w:r>
    </w:p>
    <w:p w14:paraId="0000001D" w14:textId="77777777" w:rsidR="00A57F1E" w:rsidRDefault="003C0554">
      <w:pPr>
        <w:numPr>
          <w:ilvl w:val="0"/>
          <w:numId w:val="5"/>
        </w:numPr>
        <w:pBdr>
          <w:top w:val="nil"/>
          <w:left w:val="nil"/>
          <w:bottom w:val="nil"/>
          <w:right w:val="nil"/>
          <w:between w:val="nil"/>
        </w:pBdr>
        <w:shd w:val="clear" w:color="auto" w:fill="FFFFFF"/>
        <w:spacing w:after="0" w:line="240" w:lineRule="auto"/>
        <w:rPr>
          <w:b/>
          <w:color w:val="222222"/>
          <w:sz w:val="24"/>
          <w:szCs w:val="24"/>
        </w:rPr>
      </w:pPr>
      <w:r>
        <w:rPr>
          <w:color w:val="222222"/>
          <w:sz w:val="24"/>
          <w:szCs w:val="24"/>
        </w:rPr>
        <w:t>Links</w:t>
      </w:r>
    </w:p>
    <w:p w14:paraId="0000001E" w14:textId="77777777" w:rsidR="00A57F1E" w:rsidRDefault="003C0554">
      <w:pPr>
        <w:shd w:val="clear" w:color="auto" w:fill="FFFFFF"/>
        <w:spacing w:after="0" w:line="240" w:lineRule="auto"/>
        <w:rPr>
          <w:b/>
          <w:color w:val="222222"/>
          <w:sz w:val="24"/>
          <w:szCs w:val="24"/>
        </w:rPr>
      </w:pPr>
      <w:r>
        <w:rPr>
          <w:b/>
          <w:color w:val="222222"/>
          <w:sz w:val="24"/>
          <w:szCs w:val="24"/>
        </w:rPr>
        <w:t>Before Meetings:  Prep Work Pays Off</w:t>
      </w:r>
    </w:p>
    <w:p w14:paraId="0000001F"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Use the Master Calendar to set your committee’s meeting schedule </w:t>
      </w:r>
      <w:hyperlink r:id="rId10">
        <w:r>
          <w:rPr>
            <w:color w:val="0000FF"/>
            <w:sz w:val="24"/>
            <w:szCs w:val="24"/>
            <w:u w:val="single"/>
          </w:rPr>
          <w:t>https://committees.kccd.edu/bc/</w:t>
        </w:r>
      </w:hyperlink>
      <w:r>
        <w:rPr>
          <w:color w:val="222222"/>
          <w:sz w:val="24"/>
          <w:szCs w:val="24"/>
        </w:rPr>
        <w:t xml:space="preserve">  (maintained by </w:t>
      </w:r>
      <w:proofErr w:type="spellStart"/>
      <w:r>
        <w:rPr>
          <w:color w:val="222222"/>
          <w:sz w:val="24"/>
          <w:szCs w:val="24"/>
        </w:rPr>
        <w:t>Tarina</w:t>
      </w:r>
      <w:proofErr w:type="spellEnd"/>
      <w:r>
        <w:rPr>
          <w:color w:val="222222"/>
          <w:sz w:val="24"/>
          <w:szCs w:val="24"/>
        </w:rPr>
        <w:t xml:space="preserve"> Perry)</w:t>
      </w:r>
    </w:p>
    <w:p w14:paraId="00000020"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Set up the meeting calendar.</w:t>
      </w:r>
    </w:p>
    <w:p w14:paraId="00000021"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highlight w:val="white"/>
        </w:rPr>
        <w:lastRenderedPageBreak/>
        <w:t>Reserve your meeting space if in person - with the College Events office - you can find their page here: </w:t>
      </w:r>
      <w:hyperlink r:id="rId11">
        <w:r>
          <w:rPr>
            <w:color w:val="0000FF"/>
            <w:highlight w:val="white"/>
            <w:u w:val="single"/>
          </w:rPr>
          <w:t>https://www.bakersfieldcollege.edu/community/events-management/index.html</w:t>
        </w:r>
      </w:hyperlink>
      <w:r>
        <w:rPr>
          <w:color w:val="000000"/>
          <w:sz w:val="24"/>
          <w:szCs w:val="24"/>
        </w:rPr>
        <w:t xml:space="preserve">. Designate a Zoom link for virtual/hybrid meetings and add to Outlook meeting invitations, </w:t>
      </w:r>
      <w:r>
        <w:rPr>
          <w:color w:val="000000"/>
          <w:sz w:val="24"/>
          <w:szCs w:val="24"/>
        </w:rPr>
        <w:t>committee webpage, and agenda.</w:t>
      </w:r>
    </w:p>
    <w:p w14:paraId="00000022"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Decide how to chair the meetings:  Will you alternate? </w:t>
      </w:r>
    </w:p>
    <w:p w14:paraId="00000023"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Work with co-chairs to develop and post the agenda to the committee page early.</w:t>
      </w:r>
    </w:p>
    <w:p w14:paraId="00000024" w14:textId="77777777" w:rsidR="00A57F1E" w:rsidRDefault="003C0554">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Well-developed agendas help focus the discussion and make it easy to take minutes.</w:t>
      </w:r>
    </w:p>
    <w:p w14:paraId="00000025" w14:textId="77777777" w:rsidR="00A57F1E" w:rsidRDefault="003C0554">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You can find past agendas on the committee pages.</w:t>
      </w:r>
    </w:p>
    <w:p w14:paraId="00000026"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Send email with link to committee page instead of sending agenda and clogging up email.</w:t>
      </w:r>
    </w:p>
    <w:p w14:paraId="00000027"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Post supporting documents early so people can read them before the meeting.</w:t>
      </w:r>
    </w:p>
    <w:p w14:paraId="00000028" w14:textId="77777777" w:rsidR="00A57F1E" w:rsidRDefault="003C055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Maintain your email group.</w:t>
      </w:r>
    </w:p>
    <w:p w14:paraId="00000029" w14:textId="77777777" w:rsidR="00A57F1E" w:rsidRDefault="003C0554">
      <w:pPr>
        <w:numPr>
          <w:ilvl w:val="0"/>
          <w:numId w:val="1"/>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Develop your co</w:t>
      </w:r>
      <w:r>
        <w:rPr>
          <w:color w:val="222222"/>
          <w:sz w:val="24"/>
          <w:szCs w:val="24"/>
        </w:rPr>
        <w:t xml:space="preserve">mmittee work plan:  </w:t>
      </w:r>
    </w:p>
    <w:p w14:paraId="0000002A" w14:textId="77777777" w:rsidR="00A57F1E" w:rsidRDefault="003C0554">
      <w:pPr>
        <w:numPr>
          <w:ilvl w:val="1"/>
          <w:numId w:val="1"/>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What are your committee goals for 2023-24?  How will you fit in the Strategic Directions Initiatives?</w:t>
      </w:r>
    </w:p>
    <w:p w14:paraId="0000002B" w14:textId="77777777" w:rsidR="00A57F1E" w:rsidRDefault="00A57F1E">
      <w:pPr>
        <w:shd w:val="clear" w:color="auto" w:fill="FFFFFF"/>
        <w:spacing w:after="0" w:line="240" w:lineRule="auto"/>
        <w:rPr>
          <w:b/>
          <w:color w:val="222222"/>
          <w:sz w:val="24"/>
          <w:szCs w:val="24"/>
        </w:rPr>
      </w:pPr>
    </w:p>
    <w:p w14:paraId="0000002C" w14:textId="77777777" w:rsidR="00A57F1E" w:rsidRDefault="003C0554">
      <w:pPr>
        <w:shd w:val="clear" w:color="auto" w:fill="FFFFFF"/>
        <w:spacing w:after="0" w:line="240" w:lineRule="auto"/>
        <w:rPr>
          <w:color w:val="222222"/>
          <w:sz w:val="24"/>
          <w:szCs w:val="24"/>
        </w:rPr>
      </w:pPr>
      <w:r>
        <w:rPr>
          <w:b/>
          <w:color w:val="222222"/>
          <w:sz w:val="24"/>
          <w:szCs w:val="24"/>
        </w:rPr>
        <w:t>During Meetings:  Agendas and Minutes</w:t>
      </w:r>
    </w:p>
    <w:p w14:paraId="0000002D" w14:textId="77777777" w:rsidR="00A57F1E" w:rsidRDefault="003C0554">
      <w:pPr>
        <w:spacing w:after="0" w:line="240" w:lineRule="auto"/>
        <w:ind w:left="360"/>
        <w:rPr>
          <w:b/>
          <w:sz w:val="24"/>
          <w:szCs w:val="24"/>
        </w:rPr>
      </w:pPr>
      <w:r>
        <w:rPr>
          <w:b/>
          <w:sz w:val="24"/>
          <w:szCs w:val="24"/>
        </w:rPr>
        <w:t>First meeting:</w:t>
      </w:r>
    </w:p>
    <w:p w14:paraId="0000002E" w14:textId="77777777" w:rsidR="00A57F1E" w:rsidRDefault="003C0554">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Introduce everyone.</w:t>
      </w:r>
    </w:p>
    <w:p w14:paraId="0000002F" w14:textId="77777777" w:rsidR="00A57F1E" w:rsidRDefault="003C0554">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Review the committee’s charge.</w:t>
      </w:r>
    </w:p>
    <w:p w14:paraId="00000030" w14:textId="77777777" w:rsidR="00A57F1E" w:rsidRDefault="003C0554">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Discuss the role of committee—clear misunderstandings—it is a recommending body.</w:t>
      </w:r>
    </w:p>
    <w:p w14:paraId="00000031" w14:textId="77777777" w:rsidR="00A57F1E" w:rsidRDefault="003C0554">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Discuss how your committee will embed the Strategic Directions Initiatives into its goals and work plan for the year.</w:t>
      </w:r>
    </w:p>
    <w:p w14:paraId="00000032" w14:textId="77777777" w:rsidR="00A57F1E" w:rsidRDefault="00A57F1E">
      <w:pPr>
        <w:shd w:val="clear" w:color="auto" w:fill="FFFFFF"/>
        <w:spacing w:after="0" w:line="240" w:lineRule="auto"/>
        <w:ind w:left="360"/>
        <w:rPr>
          <w:b/>
          <w:sz w:val="24"/>
          <w:szCs w:val="24"/>
        </w:rPr>
      </w:pPr>
    </w:p>
    <w:p w14:paraId="00000033" w14:textId="77777777" w:rsidR="00A57F1E" w:rsidRDefault="003C0554">
      <w:pPr>
        <w:shd w:val="clear" w:color="auto" w:fill="FFFFFF"/>
        <w:spacing w:after="0" w:line="240" w:lineRule="auto"/>
        <w:ind w:left="360"/>
        <w:rPr>
          <w:sz w:val="24"/>
          <w:szCs w:val="24"/>
        </w:rPr>
      </w:pPr>
      <w:r>
        <w:rPr>
          <w:b/>
          <w:sz w:val="24"/>
          <w:szCs w:val="24"/>
        </w:rPr>
        <w:t>Remaining meetings:</w:t>
      </w:r>
      <w:r>
        <w:rPr>
          <w:sz w:val="24"/>
          <w:szCs w:val="24"/>
        </w:rPr>
        <w:t xml:space="preserve">  </w:t>
      </w:r>
    </w:p>
    <w:p w14:paraId="00000034" w14:textId="77777777" w:rsidR="00A57F1E" w:rsidRDefault="003C0554">
      <w:pPr>
        <w:numPr>
          <w:ilvl w:val="0"/>
          <w:numId w:val="7"/>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Consider a semester or year-long plan for what you need to get done at each meeting.  For example, Program Review and Curriculum have very specific timelines and due dates that affect their work.  Putting them on the meeting schedule at the beginning of th</w:t>
      </w:r>
      <w:r>
        <w:rPr>
          <w:color w:val="000000"/>
          <w:sz w:val="24"/>
          <w:szCs w:val="24"/>
        </w:rPr>
        <w:t>e year helps you stay on track.</w:t>
      </w:r>
    </w:p>
    <w:p w14:paraId="00000035" w14:textId="77777777" w:rsidR="00A57F1E" w:rsidRDefault="003C0554">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Decide what/how much you need to capture in your meeting notes/minutes.</w:t>
      </w:r>
    </w:p>
    <w:p w14:paraId="00000036" w14:textId="77777777" w:rsidR="00A57F1E" w:rsidRDefault="00A57F1E">
      <w:pPr>
        <w:shd w:val="clear" w:color="auto" w:fill="FFFFFF"/>
        <w:spacing w:after="0" w:line="240" w:lineRule="auto"/>
        <w:rPr>
          <w:color w:val="222222"/>
          <w:sz w:val="24"/>
          <w:szCs w:val="24"/>
        </w:rPr>
      </w:pPr>
    </w:p>
    <w:p w14:paraId="00000037" w14:textId="77777777" w:rsidR="00A57F1E" w:rsidRDefault="003C0554">
      <w:pPr>
        <w:shd w:val="clear" w:color="auto" w:fill="FFFFFF"/>
        <w:spacing w:after="0" w:line="240" w:lineRule="auto"/>
        <w:rPr>
          <w:sz w:val="24"/>
          <w:szCs w:val="24"/>
        </w:rPr>
      </w:pPr>
      <w:r>
        <w:rPr>
          <w:b/>
          <w:color w:val="222222"/>
          <w:sz w:val="24"/>
          <w:szCs w:val="24"/>
        </w:rPr>
        <w:t>After Meetings:  Follow up</w:t>
      </w:r>
    </w:p>
    <w:p w14:paraId="00000038" w14:textId="77777777" w:rsidR="00A57F1E" w:rsidRDefault="003C055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Document the work.</w:t>
      </w:r>
    </w:p>
    <w:p w14:paraId="00000039" w14:textId="77777777" w:rsidR="00A57F1E" w:rsidRDefault="003C055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Take care of any action plans or assignments and share results with committee quickly.</w:t>
      </w:r>
    </w:p>
    <w:p w14:paraId="0000003A" w14:textId="77777777" w:rsidR="00A57F1E" w:rsidRDefault="003C055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Post unapproved mi</w:t>
      </w:r>
      <w:r>
        <w:rPr>
          <w:color w:val="000000"/>
          <w:sz w:val="24"/>
          <w:szCs w:val="24"/>
        </w:rPr>
        <w:t>nutes directly after the meeting to capture all the ideas.</w:t>
      </w:r>
    </w:p>
    <w:p w14:paraId="0000003B" w14:textId="77777777" w:rsidR="00A57F1E" w:rsidRDefault="003C055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Post unapproved minutes as supporting document and don’t post with associated meeting until approved.</w:t>
      </w:r>
    </w:p>
    <w:p w14:paraId="0000003C" w14:textId="77777777" w:rsidR="00A57F1E" w:rsidRDefault="00A57F1E">
      <w:pPr>
        <w:spacing w:after="0" w:line="240" w:lineRule="auto"/>
        <w:rPr>
          <w:sz w:val="24"/>
          <w:szCs w:val="24"/>
        </w:rPr>
      </w:pPr>
    </w:p>
    <w:p w14:paraId="0000003D" w14:textId="77777777" w:rsidR="00A57F1E" w:rsidRDefault="003C0554">
      <w:pPr>
        <w:spacing w:after="0" w:line="240" w:lineRule="auto"/>
        <w:rPr>
          <w:b/>
          <w:sz w:val="24"/>
          <w:szCs w:val="24"/>
        </w:rPr>
      </w:pPr>
      <w:r>
        <w:rPr>
          <w:b/>
          <w:sz w:val="24"/>
          <w:szCs w:val="24"/>
        </w:rPr>
        <w:lastRenderedPageBreak/>
        <w:t>Reporting Out</w:t>
      </w:r>
    </w:p>
    <w:p w14:paraId="0000003E" w14:textId="77777777" w:rsidR="00A57F1E" w:rsidRDefault="003C0554">
      <w:pPr>
        <w:numPr>
          <w:ilvl w:val="0"/>
          <w:numId w:val="3"/>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Faculty Co-Chairs submit regular written reports to Academic Senate (1x a month).</w:t>
      </w:r>
    </w:p>
    <w:p w14:paraId="0000003F" w14:textId="77777777" w:rsidR="00A57F1E" w:rsidRDefault="003C055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What do administrative and classified co-chairs do?</w:t>
      </w:r>
    </w:p>
    <w:p w14:paraId="00000040" w14:textId="77777777" w:rsidR="00A57F1E" w:rsidRDefault="003C0554">
      <w:pPr>
        <w:numPr>
          <w:ilvl w:val="0"/>
          <w:numId w:val="3"/>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You may be asked to report out to College Council or President’s Cabinet.</w:t>
      </w:r>
    </w:p>
    <w:p w14:paraId="00000041" w14:textId="77777777" w:rsidR="00A57F1E" w:rsidRDefault="003C0554">
      <w:pPr>
        <w:numPr>
          <w:ilvl w:val="0"/>
          <w:numId w:val="3"/>
        </w:numPr>
        <w:pBdr>
          <w:top w:val="nil"/>
          <w:left w:val="nil"/>
          <w:bottom w:val="nil"/>
          <w:right w:val="nil"/>
          <w:between w:val="nil"/>
        </w:pBdr>
        <w:shd w:val="clear" w:color="auto" w:fill="FFFFFF"/>
        <w:spacing w:after="0" w:line="240" w:lineRule="auto"/>
        <w:rPr>
          <w:color w:val="222222"/>
          <w:sz w:val="24"/>
          <w:szCs w:val="24"/>
          <w:highlight w:val="yellow"/>
        </w:rPr>
      </w:pPr>
      <w:r>
        <w:rPr>
          <w:color w:val="222222"/>
          <w:sz w:val="24"/>
          <w:szCs w:val="24"/>
          <w:highlight w:val="yellow"/>
        </w:rPr>
        <w:t>Your committee must submit two written reports e</w:t>
      </w:r>
      <w:r>
        <w:rPr>
          <w:color w:val="222222"/>
          <w:sz w:val="24"/>
          <w:szCs w:val="24"/>
          <w:highlight w:val="yellow"/>
        </w:rPr>
        <w:t>valuating its effectiveness using the College Strategic Directions and Initiatives:</w:t>
      </w:r>
    </w:p>
    <w:p w14:paraId="00000042" w14:textId="77777777" w:rsidR="00A57F1E" w:rsidRDefault="003C0554">
      <w:pPr>
        <w:numPr>
          <w:ilvl w:val="1"/>
          <w:numId w:val="3"/>
        </w:numPr>
        <w:pBdr>
          <w:top w:val="nil"/>
          <w:left w:val="nil"/>
          <w:bottom w:val="nil"/>
          <w:right w:val="nil"/>
          <w:between w:val="nil"/>
        </w:pBdr>
        <w:shd w:val="clear" w:color="auto" w:fill="FFFFFF"/>
        <w:spacing w:after="0" w:line="240" w:lineRule="auto"/>
        <w:rPr>
          <w:color w:val="222222"/>
          <w:sz w:val="24"/>
          <w:szCs w:val="24"/>
          <w:highlight w:val="yellow"/>
        </w:rPr>
      </w:pPr>
      <w:r>
        <w:rPr>
          <w:color w:val="222222"/>
          <w:sz w:val="24"/>
          <w:szCs w:val="24"/>
          <w:highlight w:val="yellow"/>
        </w:rPr>
        <w:t xml:space="preserve">Mid-year </w:t>
      </w:r>
    </w:p>
    <w:p w14:paraId="00000043" w14:textId="77777777" w:rsidR="00A57F1E" w:rsidRDefault="003C0554">
      <w:pPr>
        <w:numPr>
          <w:ilvl w:val="1"/>
          <w:numId w:val="3"/>
        </w:numPr>
        <w:pBdr>
          <w:top w:val="nil"/>
          <w:left w:val="nil"/>
          <w:bottom w:val="nil"/>
          <w:right w:val="nil"/>
          <w:between w:val="nil"/>
        </w:pBdr>
        <w:shd w:val="clear" w:color="auto" w:fill="FFFFFF"/>
        <w:spacing w:after="0" w:line="240" w:lineRule="auto"/>
        <w:rPr>
          <w:color w:val="222222"/>
          <w:sz w:val="24"/>
          <w:szCs w:val="24"/>
          <w:highlight w:val="yellow"/>
        </w:rPr>
      </w:pPr>
      <w:r>
        <w:rPr>
          <w:color w:val="222222"/>
          <w:sz w:val="24"/>
          <w:szCs w:val="24"/>
          <w:highlight w:val="yellow"/>
        </w:rPr>
        <w:t>End of the Year Leadership Retreat</w:t>
      </w:r>
    </w:p>
    <w:p w14:paraId="00000044" w14:textId="77777777" w:rsidR="00A57F1E" w:rsidRDefault="00A57F1E">
      <w:pPr>
        <w:shd w:val="clear" w:color="auto" w:fill="FFFFFF"/>
        <w:spacing w:after="0" w:line="240" w:lineRule="auto"/>
        <w:rPr>
          <w:b/>
          <w:color w:val="222222"/>
          <w:sz w:val="24"/>
          <w:szCs w:val="24"/>
        </w:rPr>
      </w:pPr>
    </w:p>
    <w:p w14:paraId="00000045" w14:textId="77777777" w:rsidR="00A57F1E" w:rsidRDefault="003C0554">
      <w:pPr>
        <w:spacing w:after="0" w:line="240" w:lineRule="auto"/>
        <w:rPr>
          <w:sz w:val="24"/>
          <w:szCs w:val="24"/>
        </w:rPr>
      </w:pPr>
      <w:r>
        <w:rPr>
          <w:b/>
          <w:sz w:val="24"/>
          <w:szCs w:val="24"/>
        </w:rPr>
        <w:t>Faculty Chair Job Descriptions</w:t>
      </w:r>
      <w:r>
        <w:rPr>
          <w:sz w:val="24"/>
          <w:szCs w:val="24"/>
        </w:rPr>
        <w:t xml:space="preserve"> are on the Committee Chairs page under Procedures. </w:t>
      </w:r>
    </w:p>
    <w:p w14:paraId="00000046" w14:textId="77777777" w:rsidR="00A57F1E" w:rsidRDefault="00A57F1E">
      <w:pPr>
        <w:spacing w:after="0" w:line="240" w:lineRule="auto"/>
        <w:rPr>
          <w:b/>
          <w:sz w:val="24"/>
          <w:szCs w:val="24"/>
        </w:rPr>
      </w:pPr>
    </w:p>
    <w:p w14:paraId="00000047" w14:textId="77777777" w:rsidR="00A57F1E" w:rsidRDefault="003C0554">
      <w:pPr>
        <w:spacing w:after="0" w:line="240" w:lineRule="auto"/>
        <w:rPr>
          <w:b/>
          <w:sz w:val="24"/>
          <w:szCs w:val="24"/>
        </w:rPr>
      </w:pPr>
      <w:r>
        <w:rPr>
          <w:b/>
          <w:sz w:val="24"/>
          <w:szCs w:val="24"/>
        </w:rPr>
        <w:t>Connecting Your Committee Work to the Accreditation Standards</w:t>
      </w:r>
    </w:p>
    <w:p w14:paraId="00000048" w14:textId="77777777" w:rsidR="00A57F1E" w:rsidRDefault="003C0554">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 xml:space="preserve">Current: </w:t>
      </w:r>
      <w:hyperlink r:id="rId12">
        <w:r>
          <w:rPr>
            <w:b/>
            <w:color w:val="0000FF"/>
            <w:sz w:val="24"/>
            <w:szCs w:val="24"/>
            <w:u w:val="single"/>
          </w:rPr>
          <w:t>https://accjc.org/wp-content/uploads/Accreditation-Standards_-Adopted-June-2014.pd</w:t>
        </w:r>
        <w:r>
          <w:rPr>
            <w:b/>
            <w:color w:val="0000FF"/>
            <w:sz w:val="24"/>
            <w:szCs w:val="24"/>
            <w:u w:val="single"/>
          </w:rPr>
          <w:t>f</w:t>
        </w:r>
      </w:hyperlink>
    </w:p>
    <w:p w14:paraId="00000049" w14:textId="77777777" w:rsidR="00A57F1E" w:rsidRDefault="003C0554">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 xml:space="preserve">New: </w:t>
      </w:r>
      <w:hyperlink r:id="rId13">
        <w:r>
          <w:rPr>
            <w:b/>
            <w:color w:val="0000FF"/>
            <w:sz w:val="24"/>
            <w:szCs w:val="24"/>
            <w:u w:val="single"/>
          </w:rPr>
          <w:t>https://accjc.org/wp-content/uploads/ACCJC-2024-Accreditation-Standards.pdf</w:t>
        </w:r>
      </w:hyperlink>
    </w:p>
    <w:p w14:paraId="0000004A" w14:textId="77777777" w:rsidR="00A57F1E" w:rsidRDefault="00A57F1E">
      <w:pPr>
        <w:spacing w:after="0" w:line="240" w:lineRule="auto"/>
        <w:rPr>
          <w:b/>
          <w:sz w:val="24"/>
          <w:szCs w:val="24"/>
        </w:rPr>
      </w:pPr>
    </w:p>
    <w:p w14:paraId="0000004B" w14:textId="77777777" w:rsidR="00A57F1E" w:rsidRDefault="003C0554">
      <w:pPr>
        <w:spacing w:after="0" w:line="240" w:lineRule="auto"/>
        <w:rPr>
          <w:b/>
          <w:sz w:val="24"/>
          <w:szCs w:val="24"/>
        </w:rPr>
      </w:pPr>
      <w:r>
        <w:rPr>
          <w:b/>
          <w:sz w:val="24"/>
          <w:szCs w:val="24"/>
        </w:rPr>
        <w:t xml:space="preserve">Embedding the Strategic Directions and Initiatives in Your Committee Work </w:t>
      </w:r>
    </w:p>
    <w:p w14:paraId="0000004C" w14:textId="77777777" w:rsidR="00A57F1E" w:rsidRDefault="003C0554">
      <w:pPr>
        <w:spacing w:after="0" w:line="240" w:lineRule="auto"/>
        <w:rPr>
          <w:sz w:val="24"/>
          <w:szCs w:val="24"/>
        </w:rPr>
      </w:pPr>
      <w:hyperlink r:id="rId14">
        <w:r>
          <w:rPr>
            <w:color w:val="0000FF"/>
            <w:sz w:val="24"/>
            <w:szCs w:val="24"/>
            <w:u w:val="single"/>
          </w:rPr>
          <w:t>https://www.bakersfieldcollege.edu/about/administration/accountability/strategic-directions.html</w:t>
        </w:r>
      </w:hyperlink>
    </w:p>
    <w:p w14:paraId="0000004D" w14:textId="77777777" w:rsidR="00A57F1E" w:rsidRDefault="003C0554">
      <w:pPr>
        <w:spacing w:after="0" w:line="240" w:lineRule="auto"/>
        <w:rPr>
          <w:sz w:val="24"/>
          <w:szCs w:val="24"/>
        </w:rPr>
      </w:pPr>
      <w:r>
        <w:rPr>
          <w:sz w:val="24"/>
          <w:szCs w:val="24"/>
        </w:rPr>
        <w:t>Each Strategic Direction focuses on committee responsibility for working on initiatives and reporting out on progress twice a year.</w:t>
      </w:r>
    </w:p>
    <w:sectPr w:rsidR="00A57F1E">
      <w:pgSz w:w="12240" w:h="15840"/>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321"/>
    <w:multiLevelType w:val="multilevel"/>
    <w:tmpl w:val="CE08B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9654E"/>
    <w:multiLevelType w:val="multilevel"/>
    <w:tmpl w:val="71567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824A34"/>
    <w:multiLevelType w:val="multilevel"/>
    <w:tmpl w:val="F582F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0A2B33"/>
    <w:multiLevelType w:val="multilevel"/>
    <w:tmpl w:val="178A4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9866DE"/>
    <w:multiLevelType w:val="multilevel"/>
    <w:tmpl w:val="1F86A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540F9B"/>
    <w:multiLevelType w:val="multilevel"/>
    <w:tmpl w:val="E5103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7208CD"/>
    <w:multiLevelType w:val="multilevel"/>
    <w:tmpl w:val="B83AF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E20A6C"/>
    <w:multiLevelType w:val="multilevel"/>
    <w:tmpl w:val="DFCC1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F56F4D"/>
    <w:multiLevelType w:val="multilevel"/>
    <w:tmpl w:val="4ED6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49210B"/>
    <w:multiLevelType w:val="multilevel"/>
    <w:tmpl w:val="CF28B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5"/>
  </w:num>
  <w:num w:numId="4">
    <w:abstractNumId w:val="6"/>
  </w:num>
  <w:num w:numId="5">
    <w:abstractNumId w:val="7"/>
  </w:num>
  <w:num w:numId="6">
    <w:abstractNumId w:val="4"/>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1E"/>
    <w:rsid w:val="003C0554"/>
    <w:rsid w:val="00A5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7B6B6-3268-4001-AC5B-126B4B52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83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1823"/>
  </w:style>
  <w:style w:type="character" w:styleId="Hyperlink">
    <w:name w:val="Hyperlink"/>
    <w:basedOn w:val="DefaultParagraphFont"/>
    <w:uiPriority w:val="99"/>
    <w:unhideWhenUsed/>
    <w:rsid w:val="00831823"/>
    <w:rPr>
      <w:color w:val="0000FF"/>
      <w:u w:val="single"/>
    </w:rPr>
  </w:style>
  <w:style w:type="paragraph" w:styleId="ListParagraph">
    <w:name w:val="List Paragraph"/>
    <w:basedOn w:val="Normal"/>
    <w:uiPriority w:val="34"/>
    <w:qFormat/>
    <w:rsid w:val="00831823"/>
    <w:pPr>
      <w:ind w:left="720"/>
      <w:contextualSpacing/>
    </w:pPr>
  </w:style>
  <w:style w:type="character" w:styleId="FollowedHyperlink">
    <w:name w:val="FollowedHyperlink"/>
    <w:basedOn w:val="DefaultParagraphFont"/>
    <w:uiPriority w:val="99"/>
    <w:semiHidden/>
    <w:unhideWhenUsed/>
    <w:rsid w:val="0069453A"/>
    <w:rPr>
      <w:color w:val="800080" w:themeColor="followedHyperlink"/>
      <w:u w:val="single"/>
    </w:rPr>
  </w:style>
  <w:style w:type="character" w:customStyle="1" w:styleId="UnresolvedMention">
    <w:name w:val="Unresolved Mention"/>
    <w:basedOn w:val="DefaultParagraphFont"/>
    <w:uiPriority w:val="99"/>
    <w:semiHidden/>
    <w:unhideWhenUsed/>
    <w:rsid w:val="00691E3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kccd.edu/shp/kccd/home" TargetMode="External"/><Relationship Id="rId13" Type="http://schemas.openxmlformats.org/officeDocument/2006/relationships/hyperlink" Target="https://accjc.org/wp-content/uploads/ACCJC-2024-Accreditation-Standards.pdf" TargetMode="External"/><Relationship Id="rId3" Type="http://schemas.openxmlformats.org/officeDocument/2006/relationships/styles" Target="styles.xml"/><Relationship Id="rId7" Type="http://schemas.openxmlformats.org/officeDocument/2006/relationships/hyperlink" Target="https://www.bakersfieldcollege.edu/employees/marketing/index.html" TargetMode="External"/><Relationship Id="rId12" Type="http://schemas.openxmlformats.org/officeDocument/2006/relationships/hyperlink" Target="https://accjc.org/wp-content/uploads/Accreditation-Standards_-Adopted-June-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ommittees.kccd.edu/bc/" TargetMode="External"/><Relationship Id="rId11" Type="http://schemas.openxmlformats.org/officeDocument/2006/relationships/hyperlink" Target="https://www.bakersfieldcollege.edu/community/events-managemen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ittees.kccd.edu/bc/" TargetMode="External"/><Relationship Id="rId4" Type="http://schemas.openxmlformats.org/officeDocument/2006/relationships/settings" Target="settings.xml"/><Relationship Id="rId9" Type="http://schemas.openxmlformats.org/officeDocument/2006/relationships/hyperlink" Target="https://support.kccd.edu/shp/kccd/home" TargetMode="External"/><Relationship Id="rId14" Type="http://schemas.openxmlformats.org/officeDocument/2006/relationships/hyperlink" Target="https://www.bakersfieldcollege.edu/about/administration/accountability/strategic-dir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7wclRCBtJeUmzR4lJ3vvGeea7A==">CgMxLjAyCGguZ2pkZ3hzOAByITFBUjBuM2lLU3c1WW5nenBEUGtITTB3S1dFQWdYMWhwNA==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Kimberly Nickell</cp:lastModifiedBy>
  <cp:revision>2</cp:revision>
  <dcterms:created xsi:type="dcterms:W3CDTF">2023-08-24T22:45:00Z</dcterms:created>
  <dcterms:modified xsi:type="dcterms:W3CDTF">2023-08-24T22:45:00Z</dcterms:modified>
</cp:coreProperties>
</file>