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5"/>
        <w:tblW w:w="0" w:type="auto"/>
        <w:tblInd w:w="10" w:type="dxa"/>
        <w:tblLook w:val="04A0" w:firstRow="1" w:lastRow="0" w:firstColumn="1" w:lastColumn="0" w:noHBand="0" w:noVBand="1"/>
      </w:tblPr>
      <w:tblGrid>
        <w:gridCol w:w="4047"/>
        <w:gridCol w:w="1505"/>
        <w:gridCol w:w="1315"/>
        <w:gridCol w:w="1224"/>
        <w:gridCol w:w="1249"/>
      </w:tblGrid>
      <w:tr w:rsidR="00D244B8" w14:paraId="61446965" w14:textId="77777777" w:rsidTr="00D76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0" w:type="dxa"/>
            <w:gridSpan w:val="5"/>
          </w:tcPr>
          <w:p w14:paraId="762414F1" w14:textId="157AD15B" w:rsidR="00D244B8" w:rsidRPr="00EC225D" w:rsidRDefault="007221C9" w:rsidP="006C3D3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AD2741">
              <w:rPr>
                <w:rFonts w:asciiTheme="minorHAnsi" w:hAnsiTheme="minorHAnsi"/>
                <w:b/>
                <w:sz w:val="28"/>
                <w:szCs w:val="28"/>
              </w:rPr>
              <w:t>CHDV B</w:t>
            </w:r>
            <w:r w:rsidR="0062363C">
              <w:rPr>
                <w:rFonts w:asciiTheme="minorHAnsi" w:hAnsiTheme="minorHAnsi"/>
                <w:b/>
                <w:sz w:val="28"/>
                <w:szCs w:val="28"/>
              </w:rPr>
              <w:t>45B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  <w:tr w:rsidR="00D244B8" w14:paraId="22DD36C2" w14:textId="77777777" w:rsidTr="00D7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188C2DAC" w14:textId="5202BDE0" w:rsidR="00D244B8" w:rsidRPr="00C9507D" w:rsidRDefault="00D244B8" w:rsidP="00BB4D5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Student Learning Outcomes</w:t>
            </w:r>
            <w:r w:rsidR="007221C9">
              <w:rPr>
                <w:rFonts w:asciiTheme="minorHAnsi" w:hAnsiTheme="minorHAnsi"/>
                <w:b/>
                <w:sz w:val="22"/>
                <w:szCs w:val="22"/>
              </w:rPr>
              <w:t xml:space="preserve"> or AUO</w:t>
            </w:r>
          </w:p>
        </w:tc>
        <w:tc>
          <w:tcPr>
            <w:tcW w:w="1505" w:type="dxa"/>
          </w:tcPr>
          <w:p w14:paraId="54C0DB20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1315" w:type="dxa"/>
          </w:tcPr>
          <w:p w14:paraId="05A34AF2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LO</w:t>
            </w:r>
          </w:p>
        </w:tc>
        <w:tc>
          <w:tcPr>
            <w:tcW w:w="1224" w:type="dxa"/>
          </w:tcPr>
          <w:p w14:paraId="647EE41A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LO</w:t>
            </w:r>
          </w:p>
        </w:tc>
        <w:tc>
          <w:tcPr>
            <w:tcW w:w="1249" w:type="dxa"/>
          </w:tcPr>
          <w:p w14:paraId="7301B081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  <w:tr w:rsidR="00D244B8" w14:paraId="74E6397A" w14:textId="77777777" w:rsidTr="00D76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1B8A678D" w14:textId="7581733E" w:rsidR="003C2F32" w:rsidRPr="00301FD0" w:rsidRDefault="00301FD0" w:rsidP="0062363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1FD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50A15">
              <w:rPr>
                <w:rFonts w:ascii="Calibri" w:hAnsi="Calibri"/>
                <w:color w:val="000000"/>
                <w:sz w:val="22"/>
                <w:szCs w:val="22"/>
              </w:rPr>
              <w:t>Compare and contrast various leadership styles and theories</w:t>
            </w:r>
          </w:p>
        </w:tc>
        <w:tc>
          <w:tcPr>
            <w:tcW w:w="1505" w:type="dxa"/>
          </w:tcPr>
          <w:p w14:paraId="27B3531B" w14:textId="217437BF" w:rsidR="00D244B8" w:rsidRDefault="00D37E24" w:rsidP="00B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25880635" w14:textId="5DC2F693" w:rsidR="00D244B8" w:rsidRDefault="00850A15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224" w:type="dxa"/>
          </w:tcPr>
          <w:p w14:paraId="6E62D919" w14:textId="4FB3B60B" w:rsidR="00D244B8" w:rsidRDefault="00850A15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1249" w:type="dxa"/>
          </w:tcPr>
          <w:p w14:paraId="612F769C" w14:textId="7BB21117" w:rsidR="00D244B8" w:rsidRDefault="00D37E24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D244B8" w14:paraId="4330CFBD" w14:textId="77777777" w:rsidTr="00D7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3F37F25C" w14:textId="44FB3DDF" w:rsidR="00D244B8" w:rsidRPr="00850A15" w:rsidRDefault="00D244B8" w:rsidP="0062363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25C0">
              <w:rPr>
                <w:rFonts w:asciiTheme="minorHAnsi" w:hAnsiTheme="minorHAnsi"/>
                <w:sz w:val="22"/>
                <w:szCs w:val="22"/>
              </w:rPr>
              <w:t>2</w:t>
            </w:r>
            <w:r w:rsidR="006A2E4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50A15">
              <w:rPr>
                <w:rFonts w:ascii="Calibri" w:hAnsi="Calibri"/>
                <w:color w:val="000000"/>
                <w:sz w:val="22"/>
                <w:szCs w:val="22"/>
              </w:rPr>
              <w:t>Explain how ethical leadership behavior of administrators and supervisors influence others</w:t>
            </w:r>
          </w:p>
        </w:tc>
        <w:tc>
          <w:tcPr>
            <w:tcW w:w="1505" w:type="dxa"/>
          </w:tcPr>
          <w:p w14:paraId="605982C5" w14:textId="0E9AF0D3" w:rsidR="00D244B8" w:rsidRDefault="00D37E24" w:rsidP="00BB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64FAA71E" w14:textId="5D831D75" w:rsidR="00D244B8" w:rsidRDefault="00850A15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224" w:type="dxa"/>
          </w:tcPr>
          <w:p w14:paraId="7EEA04C8" w14:textId="0F47E7AF" w:rsidR="00D244B8" w:rsidRDefault="00850A15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II,III</w:t>
            </w:r>
          </w:p>
        </w:tc>
        <w:tc>
          <w:tcPr>
            <w:tcW w:w="1249" w:type="dxa"/>
          </w:tcPr>
          <w:p w14:paraId="72C67985" w14:textId="7CA44012" w:rsidR="00D244B8" w:rsidRDefault="00D37E24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D244B8" w14:paraId="7F8E6A6F" w14:textId="77777777" w:rsidTr="00D76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429E5935" w14:textId="4D2FFC9F" w:rsidR="00D244B8" w:rsidRPr="00FE2FA9" w:rsidRDefault="00D244B8" w:rsidP="0062363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25C0">
              <w:rPr>
                <w:rFonts w:asciiTheme="minorHAnsi" w:hAnsiTheme="minorHAnsi"/>
                <w:sz w:val="22"/>
                <w:szCs w:val="22"/>
              </w:rPr>
              <w:t>3.</w:t>
            </w:r>
            <w:r w:rsidR="00301F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0A15">
              <w:rPr>
                <w:rFonts w:ascii="Calibri" w:hAnsi="Calibri"/>
                <w:color w:val="000000"/>
                <w:sz w:val="22"/>
                <w:szCs w:val="22"/>
              </w:rPr>
              <w:t>Identify the need for clearly defined personnel policies, job descriptions, terms of employment, staff orientation and staff handbooks</w:t>
            </w:r>
          </w:p>
        </w:tc>
        <w:tc>
          <w:tcPr>
            <w:tcW w:w="1505" w:type="dxa"/>
          </w:tcPr>
          <w:p w14:paraId="4FD10E09" w14:textId="69157A42" w:rsidR="00D244B8" w:rsidRDefault="00D37E24" w:rsidP="00B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2214498F" w14:textId="0A0E09D8" w:rsidR="00D244B8" w:rsidRDefault="00850A15" w:rsidP="00A60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224" w:type="dxa"/>
          </w:tcPr>
          <w:p w14:paraId="7F56C810" w14:textId="548FDA5F" w:rsidR="00D244B8" w:rsidRDefault="00850A15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I,III</w:t>
            </w:r>
          </w:p>
        </w:tc>
        <w:tc>
          <w:tcPr>
            <w:tcW w:w="1249" w:type="dxa"/>
          </w:tcPr>
          <w:p w14:paraId="3F461B34" w14:textId="443ADE70" w:rsidR="00D244B8" w:rsidRDefault="00D37E24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FE2FA9" w14:paraId="79B6B34B" w14:textId="77777777" w:rsidTr="00AD2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08EBF5F3" w14:textId="07A12C5F" w:rsidR="00FE2FA9" w:rsidRPr="00FE2FA9" w:rsidRDefault="004D6A70" w:rsidP="006236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  <w:r w:rsidR="00850A15">
              <w:rPr>
                <w:rFonts w:ascii="Calibri" w:hAnsi="Calibri"/>
                <w:color w:val="000000"/>
                <w:sz w:val="22"/>
                <w:szCs w:val="22"/>
              </w:rPr>
              <w:t xml:space="preserve"> List legal requirements pertaining to staffing, and laws related to hiring and termination.</w:t>
            </w:r>
          </w:p>
        </w:tc>
        <w:tc>
          <w:tcPr>
            <w:tcW w:w="1505" w:type="dxa"/>
          </w:tcPr>
          <w:p w14:paraId="5F471503" w14:textId="1FEA679F" w:rsidR="00FE2FA9" w:rsidRDefault="00FE2FA9" w:rsidP="00BB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44FDF499" w14:textId="579C4C01" w:rsidR="00FE2FA9" w:rsidRDefault="00850A15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224" w:type="dxa"/>
          </w:tcPr>
          <w:p w14:paraId="5D9D699F" w14:textId="2DB95863" w:rsidR="00FE2FA9" w:rsidRDefault="00850A15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I,II,III</w:t>
            </w:r>
          </w:p>
        </w:tc>
        <w:tc>
          <w:tcPr>
            <w:tcW w:w="1249" w:type="dxa"/>
          </w:tcPr>
          <w:p w14:paraId="7AE9E302" w14:textId="030BF4C5" w:rsidR="00FE2FA9" w:rsidRDefault="00FE2FA9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FE2FA9" w14:paraId="6E5B3880" w14:textId="77777777" w:rsidTr="00D76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16D852C1" w14:textId="3C26DDAD" w:rsidR="00FE2FA9" w:rsidRPr="00FE2FA9" w:rsidRDefault="00FE2FA9" w:rsidP="006236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  <w:r w:rsidR="00301FD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50A15">
              <w:rPr>
                <w:rFonts w:ascii="Calibri" w:hAnsi="Calibri"/>
                <w:color w:val="000000"/>
                <w:sz w:val="22"/>
                <w:szCs w:val="22"/>
              </w:rPr>
              <w:t>Recognize the importance of professionalism, including advocating for children and families with governmental bodies and elected representatives</w:t>
            </w:r>
          </w:p>
        </w:tc>
        <w:tc>
          <w:tcPr>
            <w:tcW w:w="1505" w:type="dxa"/>
          </w:tcPr>
          <w:p w14:paraId="03EB774E" w14:textId="7E960A83" w:rsidR="00FE2FA9" w:rsidRDefault="00FE2FA9" w:rsidP="00B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7B4C9FDB" w14:textId="56025510" w:rsidR="00FE2FA9" w:rsidRDefault="002641FE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1,2</w:t>
            </w:r>
            <w:bookmarkStart w:id="0" w:name="_GoBack"/>
            <w:bookmarkEnd w:id="0"/>
          </w:p>
        </w:tc>
        <w:tc>
          <w:tcPr>
            <w:tcW w:w="1224" w:type="dxa"/>
          </w:tcPr>
          <w:p w14:paraId="459DA16C" w14:textId="33689F4A" w:rsidR="00FE2FA9" w:rsidRDefault="00850A15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I,III,IV</w:t>
            </w:r>
          </w:p>
        </w:tc>
        <w:tc>
          <w:tcPr>
            <w:tcW w:w="1249" w:type="dxa"/>
          </w:tcPr>
          <w:p w14:paraId="4B4698A8" w14:textId="7CB9E0C9" w:rsidR="00FE2FA9" w:rsidRDefault="00FE2FA9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62363C" w14:paraId="4B19D3ED" w14:textId="77777777" w:rsidTr="00D7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21020D3A" w14:textId="7C28969C" w:rsidR="0062363C" w:rsidRDefault="0062363C" w:rsidP="006236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  <w:r w:rsidR="00850A15">
              <w:rPr>
                <w:rFonts w:ascii="Calibri" w:hAnsi="Calibri"/>
                <w:color w:val="000000"/>
                <w:sz w:val="22"/>
                <w:szCs w:val="22"/>
              </w:rPr>
              <w:t xml:space="preserve"> Identify techniques to improve communication with staff, parents and the community</w:t>
            </w:r>
          </w:p>
        </w:tc>
        <w:tc>
          <w:tcPr>
            <w:tcW w:w="1505" w:type="dxa"/>
          </w:tcPr>
          <w:p w14:paraId="66C23D9D" w14:textId="622E6FFD" w:rsidR="0062363C" w:rsidRDefault="0062363C" w:rsidP="00BB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44C29E2E" w14:textId="402B16D8" w:rsidR="0062363C" w:rsidRDefault="00850A15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224" w:type="dxa"/>
          </w:tcPr>
          <w:p w14:paraId="793B24FF" w14:textId="174B00C1" w:rsidR="0062363C" w:rsidRDefault="00850A15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II,IV</w:t>
            </w:r>
          </w:p>
        </w:tc>
        <w:tc>
          <w:tcPr>
            <w:tcW w:w="1249" w:type="dxa"/>
          </w:tcPr>
          <w:p w14:paraId="6D07461E" w14:textId="6DF722D3" w:rsidR="0062363C" w:rsidRDefault="0062363C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62363C" w14:paraId="247CE463" w14:textId="77777777" w:rsidTr="00D76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35AC5ECB" w14:textId="7D713C70" w:rsidR="0062363C" w:rsidRDefault="0062363C" w:rsidP="006236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  <w:r w:rsidR="00850A15">
              <w:rPr>
                <w:rFonts w:ascii="Calibri" w:hAnsi="Calibri"/>
                <w:color w:val="000000"/>
                <w:sz w:val="22"/>
                <w:szCs w:val="22"/>
              </w:rPr>
              <w:t xml:space="preserve"> Compare and contrast various forms of business record management and budget/accounting procedures and legal responsibility for recordkeeping and reports</w:t>
            </w:r>
          </w:p>
        </w:tc>
        <w:tc>
          <w:tcPr>
            <w:tcW w:w="1505" w:type="dxa"/>
          </w:tcPr>
          <w:p w14:paraId="30BD7088" w14:textId="2A8B18C6" w:rsidR="0062363C" w:rsidRDefault="0062363C" w:rsidP="00B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6E92E2A0" w14:textId="501840B9" w:rsidR="0062363C" w:rsidRDefault="00850A15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224" w:type="dxa"/>
          </w:tcPr>
          <w:p w14:paraId="140D106F" w14:textId="72BB5223" w:rsidR="0062363C" w:rsidRDefault="00850A15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I,II,III</w:t>
            </w:r>
          </w:p>
        </w:tc>
        <w:tc>
          <w:tcPr>
            <w:tcW w:w="1249" w:type="dxa"/>
          </w:tcPr>
          <w:p w14:paraId="543C32FD" w14:textId="3CFFD869" w:rsidR="0062363C" w:rsidRDefault="0062363C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D244B8" w14:paraId="78A2954E" w14:textId="77777777" w:rsidTr="00D7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</w:tcPr>
          <w:p w14:paraId="606626F1" w14:textId="53767643" w:rsidR="003C2F32" w:rsidRDefault="00D244B8" w:rsidP="00BB4D5F">
            <w:pPr>
              <w:rPr>
                <w:color w:val="auto"/>
              </w:rPr>
            </w:pPr>
            <w:r>
              <w:rPr>
                <w:color w:val="auto"/>
              </w:rPr>
              <w:br w:type="page"/>
            </w:r>
          </w:p>
          <w:p w14:paraId="2153F319" w14:textId="0317051C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PLOs:</w:t>
            </w:r>
            <w:r w:rsidR="00A604E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422D0446" w14:textId="3A4A6197" w:rsidR="002641FE" w:rsidRDefault="002641FE" w:rsidP="002641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 Demonstrate an understanding of developmentally appropriate curriculum and explain principles and practices pertaining to child development.</w:t>
            </w:r>
          </w:p>
          <w:p w14:paraId="5409C187" w14:textId="77777777" w:rsidR="002641FE" w:rsidRDefault="002641FE" w:rsidP="002641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Explain topics concerning the child, family, and community, and will be able to demonstrate pediatric CPR and first aid.</w:t>
            </w:r>
          </w:p>
          <w:p w14:paraId="1552388E" w14:textId="77777777" w:rsidR="002641FE" w:rsidRDefault="002641FE" w:rsidP="002641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Compose observations and assessments, compare and contrast the development of children on children from infancy to adolescents considering culture and typical and atypical needs.</w:t>
            </w:r>
          </w:p>
          <w:p w14:paraId="0E505144" w14:textId="77777777" w:rsidR="002641FE" w:rsidRDefault="002641FE" w:rsidP="002641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.Demonstrate an understanding of the needs of infant/toddler and children with special needs, according to their mastery specialization. The master teacher will be able to design a care plan for the needs of infant and toddlers or special education children commensurate to their specialization.</w:t>
            </w:r>
          </w:p>
          <w:p w14:paraId="528EA70F" w14:textId="77777777" w:rsidR="002641FE" w:rsidRDefault="002641FE" w:rsidP="002641FE">
            <w:pPr>
              <w:rPr>
                <w:rFonts w:asciiTheme="minorHAnsi" w:hAnsiTheme="minorHAnsi"/>
              </w:rPr>
            </w:pPr>
          </w:p>
          <w:p w14:paraId="35E4D3D0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ILOs:</w:t>
            </w:r>
          </w:p>
          <w:p w14:paraId="269EAAD4" w14:textId="77777777" w:rsidR="00D244B8" w:rsidRPr="00985D9D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theme="majorBidi"/>
                <w:b/>
                <w:sz w:val="28"/>
                <w:szCs w:val="28"/>
              </w:rPr>
            </w:pPr>
            <w:r w:rsidRPr="00985D9D">
              <w:rPr>
                <w:rFonts w:asciiTheme="minorHAnsi" w:eastAsiaTheme="majorEastAsia" w:hAnsiTheme="minorHAnsi" w:cstheme="majorBidi"/>
                <w:b/>
                <w:sz w:val="28"/>
                <w:szCs w:val="28"/>
              </w:rPr>
              <w:lastRenderedPageBreak/>
              <w:t>Think critically and evaluate sources and information for validity and usefulness.</w:t>
            </w:r>
          </w:p>
          <w:p w14:paraId="300C5FCF" w14:textId="77777777" w:rsidR="00D244B8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Communicate effectively in both written and oral forms.</w:t>
            </w:r>
          </w:p>
          <w:p w14:paraId="65C4450A" w14:textId="77777777" w:rsidR="00D244B8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Demonstrate competency in a field of knowledge or with job-related skills.</w:t>
            </w:r>
          </w:p>
          <w:p w14:paraId="35997D5B" w14:textId="77777777" w:rsidR="00D244B8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Engage productively in all levels of society – interpersonal, community, the state and nation, and the world.</w:t>
            </w:r>
          </w:p>
          <w:p w14:paraId="5C6AD50A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97BB754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GELOs:  </w:t>
            </w:r>
          </w:p>
          <w:p w14:paraId="6A34CB0F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Use the GE categories from the catalog if this is a GE course.</w:t>
            </w:r>
          </w:p>
          <w:p w14:paraId="065EEB79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A-E</w:t>
            </w:r>
          </w:p>
          <w:p w14:paraId="027C3F74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39AE4FB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84F78F5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BE01EA7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004C9BB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2BBD556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AF42C3F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45224DB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E5CD9B3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B18707C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3A01154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7EE85E4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4937956" w14:textId="7BAD28C9" w:rsidR="00D244B8" w:rsidRPr="001421FC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A67F5F" w14:paraId="66BF196E" w14:textId="77777777" w:rsidTr="00D76DC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</w:tcPr>
          <w:p w14:paraId="04F5DA29" w14:textId="77777777" w:rsidR="00A67F5F" w:rsidRDefault="00A67F5F" w:rsidP="00BB4D5F"/>
        </w:tc>
      </w:tr>
    </w:tbl>
    <w:p w14:paraId="3F826265" w14:textId="77777777" w:rsidR="003C2F32" w:rsidRPr="003C2F32" w:rsidRDefault="003C2F32" w:rsidP="00D244B8">
      <w:pPr>
        <w:rPr>
          <w:rFonts w:asciiTheme="minorHAnsi" w:hAnsiTheme="minorHAnsi"/>
          <w:b/>
          <w:sz w:val="16"/>
          <w:szCs w:val="16"/>
        </w:rPr>
      </w:pPr>
    </w:p>
    <w:p w14:paraId="77977705" w14:textId="77777777" w:rsidR="00D244B8" w:rsidRPr="003C2F32" w:rsidRDefault="00D244B8" w:rsidP="00D244B8">
      <w:pPr>
        <w:rPr>
          <w:rFonts w:asciiTheme="minorHAnsi" w:hAnsiTheme="minorHAnsi"/>
          <w:b/>
          <w:sz w:val="16"/>
          <w:szCs w:val="16"/>
        </w:rPr>
      </w:pPr>
    </w:p>
    <w:p w14:paraId="50A5FEE0" w14:textId="77777777" w:rsidR="00D244B8" w:rsidRPr="00D244B8" w:rsidRDefault="00D244B8" w:rsidP="00D244B8">
      <w:pPr>
        <w:rPr>
          <w:rFonts w:asciiTheme="minorHAnsi" w:hAnsiTheme="minorHAnsi"/>
          <w:b/>
        </w:rPr>
      </w:pPr>
    </w:p>
    <w:p w14:paraId="21B4607F" w14:textId="77777777" w:rsidR="003C2F32" w:rsidRPr="007B1295" w:rsidRDefault="003C2F32" w:rsidP="003C2F32">
      <w:pPr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6B7B2553" w14:textId="77777777" w:rsidR="007106AD" w:rsidRDefault="007106AD"/>
    <w:sectPr w:rsidR="0071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CA0"/>
    <w:multiLevelType w:val="hybridMultilevel"/>
    <w:tmpl w:val="C6A08ECE"/>
    <w:lvl w:ilvl="0" w:tplc="6100C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60B"/>
    <w:multiLevelType w:val="hybridMultilevel"/>
    <w:tmpl w:val="9BCA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48E3"/>
    <w:multiLevelType w:val="hybridMultilevel"/>
    <w:tmpl w:val="9E3E2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77F1"/>
    <w:multiLevelType w:val="hybridMultilevel"/>
    <w:tmpl w:val="EDFCA27A"/>
    <w:lvl w:ilvl="0" w:tplc="F29E60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1BE4"/>
    <w:multiLevelType w:val="hybridMultilevel"/>
    <w:tmpl w:val="C6A08ECE"/>
    <w:lvl w:ilvl="0" w:tplc="6100C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4CE9"/>
    <w:multiLevelType w:val="hybridMultilevel"/>
    <w:tmpl w:val="4328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B8"/>
    <w:rsid w:val="000445A1"/>
    <w:rsid w:val="000670A2"/>
    <w:rsid w:val="0012427B"/>
    <w:rsid w:val="001F06CA"/>
    <w:rsid w:val="0020718A"/>
    <w:rsid w:val="002270C7"/>
    <w:rsid w:val="00246A74"/>
    <w:rsid w:val="002641FE"/>
    <w:rsid w:val="002D2FFE"/>
    <w:rsid w:val="00301FD0"/>
    <w:rsid w:val="003244AB"/>
    <w:rsid w:val="00387436"/>
    <w:rsid w:val="003C2F32"/>
    <w:rsid w:val="004A7181"/>
    <w:rsid w:val="004B661D"/>
    <w:rsid w:val="004C5D78"/>
    <w:rsid w:val="004D6A70"/>
    <w:rsid w:val="005262BF"/>
    <w:rsid w:val="00535BFC"/>
    <w:rsid w:val="005A5B23"/>
    <w:rsid w:val="005B4E71"/>
    <w:rsid w:val="005C255C"/>
    <w:rsid w:val="0062363C"/>
    <w:rsid w:val="00631979"/>
    <w:rsid w:val="00656453"/>
    <w:rsid w:val="0067103A"/>
    <w:rsid w:val="006A2E46"/>
    <w:rsid w:val="006C3D3D"/>
    <w:rsid w:val="007106AD"/>
    <w:rsid w:val="007221C9"/>
    <w:rsid w:val="00735683"/>
    <w:rsid w:val="007610D3"/>
    <w:rsid w:val="00847CE7"/>
    <w:rsid w:val="00850A15"/>
    <w:rsid w:val="00877B31"/>
    <w:rsid w:val="008A67FA"/>
    <w:rsid w:val="00961AB4"/>
    <w:rsid w:val="009659E2"/>
    <w:rsid w:val="00974593"/>
    <w:rsid w:val="00996E79"/>
    <w:rsid w:val="009F30AB"/>
    <w:rsid w:val="00A604EA"/>
    <w:rsid w:val="00A67F5F"/>
    <w:rsid w:val="00AA5D79"/>
    <w:rsid w:val="00AD2741"/>
    <w:rsid w:val="00B334D8"/>
    <w:rsid w:val="00BB691A"/>
    <w:rsid w:val="00BD357D"/>
    <w:rsid w:val="00C125C0"/>
    <w:rsid w:val="00C93357"/>
    <w:rsid w:val="00CA1E6E"/>
    <w:rsid w:val="00CB5E41"/>
    <w:rsid w:val="00D13DEB"/>
    <w:rsid w:val="00D244B8"/>
    <w:rsid w:val="00D37E24"/>
    <w:rsid w:val="00D62DA4"/>
    <w:rsid w:val="00D76DC6"/>
    <w:rsid w:val="00DF1EA5"/>
    <w:rsid w:val="00E72242"/>
    <w:rsid w:val="00E85CBC"/>
    <w:rsid w:val="00E95F51"/>
    <w:rsid w:val="00EF56B1"/>
    <w:rsid w:val="00F66E88"/>
    <w:rsid w:val="00FA7F0B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9246"/>
  <w15:docId w15:val="{B9586EFF-9349-470A-9437-B1D5D20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5">
    <w:name w:val="Medium List 2 Accent 5"/>
    <w:basedOn w:val="TableNormal"/>
    <w:uiPriority w:val="66"/>
    <w:rsid w:val="00D244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24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8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32">
    <w:name w:val="Pa32"/>
    <w:basedOn w:val="Normal"/>
    <w:next w:val="Normal"/>
    <w:uiPriority w:val="99"/>
    <w:rsid w:val="00A67F5F"/>
    <w:pPr>
      <w:autoSpaceDE w:val="0"/>
      <w:autoSpaceDN w:val="0"/>
      <w:adjustRightInd w:val="0"/>
      <w:spacing w:line="181" w:lineRule="atLeast"/>
    </w:pPr>
    <w:rPr>
      <w:rFonts w:ascii="Source Sans Pro" w:eastAsiaTheme="minorHAnsi" w:hAnsi="Source Sans Pro" w:cstheme="minorBidi"/>
    </w:rPr>
  </w:style>
  <w:style w:type="paragraph" w:customStyle="1" w:styleId="Pa1">
    <w:name w:val="Pa1"/>
    <w:basedOn w:val="Normal"/>
    <w:next w:val="Normal"/>
    <w:uiPriority w:val="99"/>
    <w:rsid w:val="00A67F5F"/>
    <w:pPr>
      <w:autoSpaceDE w:val="0"/>
      <w:autoSpaceDN w:val="0"/>
      <w:adjustRightInd w:val="0"/>
      <w:spacing w:line="241" w:lineRule="atLeast"/>
    </w:pPr>
    <w:rPr>
      <w:rFonts w:ascii="Source Sans Pro" w:eastAsiaTheme="minorHAnsi" w:hAnsi="Source Sans Pro" w:cstheme="minorBidi"/>
    </w:rPr>
  </w:style>
  <w:style w:type="character" w:customStyle="1" w:styleId="A4">
    <w:name w:val="A4"/>
    <w:uiPriority w:val="99"/>
    <w:rsid w:val="00A67F5F"/>
    <w:rPr>
      <w:rFonts w:cs="Source Sans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Neville</dc:creator>
  <cp:lastModifiedBy>Jol Jackson</cp:lastModifiedBy>
  <cp:revision>3</cp:revision>
  <cp:lastPrinted>2015-03-13T02:59:00Z</cp:lastPrinted>
  <dcterms:created xsi:type="dcterms:W3CDTF">2017-09-26T20:50:00Z</dcterms:created>
  <dcterms:modified xsi:type="dcterms:W3CDTF">2017-10-10T18:12:00Z</dcterms:modified>
</cp:coreProperties>
</file>