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10316998" w:rsidR="00D244B8" w:rsidRPr="00EC225D" w:rsidRDefault="007221C9" w:rsidP="008A51B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AD2741">
              <w:rPr>
                <w:rFonts w:asciiTheme="minorHAnsi" w:hAnsiTheme="minorHAnsi"/>
                <w:b/>
                <w:sz w:val="28"/>
                <w:szCs w:val="28"/>
              </w:rPr>
              <w:t>CHDV B</w:t>
            </w:r>
            <w:r w:rsidR="0062363C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8A51BE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2005C795" w:rsidR="003C2F32" w:rsidRPr="00301FD0" w:rsidRDefault="00D3306D" w:rsidP="008A51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06D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E29B6">
              <w:rPr>
                <w:rFonts w:ascii="Calibri" w:hAnsi="Calibri"/>
                <w:color w:val="000000"/>
                <w:sz w:val="22"/>
                <w:szCs w:val="22"/>
              </w:rPr>
              <w:t>The student demonstrate understanding of the importance of the development of creativity in children and demonstrate his/her knowledge by performances.</w:t>
            </w:r>
          </w:p>
        </w:tc>
        <w:tc>
          <w:tcPr>
            <w:tcW w:w="1505" w:type="dxa"/>
          </w:tcPr>
          <w:p w14:paraId="27B3531B" w14:textId="217437BF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474FFB83" w:rsidR="00D244B8" w:rsidRDefault="009E5FC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6E62D919" w14:textId="1C631D73" w:rsidR="00D244B8" w:rsidRDefault="0069468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612F769C" w14:textId="112BE42C" w:rsidR="00D244B8" w:rsidRDefault="004740E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202A2D0F" w:rsidR="00D244B8" w:rsidRPr="00850A15" w:rsidRDefault="00D244B8" w:rsidP="008A51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2</w:t>
            </w:r>
            <w:r w:rsidR="006A2E46">
              <w:rPr>
                <w:rFonts w:asciiTheme="minorHAnsi" w:hAnsiTheme="minorHAnsi"/>
                <w:sz w:val="22"/>
                <w:szCs w:val="22"/>
              </w:rPr>
              <w:t>.</w:t>
            </w:r>
            <w:r w:rsidR="00D330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29B6">
              <w:rPr>
                <w:rFonts w:ascii="Calibri" w:hAnsi="Calibri"/>
                <w:color w:val="000000"/>
                <w:sz w:val="22"/>
                <w:szCs w:val="22"/>
              </w:rPr>
              <w:t>The student will examine the development of creativity in art, movement, and music activities.</w:t>
            </w:r>
          </w:p>
        </w:tc>
        <w:tc>
          <w:tcPr>
            <w:tcW w:w="1505" w:type="dxa"/>
          </w:tcPr>
          <w:p w14:paraId="605982C5" w14:textId="0E9AF0D3" w:rsidR="00D244B8" w:rsidRDefault="00D37E2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16FC5300" w:rsidR="00D244B8" w:rsidRDefault="009E5FC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7EEA04C8" w14:textId="216D90FB" w:rsidR="00D244B8" w:rsidRDefault="0069468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72C67985" w14:textId="2CB2003C" w:rsidR="00D244B8" w:rsidRDefault="004740EB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14C02171" w:rsidR="00D244B8" w:rsidRPr="00FE2FA9" w:rsidRDefault="00D244B8" w:rsidP="008A51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25C0">
              <w:rPr>
                <w:rFonts w:asciiTheme="minorHAnsi" w:hAnsiTheme="minorHAnsi"/>
                <w:sz w:val="22"/>
                <w:szCs w:val="22"/>
              </w:rPr>
              <w:t>3.</w:t>
            </w:r>
            <w:r w:rsidR="00301F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29B6">
              <w:rPr>
                <w:rFonts w:ascii="Calibri" w:hAnsi="Calibri"/>
                <w:color w:val="000000"/>
                <w:sz w:val="22"/>
                <w:szCs w:val="22"/>
              </w:rPr>
              <w:t>The student will select art, movement, and music activities appropriate for children birth to six years.</w:t>
            </w:r>
          </w:p>
        </w:tc>
        <w:tc>
          <w:tcPr>
            <w:tcW w:w="1505" w:type="dxa"/>
          </w:tcPr>
          <w:p w14:paraId="4FD10E09" w14:textId="69157A42" w:rsidR="00D244B8" w:rsidRDefault="00D37E2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12705A7B" w:rsidR="00D244B8" w:rsidRDefault="009E5FC7" w:rsidP="00A60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7F56C810" w14:textId="035FBC9D" w:rsidR="00D244B8" w:rsidRDefault="0069468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3F461B34" w14:textId="43BFB71E" w:rsidR="00D244B8" w:rsidRDefault="004740E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E2FA9" w14:paraId="79B6B34B" w14:textId="77777777" w:rsidTr="00AD2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8EBF5F3" w14:textId="3D6CB66E" w:rsidR="00FE2FA9" w:rsidRPr="00FE2FA9" w:rsidRDefault="004D6A70" w:rsidP="008A5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 w:rsidR="00D330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E29B6">
              <w:rPr>
                <w:rFonts w:ascii="Calibri" w:hAnsi="Calibri"/>
                <w:color w:val="000000"/>
                <w:sz w:val="22"/>
                <w:szCs w:val="22"/>
              </w:rPr>
              <w:t>The student will be able to compose a curriculum card file of developmentally appropriate (play based) art, movement, and music activities for children birth to six years, which includes materials, needed, procedures/methods to follow, feelings experienced, and benefits or objectives to be gained.</w:t>
            </w:r>
          </w:p>
        </w:tc>
        <w:tc>
          <w:tcPr>
            <w:tcW w:w="1505" w:type="dxa"/>
          </w:tcPr>
          <w:p w14:paraId="5F471503" w14:textId="1FEA679F" w:rsidR="00FE2FA9" w:rsidRDefault="00FE2FA9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44FDF499" w14:textId="2733B946" w:rsidR="00FE2FA9" w:rsidRDefault="009E5FC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5D9D699F" w14:textId="0AD374D5" w:rsidR="00FE2FA9" w:rsidRDefault="0069468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7AE9E302" w14:textId="2CE0D204" w:rsidR="00FE2FA9" w:rsidRDefault="004740EB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A51BE" w14:paraId="4ED00F47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5AD57F53" w14:textId="18C653CE" w:rsidR="008A51BE" w:rsidRDefault="008A51BE" w:rsidP="008A5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DE29B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DE29B6">
              <w:rPr>
                <w:rFonts w:ascii="Calibri" w:hAnsi="Calibri"/>
                <w:color w:val="000000"/>
                <w:sz w:val="22"/>
                <w:szCs w:val="22"/>
              </w:rPr>
              <w:t>The student will assemble a portfolio collection of activities, which includes the ability to plan and execute art, movement, and music activities, which are developmentally appropriate (play based).</w:t>
            </w:r>
          </w:p>
        </w:tc>
        <w:tc>
          <w:tcPr>
            <w:tcW w:w="1505" w:type="dxa"/>
          </w:tcPr>
          <w:p w14:paraId="4B827BD4" w14:textId="5878766A" w:rsidR="008A51BE" w:rsidRDefault="006C005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7D54456" w14:textId="672E8A6D" w:rsidR="008A51BE" w:rsidRDefault="009E5FC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7BAB8CA7" w14:textId="6D35BFC8" w:rsidR="008A51BE" w:rsidRDefault="0069468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7F3FD4B5" w14:textId="7150E29C" w:rsidR="008A51BE" w:rsidRDefault="006C005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E2FA9" w14:paraId="6E5B3880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6D852C1" w14:textId="0B89D3EA" w:rsidR="00FE2FA9" w:rsidRPr="00FE2FA9" w:rsidRDefault="008A51BE" w:rsidP="008A5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  <w:r w:rsidR="00DE29B6">
              <w:rPr>
                <w:rFonts w:ascii="Calibri" w:hAnsi="Calibri"/>
                <w:color w:val="000000"/>
                <w:sz w:val="22"/>
                <w:szCs w:val="22"/>
              </w:rPr>
              <w:t xml:space="preserve"> The student will explain how to communicate to parents the value of creativity and the importance of art, movement, and music activities in children’s development (the value of play).</w:t>
            </w:r>
          </w:p>
        </w:tc>
        <w:tc>
          <w:tcPr>
            <w:tcW w:w="1505" w:type="dxa"/>
          </w:tcPr>
          <w:p w14:paraId="03EB774E" w14:textId="7E960A83" w:rsidR="00FE2FA9" w:rsidRDefault="00FE2FA9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7B4C9FDB" w14:textId="71BDFCFF" w:rsidR="00FE2FA9" w:rsidRDefault="009E5FC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14:paraId="459DA16C" w14:textId="420B4288" w:rsidR="00FE2FA9" w:rsidRDefault="0069468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4B4698A8" w14:textId="47E5AE4E" w:rsidR="00FE2FA9" w:rsidRDefault="004740EB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A51BE" w14:paraId="7DF4E266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7BADB372" w14:textId="419375D3" w:rsidR="008A51BE" w:rsidRDefault="008A51BE" w:rsidP="008A5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  <w:r w:rsidR="00DE29B6">
              <w:rPr>
                <w:rFonts w:ascii="Calibri" w:hAnsi="Calibri"/>
                <w:color w:val="000000"/>
                <w:sz w:val="22"/>
                <w:szCs w:val="22"/>
              </w:rPr>
              <w:t xml:space="preserve"> The student will produce displays of children’s activities through documentation panels, photographs, videos, and submits to the instructor.</w:t>
            </w:r>
          </w:p>
        </w:tc>
        <w:tc>
          <w:tcPr>
            <w:tcW w:w="1505" w:type="dxa"/>
          </w:tcPr>
          <w:p w14:paraId="51CA0CE1" w14:textId="17563986" w:rsidR="008A51BE" w:rsidRDefault="006C005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4F5D064E" w14:textId="2C364187" w:rsidR="008A51BE" w:rsidRDefault="009E5FC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4" w:type="dxa"/>
          </w:tcPr>
          <w:p w14:paraId="3EC7ADC3" w14:textId="45044461" w:rsidR="008A51BE" w:rsidRDefault="0069468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0D61DA00" w14:textId="471280DE" w:rsidR="008A51BE" w:rsidRDefault="006C005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A51BE" w14:paraId="33E38211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69E704C" w14:textId="6FCB406E" w:rsidR="008A51BE" w:rsidRDefault="008A51BE" w:rsidP="008A51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  <w:r w:rsidR="00DE29B6">
              <w:rPr>
                <w:rFonts w:ascii="Calibri" w:hAnsi="Calibri"/>
                <w:color w:val="000000"/>
                <w:sz w:val="22"/>
                <w:szCs w:val="22"/>
              </w:rPr>
              <w:t xml:space="preserve"> The student will compose a visual or verbal presentation to inform parents via poster or short newsletter article of benefits of activities (theory).</w:t>
            </w:r>
          </w:p>
        </w:tc>
        <w:tc>
          <w:tcPr>
            <w:tcW w:w="1505" w:type="dxa"/>
          </w:tcPr>
          <w:p w14:paraId="7746D638" w14:textId="61E9914F" w:rsidR="008A51BE" w:rsidRDefault="006C005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73950E8A" w14:textId="1E5D0F58" w:rsidR="008A51BE" w:rsidRDefault="009E5FC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385BA910" w14:textId="4FC0296F" w:rsidR="008A51BE" w:rsidRDefault="0069468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2F719811" w14:textId="2BE6AAC7" w:rsidR="008A51BE" w:rsidRDefault="006C005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53767643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5A220BDA" w:rsidR="00D244B8" w:rsidRDefault="00D244B8" w:rsidP="00DE29B6">
            <w:pPr>
              <w:pStyle w:val="Pa3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A604E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DE29B6">
              <w:rPr>
                <w:rFonts w:cs="Source Sans Pro"/>
                <w:b/>
                <w:bCs/>
                <w:color w:val="000000"/>
                <w:sz w:val="28"/>
                <w:szCs w:val="28"/>
              </w:rPr>
              <w:t>Child Development Teacher Certificate of Achievement</w:t>
            </w:r>
          </w:p>
          <w:p w14:paraId="377B3988" w14:textId="290DD7A0" w:rsidR="009E5FC7" w:rsidRDefault="009E5FC7" w:rsidP="009E5FC7">
            <w:r>
              <w:t>1. Demonstrate an understanding of developmentally appropriate curriculum and explain principles and practices pertaining to child development.</w:t>
            </w:r>
          </w:p>
          <w:p w14:paraId="0D5AEEC0" w14:textId="77777777" w:rsidR="009E5FC7" w:rsidRDefault="009E5FC7" w:rsidP="009E5FC7">
            <w:r>
              <w:lastRenderedPageBreak/>
              <w:t>2. Explain topics concerning the child, family, and community, and will be able to demonstrate pediatric CPR and first aid.</w:t>
            </w:r>
          </w:p>
          <w:p w14:paraId="7485F524" w14:textId="77777777" w:rsidR="009E5FC7" w:rsidRDefault="009E5FC7" w:rsidP="009E5FC7">
            <w:r>
              <w:t>3. Compose observations and assessments, compare and contrast the development of children on children from infancy to adolescents considering culture and typical and atypical needs.</w:t>
            </w:r>
          </w:p>
          <w:p w14:paraId="521A6B86" w14:textId="77777777" w:rsidR="009E5FC7" w:rsidRDefault="009E5FC7" w:rsidP="009E5FC7">
            <w:r>
              <w:t>4. Demonstrate an understanding of the needs of infant/toddler and children with special needs, according to their mastery specialization. The master teacher will be able to design a care plan for the needs of infant and toddlers or special education children commensurate to their specialization.</w:t>
            </w:r>
          </w:p>
          <w:p w14:paraId="5A9BE0D9" w14:textId="77777777" w:rsidR="009E5FC7" w:rsidRDefault="009E5FC7" w:rsidP="00BB4D5F">
            <w:pPr>
              <w:rPr>
                <w:rFonts w:asciiTheme="minorHAnsi" w:eastAsiaTheme="minorHAnsi" w:hAnsiTheme="minorHAnsi" w:cs="Source Sans Pro"/>
                <w:color w:val="000000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7F5F" w14:paraId="66BF196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04F5DA29" w14:textId="77777777" w:rsidR="00A67F5F" w:rsidRDefault="00A67F5F" w:rsidP="00BB4D5F"/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60B"/>
    <w:multiLevelType w:val="hybridMultilevel"/>
    <w:tmpl w:val="9BCA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E3"/>
    <w:multiLevelType w:val="hybridMultilevel"/>
    <w:tmpl w:val="9E3E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7F1"/>
    <w:multiLevelType w:val="hybridMultilevel"/>
    <w:tmpl w:val="EDFCA27A"/>
    <w:lvl w:ilvl="0" w:tplc="F29E6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022C9"/>
    <w:multiLevelType w:val="hybridMultilevel"/>
    <w:tmpl w:val="9CB4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84CE9"/>
    <w:multiLevelType w:val="hybridMultilevel"/>
    <w:tmpl w:val="4328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45A1"/>
    <w:rsid w:val="000670A2"/>
    <w:rsid w:val="0012427B"/>
    <w:rsid w:val="00137FDF"/>
    <w:rsid w:val="001F06CA"/>
    <w:rsid w:val="0020718A"/>
    <w:rsid w:val="002270C7"/>
    <w:rsid w:val="00246A74"/>
    <w:rsid w:val="002D2FFE"/>
    <w:rsid w:val="00301FD0"/>
    <w:rsid w:val="003244AB"/>
    <w:rsid w:val="00387436"/>
    <w:rsid w:val="003C2F32"/>
    <w:rsid w:val="00423049"/>
    <w:rsid w:val="004740EB"/>
    <w:rsid w:val="004A7181"/>
    <w:rsid w:val="004B036D"/>
    <w:rsid w:val="004B661D"/>
    <w:rsid w:val="004C5D78"/>
    <w:rsid w:val="004D6A70"/>
    <w:rsid w:val="005262BF"/>
    <w:rsid w:val="00535BFC"/>
    <w:rsid w:val="005830C0"/>
    <w:rsid w:val="005A5B23"/>
    <w:rsid w:val="005B4E71"/>
    <w:rsid w:val="005C255C"/>
    <w:rsid w:val="0062363C"/>
    <w:rsid w:val="00631979"/>
    <w:rsid w:val="00656453"/>
    <w:rsid w:val="0067103A"/>
    <w:rsid w:val="0069132D"/>
    <w:rsid w:val="00694689"/>
    <w:rsid w:val="006A2E46"/>
    <w:rsid w:val="006A588F"/>
    <w:rsid w:val="006C0054"/>
    <w:rsid w:val="006C3D3D"/>
    <w:rsid w:val="007106AD"/>
    <w:rsid w:val="007221C9"/>
    <w:rsid w:val="00735683"/>
    <w:rsid w:val="00751A2E"/>
    <w:rsid w:val="007610D3"/>
    <w:rsid w:val="0076419D"/>
    <w:rsid w:val="007929DD"/>
    <w:rsid w:val="007B11BF"/>
    <w:rsid w:val="007F118E"/>
    <w:rsid w:val="00847CE7"/>
    <w:rsid w:val="00850A15"/>
    <w:rsid w:val="00877B31"/>
    <w:rsid w:val="008A51BE"/>
    <w:rsid w:val="008A67FA"/>
    <w:rsid w:val="0090616F"/>
    <w:rsid w:val="00961AB4"/>
    <w:rsid w:val="009659E2"/>
    <w:rsid w:val="00974593"/>
    <w:rsid w:val="00996E79"/>
    <w:rsid w:val="009E5FC7"/>
    <w:rsid w:val="009F30AB"/>
    <w:rsid w:val="00A604EA"/>
    <w:rsid w:val="00A67F5F"/>
    <w:rsid w:val="00AA5D79"/>
    <w:rsid w:val="00AD2741"/>
    <w:rsid w:val="00B334D8"/>
    <w:rsid w:val="00BB691A"/>
    <w:rsid w:val="00BD357D"/>
    <w:rsid w:val="00C125C0"/>
    <w:rsid w:val="00C93357"/>
    <w:rsid w:val="00CA1E6E"/>
    <w:rsid w:val="00CB5E41"/>
    <w:rsid w:val="00D07872"/>
    <w:rsid w:val="00D13DEB"/>
    <w:rsid w:val="00D244B8"/>
    <w:rsid w:val="00D3306D"/>
    <w:rsid w:val="00D37E24"/>
    <w:rsid w:val="00D62DA4"/>
    <w:rsid w:val="00D76DC6"/>
    <w:rsid w:val="00DE29B6"/>
    <w:rsid w:val="00E72242"/>
    <w:rsid w:val="00E85CBC"/>
    <w:rsid w:val="00E95F51"/>
    <w:rsid w:val="00EC6153"/>
    <w:rsid w:val="00EE5E08"/>
    <w:rsid w:val="00EF56B1"/>
    <w:rsid w:val="00F15C2F"/>
    <w:rsid w:val="00F66E88"/>
    <w:rsid w:val="00FA7F0B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32">
    <w:name w:val="Pa32"/>
    <w:basedOn w:val="Normal"/>
    <w:next w:val="Normal"/>
    <w:uiPriority w:val="99"/>
    <w:rsid w:val="00A67F5F"/>
    <w:pPr>
      <w:autoSpaceDE w:val="0"/>
      <w:autoSpaceDN w:val="0"/>
      <w:adjustRightInd w:val="0"/>
      <w:spacing w:line="181" w:lineRule="atLeast"/>
    </w:pPr>
    <w:rPr>
      <w:rFonts w:ascii="Source Sans Pro" w:eastAsiaTheme="minorHAnsi" w:hAnsi="Source Sans Pro" w:cstheme="minorBidi"/>
    </w:rPr>
  </w:style>
  <w:style w:type="paragraph" w:customStyle="1" w:styleId="Pa1">
    <w:name w:val="Pa1"/>
    <w:basedOn w:val="Normal"/>
    <w:next w:val="Normal"/>
    <w:uiPriority w:val="99"/>
    <w:rsid w:val="00A67F5F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character" w:customStyle="1" w:styleId="A4">
    <w:name w:val="A4"/>
    <w:uiPriority w:val="99"/>
    <w:rsid w:val="00A67F5F"/>
    <w:rPr>
      <w:rFonts w:cs="Source Sans Pro"/>
      <w:color w:val="000000"/>
      <w:sz w:val="18"/>
      <w:szCs w:val="18"/>
    </w:rPr>
  </w:style>
  <w:style w:type="paragraph" w:customStyle="1" w:styleId="Pa33">
    <w:name w:val="Pa33"/>
    <w:basedOn w:val="Normal"/>
    <w:next w:val="Normal"/>
    <w:uiPriority w:val="99"/>
    <w:rsid w:val="00DE29B6"/>
    <w:pPr>
      <w:autoSpaceDE w:val="0"/>
      <w:autoSpaceDN w:val="0"/>
      <w:adjustRightInd w:val="0"/>
      <w:spacing w:line="281" w:lineRule="atLeast"/>
    </w:pPr>
    <w:rPr>
      <w:rFonts w:ascii="Source Sans Pro" w:eastAsiaTheme="minorHAnsi" w:hAnsi="Source Sans Pro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Jol Jackson</cp:lastModifiedBy>
  <cp:revision>3</cp:revision>
  <cp:lastPrinted>2015-03-13T02:59:00Z</cp:lastPrinted>
  <dcterms:created xsi:type="dcterms:W3CDTF">2017-09-26T20:53:00Z</dcterms:created>
  <dcterms:modified xsi:type="dcterms:W3CDTF">2017-10-03T19:40:00Z</dcterms:modified>
</cp:coreProperties>
</file>