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9" w:rsidRPr="00666115" w:rsidRDefault="00F70691" w:rsidP="003025AF">
      <w:pPr>
        <w:pStyle w:val="Heading1"/>
        <w:jc w:val="center"/>
        <w:rPr>
          <w:rFonts w:asciiTheme="minorHAnsi" w:hAnsiTheme="minorHAnsi"/>
          <w:color w:val="000000" w:themeColor="text1"/>
        </w:rPr>
      </w:pPr>
      <w:r w:rsidRPr="00666115">
        <w:rPr>
          <w:rFonts w:asciiTheme="minorHAnsi" w:hAnsiTheme="minorHAnsi"/>
          <w:color w:val="000000" w:themeColor="text1"/>
        </w:rPr>
        <w:t>B</w:t>
      </w:r>
      <w:r w:rsidR="00E70B29" w:rsidRPr="00666115">
        <w:rPr>
          <w:rFonts w:asciiTheme="minorHAnsi" w:hAnsiTheme="minorHAnsi"/>
          <w:color w:val="000000" w:themeColor="text1"/>
        </w:rPr>
        <w:t>akersfield College Curriculum Committee</w:t>
      </w:r>
      <w:r w:rsidR="00283600" w:rsidRPr="00666115">
        <w:rPr>
          <w:rFonts w:asciiTheme="minorHAnsi" w:hAnsiTheme="minorHAnsi"/>
          <w:color w:val="000000" w:themeColor="text1"/>
        </w:rPr>
        <w:t xml:space="preserve"> Minutes</w:t>
      </w:r>
    </w:p>
    <w:p w:rsidR="00E70B29" w:rsidRPr="00666115" w:rsidRDefault="00D4199C" w:rsidP="00E70B29">
      <w:pPr>
        <w:spacing w:after="0"/>
        <w:jc w:val="center"/>
      </w:pPr>
      <w:r w:rsidRPr="00666115">
        <w:t>Meeting on</w:t>
      </w:r>
      <w:r w:rsidR="000954DE">
        <w:t xml:space="preserve"> February 26</w:t>
      </w:r>
      <w:r w:rsidR="00D77000">
        <w:t xml:space="preserve">, </w:t>
      </w:r>
      <w:r w:rsidR="00040454">
        <w:t>2015</w:t>
      </w:r>
    </w:p>
    <w:p w:rsidR="001C6F71" w:rsidRPr="00666115" w:rsidRDefault="001C6F71" w:rsidP="00E70B29">
      <w:pPr>
        <w:spacing w:after="0"/>
        <w:jc w:val="center"/>
      </w:pPr>
    </w:p>
    <w:p w:rsidR="00D4199C" w:rsidRPr="00666115" w:rsidRDefault="00CA21EE" w:rsidP="00C85B6C">
      <w:pPr>
        <w:spacing w:after="0"/>
      </w:pPr>
      <w:r w:rsidRPr="00666115">
        <w:rPr>
          <w:b/>
        </w:rPr>
        <w:t xml:space="preserve">I.  </w:t>
      </w:r>
      <w:r w:rsidR="00D4199C" w:rsidRPr="00666115">
        <w:rPr>
          <w:b/>
          <w:u w:val="single"/>
        </w:rPr>
        <w:t>Call to order</w:t>
      </w:r>
      <w:r w:rsidR="000C350E">
        <w:t xml:space="preserve"> by </w:t>
      </w:r>
      <w:r w:rsidR="002C7061">
        <w:t>Billie Jo Rice at 2:33</w:t>
      </w:r>
      <w:r w:rsidR="00040454">
        <w:t xml:space="preserve"> pm</w:t>
      </w:r>
    </w:p>
    <w:p w:rsidR="00D4199C" w:rsidRPr="00666115" w:rsidRDefault="00D4199C" w:rsidP="00C85B6C">
      <w:pPr>
        <w:spacing w:after="0"/>
        <w:rPr>
          <w:sz w:val="16"/>
          <w:szCs w:val="16"/>
        </w:rPr>
      </w:pPr>
    </w:p>
    <w:p w:rsidR="00D4199C" w:rsidRPr="00666115" w:rsidRDefault="00D4199C" w:rsidP="00C85B6C">
      <w:pPr>
        <w:spacing w:after="0"/>
      </w:pPr>
      <w:r w:rsidRPr="00666115">
        <w:rPr>
          <w:b/>
          <w:u w:val="single"/>
        </w:rPr>
        <w:t>Chairs in Attendance</w:t>
      </w:r>
      <w:r w:rsidRPr="00666115">
        <w:t xml:space="preserve">: </w:t>
      </w:r>
      <w:r w:rsidR="000954DE">
        <w:t xml:space="preserve">Nan Gomez-Heitzeberg, </w:t>
      </w:r>
      <w:r w:rsidR="003A5A9F">
        <w:t>John Carpenter</w:t>
      </w:r>
      <w:r w:rsidR="00040454">
        <w:t>, Billie Jo Rice</w:t>
      </w:r>
    </w:p>
    <w:p w:rsidR="0000522C" w:rsidRPr="00666115" w:rsidRDefault="0000522C" w:rsidP="00C85B6C">
      <w:pPr>
        <w:spacing w:after="0"/>
        <w:rPr>
          <w:sz w:val="16"/>
          <w:szCs w:val="16"/>
        </w:rPr>
      </w:pPr>
    </w:p>
    <w:p w:rsidR="00D4199C" w:rsidRPr="00666115" w:rsidRDefault="00D4199C" w:rsidP="00C85B6C">
      <w:pPr>
        <w:spacing w:after="0"/>
      </w:pPr>
      <w:r w:rsidRPr="00666115">
        <w:rPr>
          <w:b/>
          <w:u w:val="single"/>
        </w:rPr>
        <w:t>Administrators in Attendance</w:t>
      </w:r>
      <w:r w:rsidRPr="00666115">
        <w:t xml:space="preserve">: </w:t>
      </w:r>
      <w:r w:rsidR="00040454">
        <w:t xml:space="preserve">Michele Bresso, </w:t>
      </w:r>
      <w:r w:rsidR="000954DE">
        <w:t>Liz Rozell, Michelle Pena</w:t>
      </w:r>
    </w:p>
    <w:p w:rsidR="00D4199C" w:rsidRPr="00666115" w:rsidRDefault="00D4199C" w:rsidP="00C85B6C">
      <w:pPr>
        <w:spacing w:after="0"/>
        <w:rPr>
          <w:sz w:val="16"/>
          <w:szCs w:val="16"/>
        </w:rPr>
      </w:pPr>
    </w:p>
    <w:p w:rsidR="00D4199C" w:rsidRPr="00666115" w:rsidRDefault="00D4199C" w:rsidP="00C85B6C">
      <w:pPr>
        <w:spacing w:after="0"/>
      </w:pPr>
      <w:r w:rsidRPr="00666115">
        <w:rPr>
          <w:b/>
          <w:u w:val="single"/>
        </w:rPr>
        <w:t>Members in Attendance</w:t>
      </w:r>
      <w:r w:rsidR="009E6E39" w:rsidRPr="00666115">
        <w:t xml:space="preserve">:  </w:t>
      </w:r>
    </w:p>
    <w:p w:rsidR="00AA0CE2" w:rsidRDefault="003A5A9F" w:rsidP="00A80019">
      <w:pPr>
        <w:spacing w:after="0"/>
        <w:ind w:left="720"/>
      </w:pPr>
      <w:r>
        <w:t>Cari Meyer</w:t>
      </w:r>
      <w:r w:rsidR="00215E5C" w:rsidRPr="00666115">
        <w:t xml:space="preserve">, </w:t>
      </w:r>
      <w:r w:rsidR="00224B40">
        <w:t>Kimberly Bligh</w:t>
      </w:r>
      <w:r w:rsidR="006B7A99" w:rsidRPr="00666115">
        <w:t>,</w:t>
      </w:r>
      <w:r w:rsidR="00224B40">
        <w:t xml:space="preserve"> </w:t>
      </w:r>
      <w:r w:rsidR="002A419B" w:rsidRPr="00666115">
        <w:t>David Koeth</w:t>
      </w:r>
      <w:r w:rsidR="0000522C" w:rsidRPr="00666115">
        <w:t xml:space="preserve">, </w:t>
      </w:r>
      <w:r w:rsidR="002C7061">
        <w:t xml:space="preserve">John Carpenter, </w:t>
      </w:r>
      <w:r w:rsidR="00224B40">
        <w:t>Creighton Magers</w:t>
      </w:r>
      <w:r>
        <w:t xml:space="preserve">, </w:t>
      </w:r>
      <w:r w:rsidR="00215E5C" w:rsidRPr="00666115">
        <w:t xml:space="preserve">Paula Parks, </w:t>
      </w:r>
      <w:r w:rsidR="003619E9">
        <w:t>B</w:t>
      </w:r>
      <w:r>
        <w:t>eth Rodacker</w:t>
      </w:r>
      <w:r w:rsidR="0000522C" w:rsidRPr="00666115">
        <w:t xml:space="preserve">, </w:t>
      </w:r>
      <w:r w:rsidR="002C7061">
        <w:t xml:space="preserve">Tim Capehart, </w:t>
      </w:r>
      <w:r w:rsidR="00CA21EE" w:rsidRPr="00666115">
        <w:t>Qui Jimenez</w:t>
      </w:r>
      <w:r w:rsidR="00215E5C" w:rsidRPr="00666115">
        <w:t>,</w:t>
      </w:r>
      <w:r w:rsidR="0000522C" w:rsidRPr="00666115">
        <w:t xml:space="preserve"> </w:t>
      </w:r>
      <w:r>
        <w:t>Mindy Wilmot</w:t>
      </w:r>
      <w:r w:rsidR="00570929" w:rsidRPr="00666115">
        <w:t>,</w:t>
      </w:r>
      <w:r w:rsidR="00040454">
        <w:t xml:space="preserve"> Jennifer Johnson,</w:t>
      </w:r>
      <w:r>
        <w:t xml:space="preserve"> Mike Daniel</w:t>
      </w:r>
      <w:r w:rsidR="00224B40">
        <w:t xml:space="preserve">, Michael Harvath, </w:t>
      </w:r>
      <w:r w:rsidR="00040454">
        <w:t>Megan Lonsinger, Victor Diaz,</w:t>
      </w:r>
      <w:r w:rsidR="0000522C" w:rsidRPr="00666115">
        <w:t xml:space="preserve"> </w:t>
      </w:r>
      <w:r w:rsidR="00DB3E2C">
        <w:t>Brent Damron, Nick Strobel</w:t>
      </w:r>
      <w:r w:rsidR="002C7061">
        <w:t>, Angel</w:t>
      </w:r>
      <w:r>
        <w:t xml:space="preserve"> Vasquez</w:t>
      </w:r>
      <w:r w:rsidR="00DB3E2C">
        <w:t xml:space="preserve"> </w:t>
      </w:r>
      <w:r w:rsidR="00CA21EE" w:rsidRPr="00666115">
        <w:t xml:space="preserve"> </w:t>
      </w:r>
      <w:r w:rsidR="00215E5C" w:rsidRPr="00666115">
        <w:t xml:space="preserve"> </w:t>
      </w:r>
    </w:p>
    <w:p w:rsidR="00AF2656" w:rsidRPr="00666115" w:rsidRDefault="00CD5C23" w:rsidP="00C85B6C">
      <w:pPr>
        <w:spacing w:after="0"/>
        <w:rPr>
          <w:sz w:val="16"/>
          <w:szCs w:val="16"/>
        </w:rPr>
      </w:pPr>
      <w:r w:rsidRPr="00666115">
        <w:tab/>
      </w:r>
    </w:p>
    <w:p w:rsidR="00AF2656" w:rsidRPr="00666115" w:rsidRDefault="00BC4DE8" w:rsidP="00C85B6C">
      <w:pPr>
        <w:spacing w:after="0"/>
        <w:rPr>
          <w:b/>
          <w:u w:val="single"/>
        </w:rPr>
      </w:pPr>
      <w:r>
        <w:rPr>
          <w:b/>
        </w:rPr>
        <w:t>I</w:t>
      </w:r>
      <w:r w:rsidR="002D1FFE">
        <w:rPr>
          <w:b/>
        </w:rPr>
        <w:t>I</w:t>
      </w:r>
      <w:r w:rsidR="003469D7" w:rsidRPr="00666115">
        <w:rPr>
          <w:b/>
        </w:rPr>
        <w:t xml:space="preserve">. </w:t>
      </w:r>
      <w:r w:rsidR="003469D7" w:rsidRPr="00666115">
        <w:rPr>
          <w:b/>
          <w:u w:val="single"/>
        </w:rPr>
        <w:t>Review</w:t>
      </w:r>
      <w:r w:rsidR="00CA21EE" w:rsidRPr="00666115">
        <w:rPr>
          <w:b/>
          <w:u w:val="single"/>
        </w:rPr>
        <w:t xml:space="preserve"> and </w:t>
      </w:r>
      <w:r w:rsidR="00AF2656" w:rsidRPr="00666115">
        <w:rPr>
          <w:b/>
          <w:u w:val="single"/>
        </w:rPr>
        <w:t xml:space="preserve">Approval of </w:t>
      </w:r>
      <w:r w:rsidR="00CA21EE" w:rsidRPr="00666115">
        <w:rPr>
          <w:b/>
          <w:u w:val="single"/>
        </w:rPr>
        <w:t xml:space="preserve">the </w:t>
      </w:r>
      <w:r w:rsidR="00AF2656" w:rsidRPr="00666115">
        <w:rPr>
          <w:b/>
          <w:u w:val="single"/>
        </w:rPr>
        <w:t>Minutes</w:t>
      </w:r>
    </w:p>
    <w:p w:rsidR="00BC4DE8" w:rsidRDefault="00D81D05" w:rsidP="00C85B6C">
      <w:pPr>
        <w:spacing w:after="0"/>
      </w:pPr>
      <w:r>
        <w:tab/>
      </w:r>
      <w:r w:rsidR="00793F6F">
        <w:t>Corrections</w:t>
      </w:r>
      <w:r w:rsidR="00BC4DE8">
        <w:t xml:space="preserve"> were made to the 2/12/15 minutes.</w:t>
      </w:r>
    </w:p>
    <w:p w:rsidR="00D81D05" w:rsidRDefault="00040454" w:rsidP="00BC4DE8">
      <w:pPr>
        <w:spacing w:after="0"/>
        <w:ind w:firstLine="720"/>
      </w:pPr>
      <w:proofErr w:type="gramStart"/>
      <w:r>
        <w:t>m/s</w:t>
      </w:r>
      <w:proofErr w:type="gramEnd"/>
      <w:r>
        <w:t xml:space="preserve"> </w:t>
      </w:r>
      <w:r w:rsidR="00BC4DE8">
        <w:t xml:space="preserve">Michele Bresso/David Koeth </w:t>
      </w:r>
      <w:r w:rsidR="00AA0CE2">
        <w:t xml:space="preserve">to approve the </w:t>
      </w:r>
      <w:r w:rsidR="00BC4DE8">
        <w:t>2/12/15 minutes with corrections.</w:t>
      </w:r>
    </w:p>
    <w:p w:rsidR="00BC4DE8" w:rsidRDefault="00040454" w:rsidP="00BC4DE8">
      <w:pPr>
        <w:spacing w:after="0"/>
        <w:ind w:left="720"/>
      </w:pPr>
      <w:r w:rsidRPr="00666115">
        <w:rPr>
          <w:rFonts w:cs="AngsanaUPC"/>
        </w:rPr>
        <w:t xml:space="preserve">Voice vote for approval: </w:t>
      </w:r>
      <w:r>
        <w:t xml:space="preserve"> </w:t>
      </w:r>
      <w:r w:rsidR="00BC4DE8">
        <w:t>Cari Meyer</w:t>
      </w:r>
      <w:r w:rsidR="00BC4DE8" w:rsidRPr="00666115">
        <w:t xml:space="preserve">, </w:t>
      </w:r>
      <w:r w:rsidR="00BC4DE8">
        <w:t>Kimberly Bligh</w:t>
      </w:r>
      <w:r w:rsidR="00BC4DE8" w:rsidRPr="00666115">
        <w:t>,</w:t>
      </w:r>
      <w:r w:rsidR="00BC4DE8">
        <w:t xml:space="preserve"> </w:t>
      </w:r>
      <w:r w:rsidR="00BC4DE8" w:rsidRPr="00666115">
        <w:t xml:space="preserve">David Koeth, </w:t>
      </w:r>
      <w:r w:rsidR="00BC4DE8">
        <w:t xml:space="preserve">John Carpenter, Creighton Magers, </w:t>
      </w:r>
      <w:r w:rsidR="00B10E21">
        <w:t>Paula Parks</w:t>
      </w:r>
      <w:r w:rsidR="00BC4DE8" w:rsidRPr="00666115">
        <w:t xml:space="preserve">, </w:t>
      </w:r>
      <w:r w:rsidR="003619E9">
        <w:t>B</w:t>
      </w:r>
      <w:r w:rsidR="00594955">
        <w:t xml:space="preserve">eth Rodacker, </w:t>
      </w:r>
      <w:r w:rsidR="00BC4DE8">
        <w:t xml:space="preserve">Tim Capehart, </w:t>
      </w:r>
      <w:r w:rsidR="00BC4DE8" w:rsidRPr="00666115">
        <w:t xml:space="preserve">Qui Jimenez, </w:t>
      </w:r>
      <w:r w:rsidR="00BC4DE8">
        <w:t>Mindy Wilmot</w:t>
      </w:r>
      <w:r w:rsidR="00BC4DE8" w:rsidRPr="00666115">
        <w:t>,</w:t>
      </w:r>
      <w:r w:rsidR="00BC4DE8">
        <w:t xml:space="preserve"> Jennifer Johnson, Michael Harvath, Megan Lonsinger, Victor Diaz,</w:t>
      </w:r>
      <w:r w:rsidR="00BC4DE8" w:rsidRPr="00666115">
        <w:t xml:space="preserve"> </w:t>
      </w:r>
      <w:r w:rsidR="00BC4DE8">
        <w:t xml:space="preserve">Brent Damron, Angel Vasquez, Michele Bresso, Liz Rozell, Michelle Pena </w:t>
      </w:r>
      <w:r w:rsidR="00BC4DE8" w:rsidRPr="00666115">
        <w:t xml:space="preserve">  </w:t>
      </w:r>
    </w:p>
    <w:p w:rsidR="003A6351" w:rsidRPr="00666115" w:rsidRDefault="003A6351" w:rsidP="00BC4DE8">
      <w:pPr>
        <w:spacing w:after="0"/>
        <w:ind w:firstLine="720"/>
        <w:rPr>
          <w:rFonts w:cs="AngsanaUPC"/>
        </w:rPr>
      </w:pPr>
      <w:r w:rsidRPr="00666115">
        <w:rPr>
          <w:rFonts w:cs="AngsanaUPC"/>
        </w:rPr>
        <w:t>Voice vote opposed: None</w:t>
      </w:r>
    </w:p>
    <w:p w:rsidR="003A6351" w:rsidRPr="00666115" w:rsidRDefault="00E83F94" w:rsidP="003A6351">
      <w:pPr>
        <w:spacing w:after="0"/>
        <w:rPr>
          <w:rFonts w:cs="AngsanaUPC"/>
        </w:rPr>
      </w:pPr>
      <w:r>
        <w:rPr>
          <w:rFonts w:cs="AngsanaUPC"/>
        </w:rPr>
        <w:tab/>
        <w:t xml:space="preserve">Abstentions: </w:t>
      </w:r>
      <w:r>
        <w:t>Nick Strobel and Mike Daniel</w:t>
      </w:r>
    </w:p>
    <w:p w:rsidR="003A6351" w:rsidRDefault="003A6351" w:rsidP="003A6351">
      <w:pPr>
        <w:spacing w:after="0"/>
        <w:rPr>
          <w:rFonts w:cs="AngsanaUPC"/>
          <w:u w:val="single"/>
        </w:rPr>
      </w:pPr>
      <w:r w:rsidRPr="00666115">
        <w:rPr>
          <w:rFonts w:cs="AngsanaUPC"/>
        </w:rPr>
        <w:tab/>
      </w:r>
      <w:r w:rsidRPr="00666115">
        <w:rPr>
          <w:rFonts w:cs="AngsanaUPC"/>
          <w:u w:val="single"/>
        </w:rPr>
        <w:t>Motion Passed</w:t>
      </w:r>
    </w:p>
    <w:p w:rsidR="00040454" w:rsidRPr="00040454" w:rsidRDefault="00040454" w:rsidP="00C85B6C">
      <w:pPr>
        <w:spacing w:after="0"/>
        <w:rPr>
          <w:sz w:val="16"/>
          <w:szCs w:val="16"/>
        </w:rPr>
      </w:pPr>
    </w:p>
    <w:p w:rsidR="00C85B6C" w:rsidRPr="00666115" w:rsidRDefault="00F96337" w:rsidP="00C85B6C">
      <w:pPr>
        <w:spacing w:after="0"/>
        <w:rPr>
          <w:b/>
          <w:u w:val="single"/>
        </w:rPr>
      </w:pPr>
      <w:r w:rsidRPr="00666115">
        <w:rPr>
          <w:b/>
        </w:rPr>
        <w:t>I</w:t>
      </w:r>
      <w:r w:rsidR="00BC4DE8">
        <w:rPr>
          <w:b/>
        </w:rPr>
        <w:t>II</w:t>
      </w:r>
      <w:r w:rsidR="00511E0B" w:rsidRPr="00666115">
        <w:rPr>
          <w:b/>
        </w:rPr>
        <w:t xml:space="preserve">. </w:t>
      </w:r>
      <w:r w:rsidR="00511E0B" w:rsidRPr="00666115">
        <w:rPr>
          <w:b/>
          <w:u w:val="single"/>
        </w:rPr>
        <w:t>Reports</w:t>
      </w:r>
      <w:r w:rsidR="004B0C2E" w:rsidRPr="00666115">
        <w:rPr>
          <w:b/>
          <w:u w:val="single"/>
        </w:rPr>
        <w:t>: Co-Chairs’ Report</w:t>
      </w:r>
    </w:p>
    <w:p w:rsidR="007864E4" w:rsidRDefault="00575E4D" w:rsidP="00575E4D">
      <w:pPr>
        <w:spacing w:after="0"/>
        <w:ind w:left="720"/>
      </w:pPr>
      <w:r>
        <w:t xml:space="preserve">A.  </w:t>
      </w:r>
      <w:r w:rsidR="00BC4DE8">
        <w:t>Voting Members –</w:t>
      </w:r>
      <w:r w:rsidR="004A67A6">
        <w:t xml:space="preserve"> It was clarified that a</w:t>
      </w:r>
      <w:r w:rsidR="00BC4DE8">
        <w:t>ll committee members and administrators except the co-chairs (Billie Jo &amp; Nan) may vote. As John is the Behavioral Sciences representative, he may vote. In the case of a tie, the co-chairs will vote.</w:t>
      </w:r>
    </w:p>
    <w:p w:rsidR="00632CA0" w:rsidRDefault="00632CA0" w:rsidP="00D81D05">
      <w:pPr>
        <w:spacing w:after="0"/>
        <w:ind w:left="720"/>
      </w:pPr>
    </w:p>
    <w:p w:rsidR="00575E4D" w:rsidRDefault="00575E4D" w:rsidP="00D81D05">
      <w:pPr>
        <w:spacing w:after="0"/>
        <w:ind w:left="720"/>
      </w:pPr>
      <w:r>
        <w:t xml:space="preserve">B.  </w:t>
      </w:r>
      <w:r w:rsidR="00BC4DE8">
        <w:t xml:space="preserve">Strategic Goals – John and Billie Jo </w:t>
      </w:r>
      <w:r w:rsidR="009A120B">
        <w:t>completed the online survey for</w:t>
      </w:r>
      <w:r w:rsidR="00BC4DE8">
        <w:t xml:space="preserve"> recommendations </w:t>
      </w:r>
      <w:r w:rsidR="009A120B">
        <w:t>for the proposed strategic plan initiatives</w:t>
      </w:r>
      <w:r w:rsidR="00BC4DE8">
        <w:t xml:space="preserve"> </w:t>
      </w:r>
      <w:r w:rsidR="004A67A6">
        <w:t>regarding prerequisites</w:t>
      </w:r>
      <w:r w:rsidR="009A120B">
        <w:t xml:space="preserve"> for general education courses</w:t>
      </w:r>
      <w:r w:rsidR="004A67A6">
        <w:t xml:space="preserve"> and </w:t>
      </w:r>
      <w:r w:rsidR="009A120B">
        <w:t>review of courses in the general education pattern.</w:t>
      </w:r>
    </w:p>
    <w:p w:rsidR="006A3FF6" w:rsidRDefault="006A3FF6" w:rsidP="00D81D05">
      <w:pPr>
        <w:spacing w:after="0"/>
        <w:ind w:left="720"/>
      </w:pPr>
    </w:p>
    <w:p w:rsidR="006A3FF6" w:rsidRDefault="006A3FF6" w:rsidP="00D81D05">
      <w:pPr>
        <w:spacing w:after="0"/>
        <w:ind w:left="720"/>
      </w:pPr>
      <w:r>
        <w:t xml:space="preserve">C.  </w:t>
      </w:r>
      <w:r w:rsidR="004A67A6">
        <w:t xml:space="preserve">C-ID courses – Courses </w:t>
      </w:r>
      <w:r w:rsidR="00305420">
        <w:t>that received conditional approval</w:t>
      </w:r>
      <w:r w:rsidR="004A67A6">
        <w:t xml:space="preserve"> for C-ID are on the second agenda</w:t>
      </w:r>
      <w:r w:rsidR="000C5745">
        <w:t>.  Additionally, there is a problem with CurricUNET</w:t>
      </w:r>
      <w:r w:rsidR="004A67A6">
        <w:t xml:space="preserve"> </w:t>
      </w:r>
      <w:r w:rsidR="00305420">
        <w:t>language on</w:t>
      </w:r>
      <w:r w:rsidR="000C5745">
        <w:t xml:space="preserve"> the Methods of Evaluation page that states </w:t>
      </w:r>
      <w:r w:rsidR="00305420">
        <w:t>“Methods</w:t>
      </w:r>
      <w:r w:rsidR="000C5745">
        <w:t xml:space="preserve"> of evaluation may include but are not limited to:</w:t>
      </w:r>
      <w:r w:rsidR="00305420">
        <w:t xml:space="preserve"> </w:t>
      </w:r>
      <w:r w:rsidR="000C5745">
        <w:t xml:space="preserve">…” Specifically, the reviewers for the disciplines of History and English do not like the word “may”  because they want certain methods of evaluation to be “required” (e.g., research papers). </w:t>
      </w:r>
      <w:r w:rsidR="004A67A6">
        <w:t xml:space="preserve"> </w:t>
      </w:r>
      <w:r w:rsidR="000C5745">
        <w:t>CurricUNET</w:t>
      </w:r>
      <w:r w:rsidR="002F13B0">
        <w:t xml:space="preserve"> ca</w:t>
      </w:r>
      <w:r w:rsidR="000C5745">
        <w:t>nnot</w:t>
      </w:r>
      <w:r w:rsidR="00423601">
        <w:t xml:space="preserve"> </w:t>
      </w:r>
      <w:r w:rsidR="000C5745">
        <w:t>be changed, so Billie Jo adds the word required after research papers</w:t>
      </w:r>
      <w:r w:rsidR="002F13B0">
        <w:t xml:space="preserve"> after the department </w:t>
      </w:r>
      <w:r w:rsidR="000C5745">
        <w:t>chair provides approval.</w:t>
      </w:r>
    </w:p>
    <w:p w:rsidR="002F13B0" w:rsidRDefault="002F13B0" w:rsidP="00D81D05">
      <w:pPr>
        <w:spacing w:after="0"/>
        <w:ind w:left="720"/>
      </w:pPr>
    </w:p>
    <w:p w:rsidR="006A3FF6" w:rsidRDefault="006A3FF6" w:rsidP="00D81D05">
      <w:pPr>
        <w:spacing w:after="0"/>
        <w:ind w:left="720"/>
      </w:pPr>
      <w:r>
        <w:lastRenderedPageBreak/>
        <w:t xml:space="preserve">D. </w:t>
      </w:r>
      <w:r w:rsidR="002F13B0">
        <w:t xml:space="preserve">Meta – </w:t>
      </w:r>
      <w:r w:rsidR="00F020C1">
        <w:t>Go</w:t>
      </w:r>
      <w:r w:rsidR="00305420">
        <w:t>verNET</w:t>
      </w:r>
      <w:r w:rsidR="00423601">
        <w:t xml:space="preserve"> </w:t>
      </w:r>
      <w:r w:rsidR="002F13B0">
        <w:t>released a sand box for Billie Jo and John to play in. M</w:t>
      </w:r>
      <w:r w:rsidR="00F020C1">
        <w:t xml:space="preserve">eta is a lot like </w:t>
      </w:r>
      <w:r w:rsidR="00305420">
        <w:t xml:space="preserve">the current version of </w:t>
      </w:r>
      <w:r w:rsidR="00F020C1">
        <w:t>C</w:t>
      </w:r>
      <w:r w:rsidR="00305420">
        <w:t>urricUNET</w:t>
      </w:r>
      <w:r w:rsidR="00423601">
        <w:t xml:space="preserve"> but</w:t>
      </w:r>
      <w:r w:rsidR="002F13B0">
        <w:t xml:space="preserve"> some of the features are gone. </w:t>
      </w:r>
      <w:r w:rsidR="009C4CC8">
        <w:t>It is very disappointing.</w:t>
      </w:r>
    </w:p>
    <w:p w:rsidR="009C4CC8" w:rsidRDefault="009C4CC8" w:rsidP="00D81D05">
      <w:pPr>
        <w:spacing w:after="0"/>
        <w:ind w:left="720"/>
      </w:pPr>
    </w:p>
    <w:p w:rsidR="009C4CC8" w:rsidRDefault="00423601" w:rsidP="00D81D05">
      <w:pPr>
        <w:spacing w:after="0"/>
        <w:ind w:left="720"/>
      </w:pPr>
      <w:r>
        <w:t xml:space="preserve">E. </w:t>
      </w:r>
      <w:r w:rsidR="009C4CC8">
        <w:t>3 new ADT’s – Twice a year the State Chancellor’s Of</w:t>
      </w:r>
      <w:r w:rsidR="00305420">
        <w:t>fice releases templates for ADT</w:t>
      </w:r>
      <w:r w:rsidR="009C4CC8">
        <w:t xml:space="preserve">s. Agriculture Plant Science, Biology, and Chemistry have been released and there is an 18 month timeline to get the degree approved or the college will lose the </w:t>
      </w:r>
      <w:r>
        <w:t>local degree. On July 1, all</w:t>
      </w:r>
      <w:r w:rsidR="009C4CC8">
        <w:t xml:space="preserve"> courses </w:t>
      </w:r>
      <w:r w:rsidR="00305420">
        <w:t>included in an</w:t>
      </w:r>
      <w:r>
        <w:t xml:space="preserve"> ADT </w:t>
      </w:r>
      <w:r w:rsidR="009C4CC8">
        <w:t>must be C-ID approved before the degree can be submitted.</w:t>
      </w:r>
    </w:p>
    <w:p w:rsidR="009C4CC8" w:rsidRDefault="009C4CC8" w:rsidP="00305420">
      <w:pPr>
        <w:spacing w:after="0"/>
      </w:pPr>
    </w:p>
    <w:p w:rsidR="003962EF" w:rsidRDefault="00305420" w:rsidP="009C4CC8">
      <w:pPr>
        <w:spacing w:after="0"/>
        <w:ind w:left="720"/>
      </w:pPr>
      <w:r>
        <w:t>F</w:t>
      </w:r>
      <w:r w:rsidR="009C4CC8">
        <w:t xml:space="preserve">. </w:t>
      </w:r>
      <w:r w:rsidR="003962EF">
        <w:t>Course Revision Deadline– Kimberley stated that course revisions shouldn’t all be done at the last minute b</w:t>
      </w:r>
      <w:r>
        <w:t>ecause it isn’t</w:t>
      </w:r>
      <w:r w:rsidR="00F43CF7">
        <w:t xml:space="preserve"> fair for the people who work with the courses after they are approved</w:t>
      </w:r>
      <w:r w:rsidR="001A6EE5">
        <w:t>.  Billie Jo said in the f</w:t>
      </w:r>
      <w:r w:rsidR="003962EF">
        <w:t>all,</w:t>
      </w:r>
      <w:r>
        <w:t xml:space="preserve"> faculty are</w:t>
      </w:r>
      <w:r w:rsidR="00B10E21">
        <w:t xml:space="preserve"> </w:t>
      </w:r>
      <w:r w:rsidR="003962EF">
        <w:t xml:space="preserve">busy with their classes during the first part of the semester, </w:t>
      </w:r>
      <w:r w:rsidR="00B10E21">
        <w:t>and then</w:t>
      </w:r>
      <w:r w:rsidR="003962EF">
        <w:t xml:space="preserve"> it is program review, </w:t>
      </w:r>
      <w:r w:rsidR="00B10E21">
        <w:t xml:space="preserve">and </w:t>
      </w:r>
      <w:r w:rsidR="003962EF">
        <w:t xml:space="preserve">then course revisions. Kimberly asked if course revisions could be done in the spring.  Billie Jo said it was a hard sell to get faculty to work on curriculum 1.5 years before it would become effective. There was discussion on consequences and incentives. </w:t>
      </w:r>
    </w:p>
    <w:p w:rsidR="003962EF" w:rsidRDefault="003962EF" w:rsidP="009C4CC8">
      <w:pPr>
        <w:spacing w:after="0"/>
        <w:ind w:left="720"/>
      </w:pPr>
    </w:p>
    <w:p w:rsidR="001A6EE5" w:rsidRDefault="00B10E21" w:rsidP="009C4CC8">
      <w:pPr>
        <w:spacing w:after="0"/>
        <w:ind w:left="720"/>
      </w:pPr>
      <w:r>
        <w:t>Michele</w:t>
      </w:r>
      <w:r w:rsidR="003962EF">
        <w:t xml:space="preserve"> asked if the 6 year renewal list could be placed on the website. Having the renewal dates on the website would allow departments to see when their courses were up for revision.  Sharon stated she would change priorities and work on the 6 year list after the courses that were passed at the</w:t>
      </w:r>
      <w:r w:rsidR="001A6EE5">
        <w:t xml:space="preserve"> </w:t>
      </w:r>
      <w:r w:rsidR="003962EF">
        <w:t>deadline</w:t>
      </w:r>
      <w:r w:rsidR="001A6EE5">
        <w:t xml:space="preserve"> for 2015-16</w:t>
      </w:r>
      <w:r w:rsidR="003962EF">
        <w:t xml:space="preserve"> were entered into Banner</w:t>
      </w:r>
      <w:r>
        <w:t>. Banner is a higher priority because the schedule can</w:t>
      </w:r>
      <w:r w:rsidR="003962EF">
        <w:t xml:space="preserve">not be </w:t>
      </w:r>
      <w:r>
        <w:t>loaded until the Banner work is</w:t>
      </w:r>
      <w:r w:rsidR="003962EF">
        <w:t xml:space="preserve"> completed. Ideally, the 6 year list is updated every</w:t>
      </w:r>
      <w:r w:rsidR="001A6EE5">
        <w:t xml:space="preserve"> 2 weeks, but</w:t>
      </w:r>
      <w:r w:rsidR="003962EF">
        <w:t xml:space="preserve"> when there </w:t>
      </w:r>
      <w:r w:rsidR="00423601">
        <w:t xml:space="preserve">are </w:t>
      </w:r>
      <w:r w:rsidR="003962EF">
        <w:t>a l</w:t>
      </w:r>
      <w:r w:rsidR="00423601">
        <w:t xml:space="preserve">arge number of courses approved, a backlog is created. </w:t>
      </w:r>
    </w:p>
    <w:p w:rsidR="001A6EE5" w:rsidRDefault="001A6EE5" w:rsidP="009C4CC8">
      <w:pPr>
        <w:spacing w:after="0"/>
        <w:ind w:left="720"/>
      </w:pPr>
    </w:p>
    <w:p w:rsidR="00E83F94" w:rsidRPr="002D2FF5" w:rsidRDefault="00E83F94" w:rsidP="00E83F94">
      <w:pPr>
        <w:spacing w:after="0"/>
        <w:rPr>
          <w:b/>
          <w:u w:val="single"/>
        </w:rPr>
      </w:pPr>
      <w:r>
        <w:rPr>
          <w:b/>
        </w:rPr>
        <w:t>I</w:t>
      </w:r>
      <w:r w:rsidRPr="002D2FF5">
        <w:rPr>
          <w:b/>
        </w:rPr>
        <w:t xml:space="preserve">V. </w:t>
      </w:r>
      <w:r>
        <w:rPr>
          <w:b/>
          <w:u w:val="single"/>
        </w:rPr>
        <w:t xml:space="preserve">Opportunity </w:t>
      </w:r>
      <w:proofErr w:type="gramStart"/>
      <w:r>
        <w:rPr>
          <w:b/>
          <w:u w:val="single"/>
        </w:rPr>
        <w:t>To</w:t>
      </w:r>
      <w:proofErr w:type="gramEnd"/>
      <w:r>
        <w:rPr>
          <w:b/>
          <w:u w:val="single"/>
        </w:rPr>
        <w:t xml:space="preserve"> Address the Committee</w:t>
      </w:r>
    </w:p>
    <w:p w:rsidR="00A73712" w:rsidRDefault="00A73712" w:rsidP="00A73712">
      <w:pPr>
        <w:spacing w:after="0"/>
        <w:ind w:left="720"/>
        <w:rPr>
          <w:color w:val="000000"/>
        </w:rPr>
      </w:pPr>
      <w:r w:rsidRPr="00A73712">
        <w:rPr>
          <w:color w:val="000000"/>
        </w:rPr>
        <w:t xml:space="preserve">ASTEP (African-American Success </w:t>
      </w:r>
      <w:proofErr w:type="gramStart"/>
      <w:r w:rsidRPr="00A73712">
        <w:rPr>
          <w:color w:val="000000"/>
        </w:rPr>
        <w:t>Through</w:t>
      </w:r>
      <w:proofErr w:type="gramEnd"/>
      <w:r w:rsidRPr="00A73712">
        <w:rPr>
          <w:color w:val="000000"/>
        </w:rPr>
        <w:t xml:space="preserve"> Excellence and Persistence) – Paula stated that African-American students had the lowest </w:t>
      </w:r>
      <w:r w:rsidRPr="00A73712">
        <w:rPr>
          <w:bCs/>
          <w:color w:val="000000"/>
        </w:rPr>
        <w:t>course </w:t>
      </w:r>
      <w:r w:rsidRPr="00A73712">
        <w:rPr>
          <w:color w:val="000000"/>
        </w:rPr>
        <w:t xml:space="preserve">completion rates of any group. </w:t>
      </w:r>
      <w:r w:rsidRPr="00A73712">
        <w:rPr>
          <w:bCs/>
          <w:color w:val="000000"/>
        </w:rPr>
        <w:t>The program is funded out of our new office of Equity and Inclusion, which is also coordinating programs for Hispanic students, Veterans, and former foster youth.  </w:t>
      </w:r>
      <w:r w:rsidRPr="00A73712">
        <w:rPr>
          <w:color w:val="000000"/>
        </w:rPr>
        <w:t xml:space="preserve">ASTEP’s goal is </w:t>
      </w:r>
      <w:r w:rsidRPr="00A73712">
        <w:rPr>
          <w:bCs/>
          <w:color w:val="000000"/>
        </w:rPr>
        <w:t>for students to </w:t>
      </w:r>
      <w:r w:rsidRPr="00A73712">
        <w:rPr>
          <w:color w:val="000000"/>
        </w:rPr>
        <w:t>graduat</w:t>
      </w:r>
      <w:r w:rsidRPr="00A73712">
        <w:rPr>
          <w:bCs/>
          <w:color w:val="000000"/>
        </w:rPr>
        <w:t>e</w:t>
      </w:r>
      <w:r w:rsidRPr="00A73712">
        <w:rPr>
          <w:color w:val="000000"/>
        </w:rPr>
        <w:t xml:space="preserve"> and transfer.  The </w:t>
      </w:r>
      <w:r w:rsidRPr="00A73712">
        <w:rPr>
          <w:bCs/>
          <w:color w:val="000000"/>
        </w:rPr>
        <w:t>program</w:t>
      </w:r>
      <w:r w:rsidR="00305420">
        <w:rPr>
          <w:color w:val="000000"/>
        </w:rPr>
        <w:t xml:space="preserve"> offers</w:t>
      </w:r>
      <w:r w:rsidRPr="00A73712">
        <w:rPr>
          <w:color w:val="000000"/>
        </w:rPr>
        <w:t xml:space="preserve"> students </w:t>
      </w:r>
      <w:r w:rsidRPr="00A73712">
        <w:rPr>
          <w:bCs/>
          <w:color w:val="000000"/>
        </w:rPr>
        <w:t>a summer bridge, mentors, linked English and Student Development classes, and cultural and educational trips.  </w:t>
      </w:r>
      <w:r w:rsidRPr="00A73712">
        <w:rPr>
          <w:color w:val="000000"/>
        </w:rPr>
        <w:t xml:space="preserve">Paula is willing to go to departments to talk about ASTEP. They are recruiting both continuing and new students </w:t>
      </w:r>
      <w:r w:rsidRPr="00A73712">
        <w:rPr>
          <w:bCs/>
          <w:color w:val="000000"/>
        </w:rPr>
        <w:t>as long as they test one or two levels below transfer in English. </w:t>
      </w:r>
      <w:r w:rsidRPr="00A73712">
        <w:rPr>
          <w:color w:val="000000"/>
        </w:rPr>
        <w:t>Committee members were asked to go back and inform their departments about ASTEP.</w:t>
      </w:r>
    </w:p>
    <w:p w:rsidR="00A73712" w:rsidRPr="00A73712" w:rsidRDefault="00A73712" w:rsidP="00A73712">
      <w:pPr>
        <w:spacing w:after="0"/>
        <w:ind w:left="720"/>
      </w:pPr>
    </w:p>
    <w:p w:rsidR="00D81D05" w:rsidRDefault="00E83F94" w:rsidP="00E83F94">
      <w:pPr>
        <w:spacing w:after="0"/>
        <w:ind w:left="720"/>
      </w:pPr>
      <w:r>
        <w:t xml:space="preserve">There was discussion on learning communities, compressed courses, and accelerated courses.  The catalog language is not accurate.  Paula agreed to submit </w:t>
      </w:r>
      <w:r w:rsidR="00305420">
        <w:t>potential corrections for the</w:t>
      </w:r>
      <w:r>
        <w:t xml:space="preserve"> catalog to Amber by the next day in order to meet the catalog deadline.</w:t>
      </w:r>
    </w:p>
    <w:p w:rsidR="00E83F94" w:rsidRDefault="00E83F94" w:rsidP="00E83F94">
      <w:pPr>
        <w:spacing w:after="0"/>
        <w:ind w:left="720"/>
      </w:pPr>
    </w:p>
    <w:p w:rsidR="002D2FF5" w:rsidRPr="002D2FF5" w:rsidRDefault="002D2FF5" w:rsidP="002D2FF5">
      <w:pPr>
        <w:spacing w:after="0"/>
        <w:rPr>
          <w:b/>
          <w:u w:val="single"/>
        </w:rPr>
      </w:pPr>
      <w:r w:rsidRPr="002D2FF5">
        <w:rPr>
          <w:b/>
        </w:rPr>
        <w:t xml:space="preserve">V. </w:t>
      </w:r>
      <w:r w:rsidRPr="002D2FF5">
        <w:rPr>
          <w:b/>
          <w:u w:val="single"/>
        </w:rPr>
        <w:t>Additions to the Agenda</w:t>
      </w:r>
    </w:p>
    <w:p w:rsidR="003A6351" w:rsidRPr="00E83F94" w:rsidRDefault="006A3FF6" w:rsidP="003A6351">
      <w:pPr>
        <w:spacing w:after="0"/>
        <w:rPr>
          <w:rFonts w:cs="AngsanaUPC"/>
        </w:rPr>
      </w:pPr>
      <w:r>
        <w:tab/>
      </w:r>
      <w:proofErr w:type="gramStart"/>
      <w:r w:rsidR="00F43CF7">
        <w:t>None.</w:t>
      </w:r>
      <w:proofErr w:type="gramEnd"/>
    </w:p>
    <w:p w:rsidR="003A6351" w:rsidRDefault="003A6351" w:rsidP="003A6351">
      <w:pPr>
        <w:spacing w:after="0"/>
        <w:ind w:left="720"/>
      </w:pPr>
    </w:p>
    <w:p w:rsidR="00305420" w:rsidRDefault="00305420" w:rsidP="003A6351">
      <w:pPr>
        <w:spacing w:after="0"/>
        <w:ind w:left="720"/>
      </w:pPr>
      <w:bookmarkStart w:id="0" w:name="_GoBack"/>
      <w:bookmarkEnd w:id="0"/>
    </w:p>
    <w:p w:rsidR="00F8195B" w:rsidRPr="00F8195B" w:rsidRDefault="00F8195B" w:rsidP="00D81D05">
      <w:pPr>
        <w:spacing w:after="0"/>
        <w:rPr>
          <w:b/>
        </w:rPr>
      </w:pPr>
      <w:r w:rsidRPr="00F8195B">
        <w:rPr>
          <w:b/>
        </w:rPr>
        <w:lastRenderedPageBreak/>
        <w:t>V</w:t>
      </w:r>
      <w:r w:rsidR="00A71C98">
        <w:rPr>
          <w:b/>
        </w:rPr>
        <w:t xml:space="preserve">I. </w:t>
      </w:r>
      <w:r w:rsidRPr="00F8195B">
        <w:rPr>
          <w:b/>
          <w:u w:val="single"/>
        </w:rPr>
        <w:t>Unfinished Business</w:t>
      </w:r>
    </w:p>
    <w:p w:rsidR="00F8195B" w:rsidRPr="00666115" w:rsidRDefault="00F8195B" w:rsidP="00D81D05">
      <w:pPr>
        <w:spacing w:after="0"/>
        <w:rPr>
          <w:u w:val="single"/>
        </w:rPr>
      </w:pPr>
      <w:r>
        <w:tab/>
      </w:r>
      <w:proofErr w:type="gramStart"/>
      <w:r>
        <w:t>None.</w:t>
      </w:r>
      <w:proofErr w:type="gramEnd"/>
    </w:p>
    <w:p w:rsidR="002D2FF5" w:rsidRDefault="002D2FF5" w:rsidP="002D2FF5">
      <w:pPr>
        <w:spacing w:after="0"/>
        <w:ind w:left="720"/>
      </w:pPr>
    </w:p>
    <w:p w:rsidR="002D2FF5" w:rsidRPr="00367EE1" w:rsidRDefault="00F8195B" w:rsidP="00367EE1">
      <w:pPr>
        <w:spacing w:after="0"/>
        <w:rPr>
          <w:b/>
        </w:rPr>
      </w:pPr>
      <w:r>
        <w:rPr>
          <w:b/>
        </w:rPr>
        <w:t>V</w:t>
      </w:r>
      <w:r w:rsidR="00367EE1" w:rsidRPr="00367EE1">
        <w:rPr>
          <w:b/>
        </w:rPr>
        <w:t>I</w:t>
      </w:r>
      <w:r w:rsidR="00A71C98">
        <w:rPr>
          <w:b/>
        </w:rPr>
        <w:t>I</w:t>
      </w:r>
      <w:r w:rsidR="00367EE1" w:rsidRPr="00367EE1">
        <w:rPr>
          <w:b/>
        </w:rPr>
        <w:t xml:space="preserve">. </w:t>
      </w:r>
      <w:r w:rsidR="00367EE1" w:rsidRPr="00367EE1">
        <w:rPr>
          <w:b/>
          <w:u w:val="single"/>
        </w:rPr>
        <w:t>New Business</w:t>
      </w:r>
    </w:p>
    <w:p w:rsidR="00897DCB" w:rsidRDefault="00F8195B" w:rsidP="00897DCB">
      <w:pPr>
        <w:spacing w:after="0"/>
        <w:ind w:left="300"/>
      </w:pPr>
      <w:r>
        <w:tab/>
      </w:r>
      <w:proofErr w:type="gramStart"/>
      <w:r>
        <w:t>None.</w:t>
      </w:r>
      <w:proofErr w:type="gramEnd"/>
    </w:p>
    <w:p w:rsidR="00F8195B" w:rsidRPr="00632CA0" w:rsidRDefault="00F8195B" w:rsidP="00897DCB">
      <w:pPr>
        <w:spacing w:after="0"/>
        <w:ind w:left="300"/>
      </w:pPr>
    </w:p>
    <w:p w:rsidR="005407CE" w:rsidRPr="009A56AC" w:rsidRDefault="00F8195B" w:rsidP="00835764">
      <w:pPr>
        <w:spacing w:after="0"/>
        <w:rPr>
          <w:b/>
        </w:rPr>
      </w:pPr>
      <w:r w:rsidRPr="009A56AC">
        <w:rPr>
          <w:b/>
        </w:rPr>
        <w:t>VII</w:t>
      </w:r>
      <w:r w:rsidR="00A71C98" w:rsidRPr="009A56AC">
        <w:rPr>
          <w:b/>
        </w:rPr>
        <w:t>I</w:t>
      </w:r>
      <w:r w:rsidR="005407CE" w:rsidRPr="009A56AC">
        <w:rPr>
          <w:b/>
        </w:rPr>
        <w:t xml:space="preserve">. </w:t>
      </w:r>
      <w:r w:rsidR="005407CE" w:rsidRPr="009A56AC">
        <w:rPr>
          <w:b/>
          <w:u w:val="single"/>
        </w:rPr>
        <w:t>First Agenda</w:t>
      </w:r>
    </w:p>
    <w:p w:rsidR="006955FD" w:rsidRPr="009A56AC" w:rsidRDefault="00897DCB" w:rsidP="00897DCB">
      <w:pPr>
        <w:spacing w:after="0"/>
      </w:pPr>
      <w:r w:rsidRPr="009A56AC">
        <w:t xml:space="preserve">     </w:t>
      </w:r>
      <w:r w:rsidR="00F8195B" w:rsidRPr="009A56AC">
        <w:tab/>
      </w:r>
      <w:r w:rsidR="00E83F94">
        <w:t>There are no courses to review.</w:t>
      </w:r>
    </w:p>
    <w:p w:rsidR="00897DCB" w:rsidRPr="009A56AC" w:rsidRDefault="00897DCB" w:rsidP="00897DCB">
      <w:pPr>
        <w:spacing w:after="0"/>
        <w:rPr>
          <w:b/>
        </w:rPr>
      </w:pPr>
    </w:p>
    <w:p w:rsidR="00A71C98" w:rsidRPr="009A56AC" w:rsidRDefault="00A71C98" w:rsidP="00A71C98">
      <w:pPr>
        <w:spacing w:after="0"/>
        <w:rPr>
          <w:b/>
          <w:u w:val="single"/>
        </w:rPr>
      </w:pPr>
      <w:r w:rsidRPr="009A56AC">
        <w:rPr>
          <w:b/>
        </w:rPr>
        <w:t>IX</w:t>
      </w:r>
      <w:r w:rsidR="003469D7" w:rsidRPr="009A56AC">
        <w:rPr>
          <w:b/>
        </w:rPr>
        <w:t xml:space="preserve">. </w:t>
      </w:r>
      <w:r w:rsidR="003469D7" w:rsidRPr="009A56AC">
        <w:rPr>
          <w:b/>
          <w:u w:val="single"/>
        </w:rPr>
        <w:t>Second</w:t>
      </w:r>
      <w:r w:rsidR="0023147F" w:rsidRPr="009A56AC">
        <w:rPr>
          <w:b/>
          <w:u w:val="single"/>
        </w:rPr>
        <w:t xml:space="preserve"> Agenda</w:t>
      </w:r>
    </w:p>
    <w:p w:rsidR="001C3788" w:rsidRPr="009A56AC" w:rsidRDefault="00A71C98" w:rsidP="003A6351">
      <w:pPr>
        <w:spacing w:after="0"/>
      </w:pPr>
      <w:r w:rsidRPr="009A56AC">
        <w:t xml:space="preserve">        </w:t>
      </w:r>
      <w:r w:rsidR="003A6351" w:rsidRPr="009A56AC">
        <w:tab/>
        <w:t>A. Course Deletions</w:t>
      </w:r>
    </w:p>
    <w:p w:rsidR="009A56AC" w:rsidRDefault="00E83F94" w:rsidP="00A80019">
      <w:pPr>
        <w:spacing w:after="0"/>
        <w:ind w:firstLine="720"/>
      </w:pPr>
      <w:r>
        <w:t>PHIL B32- World Religions – East</w:t>
      </w:r>
    </w:p>
    <w:p w:rsidR="00E83F94" w:rsidRDefault="00E83F94" w:rsidP="00A80019">
      <w:pPr>
        <w:spacing w:after="0"/>
        <w:ind w:firstLine="720"/>
      </w:pPr>
      <w:r>
        <w:t xml:space="preserve">PHIL B33 – World </w:t>
      </w:r>
      <w:proofErr w:type="gramStart"/>
      <w:r>
        <w:t>Religions  -</w:t>
      </w:r>
      <w:proofErr w:type="gramEnd"/>
      <w:r>
        <w:t xml:space="preserve"> West</w:t>
      </w:r>
    </w:p>
    <w:p w:rsidR="003619E9" w:rsidRDefault="00F8195B" w:rsidP="003619E9">
      <w:pPr>
        <w:spacing w:after="0"/>
        <w:ind w:firstLine="720"/>
      </w:pPr>
      <w:proofErr w:type="gramStart"/>
      <w:r w:rsidRPr="009A56AC">
        <w:t>m/s</w:t>
      </w:r>
      <w:proofErr w:type="gramEnd"/>
      <w:r w:rsidRPr="009A56AC">
        <w:t xml:space="preserve"> </w:t>
      </w:r>
      <w:r w:rsidR="003A6351" w:rsidRPr="009A56AC">
        <w:t>Jennifer Johnson/</w:t>
      </w:r>
      <w:r w:rsidR="00E83F94">
        <w:t>Paula Parks</w:t>
      </w:r>
      <w:r w:rsidR="003A6351" w:rsidRPr="009A56AC">
        <w:t xml:space="preserve"> to approve the courses for deletion.</w:t>
      </w:r>
    </w:p>
    <w:p w:rsidR="003619E9" w:rsidRDefault="003619E9" w:rsidP="003619E9">
      <w:pPr>
        <w:spacing w:after="0"/>
        <w:ind w:left="720"/>
      </w:pPr>
      <w:r>
        <w:t>Cari Meyer</w:t>
      </w:r>
      <w:r w:rsidRPr="00666115">
        <w:t xml:space="preserve">, </w:t>
      </w:r>
      <w:r>
        <w:t>Kimberly Bligh</w:t>
      </w:r>
      <w:r w:rsidRPr="00666115">
        <w:t>,</w:t>
      </w:r>
      <w:r>
        <w:t xml:space="preserve"> </w:t>
      </w:r>
      <w:r w:rsidRPr="00666115">
        <w:t xml:space="preserve">David Koeth, </w:t>
      </w:r>
      <w:r>
        <w:t>John Carpenter, Creighton Magers, Paula Parks</w:t>
      </w:r>
      <w:r w:rsidRPr="00666115">
        <w:t xml:space="preserve">, </w:t>
      </w:r>
      <w:r>
        <w:t xml:space="preserve">Beth Rodacker, Tim Capehart, </w:t>
      </w:r>
      <w:r w:rsidRPr="00666115">
        <w:t xml:space="preserve">Qui Jimenez, </w:t>
      </w:r>
      <w:r>
        <w:t>Mindy Wilmot</w:t>
      </w:r>
      <w:r w:rsidRPr="00666115">
        <w:t>,</w:t>
      </w:r>
      <w:r>
        <w:t xml:space="preserve"> Jennifer Johnson, Mike Daniel, Michael Harvath, Megan Lonsinger, Victor Diaz,</w:t>
      </w:r>
      <w:r w:rsidRPr="00666115">
        <w:t xml:space="preserve"> </w:t>
      </w:r>
      <w:r>
        <w:t xml:space="preserve">Brent Damron, Angel Vasquez, Michele Bresso, Liz Rozell, Michelle Pena </w:t>
      </w:r>
      <w:r w:rsidRPr="00666115">
        <w:t xml:space="preserve">  </w:t>
      </w:r>
    </w:p>
    <w:p w:rsidR="003619E9" w:rsidRPr="003619E9" w:rsidRDefault="003619E9" w:rsidP="003619E9">
      <w:pPr>
        <w:spacing w:after="0"/>
        <w:ind w:firstLine="720"/>
        <w:rPr>
          <w:b/>
        </w:rPr>
      </w:pPr>
    </w:p>
    <w:p w:rsidR="00BC511F" w:rsidRPr="00991C32" w:rsidRDefault="00A71C98" w:rsidP="00A80019">
      <w:pPr>
        <w:spacing w:after="0"/>
        <w:rPr>
          <w:b/>
          <w:u w:val="single"/>
        </w:rPr>
      </w:pPr>
      <w:r w:rsidRPr="00991C32">
        <w:rPr>
          <w:b/>
          <w:u w:val="single"/>
        </w:rPr>
        <w:t>X</w:t>
      </w:r>
      <w:r w:rsidR="00BC511F" w:rsidRPr="00991C32">
        <w:rPr>
          <w:b/>
          <w:u w:val="single"/>
        </w:rPr>
        <w:t>. Good and Welfare</w:t>
      </w:r>
    </w:p>
    <w:p w:rsidR="00F43CF7" w:rsidRDefault="00F43CF7" w:rsidP="00A80019">
      <w:pPr>
        <w:spacing w:after="0"/>
      </w:pPr>
      <w:r>
        <w:tab/>
        <w:t>None</w:t>
      </w:r>
    </w:p>
    <w:p w:rsidR="00F43CF7" w:rsidRDefault="00F43CF7" w:rsidP="00A80019">
      <w:pPr>
        <w:spacing w:after="0"/>
      </w:pPr>
    </w:p>
    <w:p w:rsidR="00F72A11" w:rsidRPr="00666115" w:rsidRDefault="00F72A11" w:rsidP="00A80019">
      <w:pPr>
        <w:spacing w:after="0"/>
        <w:rPr>
          <w:b/>
          <w:u w:val="single"/>
        </w:rPr>
      </w:pPr>
      <w:r w:rsidRPr="00666115">
        <w:rPr>
          <w:b/>
        </w:rPr>
        <w:t>X</w:t>
      </w:r>
      <w:r w:rsidR="003469D7" w:rsidRPr="00666115">
        <w:rPr>
          <w:b/>
        </w:rPr>
        <w:t>I</w:t>
      </w:r>
      <w:r w:rsidR="00C739CF" w:rsidRPr="00666115">
        <w:rPr>
          <w:b/>
        </w:rPr>
        <w:t>.</w:t>
      </w:r>
      <w:r w:rsidR="00C739CF" w:rsidRPr="00666115">
        <w:rPr>
          <w:b/>
          <w:u w:val="single"/>
        </w:rPr>
        <w:t xml:space="preserve"> </w:t>
      </w:r>
      <w:r w:rsidR="000843B3" w:rsidRPr="00666115">
        <w:rPr>
          <w:b/>
          <w:u w:val="single"/>
        </w:rPr>
        <w:t>Adjournment</w:t>
      </w:r>
    </w:p>
    <w:p w:rsidR="00792E30" w:rsidRDefault="009052FE" w:rsidP="00C85B6C">
      <w:pPr>
        <w:spacing w:after="0"/>
      </w:pPr>
      <w:r>
        <w:t xml:space="preserve">       </w:t>
      </w:r>
      <w:r w:rsidR="00482742">
        <w:t xml:space="preserve">Billie </w:t>
      </w:r>
      <w:r w:rsidR="00DC0788">
        <w:t>Jo adjourned the meeting at 4:00</w:t>
      </w:r>
      <w:r w:rsidR="000843B3" w:rsidRPr="00666115">
        <w:t xml:space="preserve"> pm.</w:t>
      </w:r>
    </w:p>
    <w:p w:rsidR="00305420" w:rsidRDefault="00305420" w:rsidP="00C85B6C">
      <w:pPr>
        <w:spacing w:after="0"/>
      </w:pPr>
    </w:p>
    <w:p w:rsidR="00305420" w:rsidRDefault="00305420" w:rsidP="00C85B6C">
      <w:pPr>
        <w:spacing w:after="0"/>
      </w:pPr>
      <w:r>
        <w:t xml:space="preserve">      Respectfully submitted,</w:t>
      </w:r>
    </w:p>
    <w:p w:rsidR="00305420" w:rsidRDefault="00305420" w:rsidP="00C85B6C">
      <w:pPr>
        <w:spacing w:after="0"/>
      </w:pPr>
    </w:p>
    <w:p w:rsidR="00305420" w:rsidRDefault="00305420" w:rsidP="00C85B6C">
      <w:pPr>
        <w:spacing w:after="0"/>
      </w:pPr>
    </w:p>
    <w:p w:rsidR="00305420" w:rsidRDefault="00305420" w:rsidP="00C85B6C">
      <w:pPr>
        <w:spacing w:after="0"/>
      </w:pPr>
      <w:r>
        <w:t xml:space="preserve">     Sharon Bush</w:t>
      </w:r>
    </w:p>
    <w:p w:rsidR="00305420" w:rsidRDefault="00305420" w:rsidP="00C85B6C">
      <w:pPr>
        <w:spacing w:after="0"/>
      </w:pPr>
      <w:r>
        <w:t xml:space="preserve">     Academic Services Assistant</w:t>
      </w:r>
    </w:p>
    <w:p w:rsidR="00792E30" w:rsidRDefault="00792E30" w:rsidP="00C85B6C">
      <w:pPr>
        <w:spacing w:after="0"/>
      </w:pPr>
    </w:p>
    <w:p w:rsidR="00792E30" w:rsidRDefault="00792E30" w:rsidP="00C85B6C">
      <w:pPr>
        <w:spacing w:after="0"/>
      </w:pPr>
    </w:p>
    <w:p w:rsidR="00792E30" w:rsidRDefault="00792E30" w:rsidP="00C85B6C">
      <w:pPr>
        <w:spacing w:after="0"/>
      </w:pPr>
    </w:p>
    <w:p w:rsidR="00792E30" w:rsidRDefault="00792E30" w:rsidP="00C85B6C">
      <w:pPr>
        <w:spacing w:after="0"/>
      </w:pPr>
    </w:p>
    <w:p w:rsidR="00792E30" w:rsidRPr="00666115" w:rsidRDefault="00792E30" w:rsidP="00792E30">
      <w:pPr>
        <w:spacing w:after="0"/>
      </w:pPr>
    </w:p>
    <w:sectPr w:rsidR="00792E30" w:rsidRPr="00666115" w:rsidSect="004B0C2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ullet1"/>
      </v:shape>
    </w:pict>
  </w:numPicBullet>
  <w:numPicBullet w:numPicBulletId="1">
    <w:pict>
      <v:shape id="_x0000_i1027" type="#_x0000_t75" style="width:8.85pt;height:8.85pt" o:bullet="t">
        <v:imagedata r:id="rId2" o:title="bullet2"/>
      </v:shape>
    </w:pict>
  </w:numPicBullet>
  <w:numPicBullet w:numPicBulletId="2">
    <w:pict>
      <v:shape id="_x0000_i1028" type="#_x0000_t75" style="width:8.85pt;height:8.85pt" o:bullet="t">
        <v:imagedata r:id="rId3" o:title="bullet3"/>
      </v:shape>
    </w:pict>
  </w:numPicBullet>
  <w:abstractNum w:abstractNumId="0">
    <w:nsid w:val="4D032FA5"/>
    <w:multiLevelType w:val="hybridMultilevel"/>
    <w:tmpl w:val="38B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69D718D1"/>
    <w:multiLevelType w:val="hybridMultilevel"/>
    <w:tmpl w:val="7576D10A"/>
    <w:lvl w:ilvl="0" w:tplc="02B8973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6E758D"/>
    <w:multiLevelType w:val="hybridMultilevel"/>
    <w:tmpl w:val="DF80C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6C"/>
    <w:rsid w:val="000036B1"/>
    <w:rsid w:val="0000522C"/>
    <w:rsid w:val="00021A4C"/>
    <w:rsid w:val="00035612"/>
    <w:rsid w:val="00040454"/>
    <w:rsid w:val="00062A19"/>
    <w:rsid w:val="00067048"/>
    <w:rsid w:val="000843B3"/>
    <w:rsid w:val="000923B9"/>
    <w:rsid w:val="00093803"/>
    <w:rsid w:val="000954DE"/>
    <w:rsid w:val="000A05AD"/>
    <w:rsid w:val="000B568F"/>
    <w:rsid w:val="000B5F5B"/>
    <w:rsid w:val="000B7E3B"/>
    <w:rsid w:val="000C350E"/>
    <w:rsid w:val="000C5745"/>
    <w:rsid w:val="00115833"/>
    <w:rsid w:val="0012659D"/>
    <w:rsid w:val="00141150"/>
    <w:rsid w:val="001424FC"/>
    <w:rsid w:val="0016759B"/>
    <w:rsid w:val="00196750"/>
    <w:rsid w:val="001A6EE5"/>
    <w:rsid w:val="001B1438"/>
    <w:rsid w:val="001B5FFC"/>
    <w:rsid w:val="001C2AFC"/>
    <w:rsid w:val="001C2B79"/>
    <w:rsid w:val="001C3788"/>
    <w:rsid w:val="001C417E"/>
    <w:rsid w:val="001C6F71"/>
    <w:rsid w:val="001C6FF2"/>
    <w:rsid w:val="001D4A8F"/>
    <w:rsid w:val="001F0F3D"/>
    <w:rsid w:val="002110F9"/>
    <w:rsid w:val="00215955"/>
    <w:rsid w:val="00215B3B"/>
    <w:rsid w:val="00215E5C"/>
    <w:rsid w:val="002222D4"/>
    <w:rsid w:val="00224B40"/>
    <w:rsid w:val="00224EEA"/>
    <w:rsid w:val="002279B2"/>
    <w:rsid w:val="0023147F"/>
    <w:rsid w:val="00236005"/>
    <w:rsid w:val="0025693A"/>
    <w:rsid w:val="00283600"/>
    <w:rsid w:val="002908DF"/>
    <w:rsid w:val="002A0F39"/>
    <w:rsid w:val="002A419B"/>
    <w:rsid w:val="002A517C"/>
    <w:rsid w:val="002A77CD"/>
    <w:rsid w:val="002C24AB"/>
    <w:rsid w:val="002C636F"/>
    <w:rsid w:val="002C7061"/>
    <w:rsid w:val="002D1FFE"/>
    <w:rsid w:val="002D2FF5"/>
    <w:rsid w:val="002D368D"/>
    <w:rsid w:val="002E0CE1"/>
    <w:rsid w:val="002E3ACB"/>
    <w:rsid w:val="002F13B0"/>
    <w:rsid w:val="002F657E"/>
    <w:rsid w:val="003025AF"/>
    <w:rsid w:val="00303B4E"/>
    <w:rsid w:val="00305420"/>
    <w:rsid w:val="00307BCC"/>
    <w:rsid w:val="00307CFE"/>
    <w:rsid w:val="003101DD"/>
    <w:rsid w:val="003244B5"/>
    <w:rsid w:val="00327F14"/>
    <w:rsid w:val="0033734E"/>
    <w:rsid w:val="003469D7"/>
    <w:rsid w:val="003619E9"/>
    <w:rsid w:val="00367EE1"/>
    <w:rsid w:val="00390BA5"/>
    <w:rsid w:val="003962EF"/>
    <w:rsid w:val="003A5A9F"/>
    <w:rsid w:val="003A6351"/>
    <w:rsid w:val="003A6637"/>
    <w:rsid w:val="003A6E9A"/>
    <w:rsid w:val="003A7D55"/>
    <w:rsid w:val="003D1735"/>
    <w:rsid w:val="003D5DFD"/>
    <w:rsid w:val="003D73AA"/>
    <w:rsid w:val="003E1F8A"/>
    <w:rsid w:val="004163CA"/>
    <w:rsid w:val="00423601"/>
    <w:rsid w:val="004251B9"/>
    <w:rsid w:val="00427E81"/>
    <w:rsid w:val="004364E6"/>
    <w:rsid w:val="0045224E"/>
    <w:rsid w:val="00454EB7"/>
    <w:rsid w:val="004552A5"/>
    <w:rsid w:val="00470E90"/>
    <w:rsid w:val="00482742"/>
    <w:rsid w:val="00483B68"/>
    <w:rsid w:val="00487778"/>
    <w:rsid w:val="004910FA"/>
    <w:rsid w:val="00495C19"/>
    <w:rsid w:val="004A1E19"/>
    <w:rsid w:val="004A3081"/>
    <w:rsid w:val="004A67A6"/>
    <w:rsid w:val="004B0C2E"/>
    <w:rsid w:val="004C5B3E"/>
    <w:rsid w:val="004F21E8"/>
    <w:rsid w:val="004F3887"/>
    <w:rsid w:val="00502C74"/>
    <w:rsid w:val="00503217"/>
    <w:rsid w:val="00511809"/>
    <w:rsid w:val="00511E0B"/>
    <w:rsid w:val="00513BC3"/>
    <w:rsid w:val="005308FE"/>
    <w:rsid w:val="005335D3"/>
    <w:rsid w:val="00537339"/>
    <w:rsid w:val="005407CE"/>
    <w:rsid w:val="00544E2B"/>
    <w:rsid w:val="005531EB"/>
    <w:rsid w:val="00555263"/>
    <w:rsid w:val="005579BF"/>
    <w:rsid w:val="00562107"/>
    <w:rsid w:val="00570929"/>
    <w:rsid w:val="00575E4D"/>
    <w:rsid w:val="00594955"/>
    <w:rsid w:val="0059534A"/>
    <w:rsid w:val="005B23B1"/>
    <w:rsid w:val="005C2072"/>
    <w:rsid w:val="005C3D8C"/>
    <w:rsid w:val="005D346E"/>
    <w:rsid w:val="005E0993"/>
    <w:rsid w:val="005E19AA"/>
    <w:rsid w:val="00604C2A"/>
    <w:rsid w:val="00607E9B"/>
    <w:rsid w:val="0061645F"/>
    <w:rsid w:val="00621B3D"/>
    <w:rsid w:val="00632CA0"/>
    <w:rsid w:val="00634E03"/>
    <w:rsid w:val="0064249A"/>
    <w:rsid w:val="00646554"/>
    <w:rsid w:val="006517F6"/>
    <w:rsid w:val="00655A33"/>
    <w:rsid w:val="00666115"/>
    <w:rsid w:val="006955FD"/>
    <w:rsid w:val="006971A1"/>
    <w:rsid w:val="00697677"/>
    <w:rsid w:val="006A3CFD"/>
    <w:rsid w:val="006A3FF6"/>
    <w:rsid w:val="006B7A99"/>
    <w:rsid w:val="006D054D"/>
    <w:rsid w:val="006E38DB"/>
    <w:rsid w:val="00707344"/>
    <w:rsid w:val="00744606"/>
    <w:rsid w:val="00763692"/>
    <w:rsid w:val="00784F5F"/>
    <w:rsid w:val="007864E4"/>
    <w:rsid w:val="00792E30"/>
    <w:rsid w:val="00793F6F"/>
    <w:rsid w:val="00796FD0"/>
    <w:rsid w:val="00797BA9"/>
    <w:rsid w:val="00797ECA"/>
    <w:rsid w:val="007A3701"/>
    <w:rsid w:val="007A47E3"/>
    <w:rsid w:val="007B2666"/>
    <w:rsid w:val="007C727A"/>
    <w:rsid w:val="007D6763"/>
    <w:rsid w:val="007F22D9"/>
    <w:rsid w:val="007F5E7B"/>
    <w:rsid w:val="007F7FD1"/>
    <w:rsid w:val="00807C25"/>
    <w:rsid w:val="00812CBF"/>
    <w:rsid w:val="00815835"/>
    <w:rsid w:val="00835764"/>
    <w:rsid w:val="00852D14"/>
    <w:rsid w:val="008550B4"/>
    <w:rsid w:val="0085529A"/>
    <w:rsid w:val="00873E78"/>
    <w:rsid w:val="008777CB"/>
    <w:rsid w:val="00882E2D"/>
    <w:rsid w:val="008850F5"/>
    <w:rsid w:val="00894DD1"/>
    <w:rsid w:val="00895D5B"/>
    <w:rsid w:val="00897DCB"/>
    <w:rsid w:val="008A0047"/>
    <w:rsid w:val="008A0202"/>
    <w:rsid w:val="008A386F"/>
    <w:rsid w:val="008A4C30"/>
    <w:rsid w:val="008C10A7"/>
    <w:rsid w:val="008C38D4"/>
    <w:rsid w:val="008C3EA5"/>
    <w:rsid w:val="008D16A8"/>
    <w:rsid w:val="008D4F4B"/>
    <w:rsid w:val="008E00ED"/>
    <w:rsid w:val="008E4E45"/>
    <w:rsid w:val="008F7A1F"/>
    <w:rsid w:val="009052FE"/>
    <w:rsid w:val="00912148"/>
    <w:rsid w:val="0091706C"/>
    <w:rsid w:val="00922E14"/>
    <w:rsid w:val="00923E45"/>
    <w:rsid w:val="00924B0F"/>
    <w:rsid w:val="0093034C"/>
    <w:rsid w:val="00930399"/>
    <w:rsid w:val="009337E2"/>
    <w:rsid w:val="009347B4"/>
    <w:rsid w:val="00966FCD"/>
    <w:rsid w:val="00967179"/>
    <w:rsid w:val="009671A7"/>
    <w:rsid w:val="00973F25"/>
    <w:rsid w:val="00991C32"/>
    <w:rsid w:val="00994542"/>
    <w:rsid w:val="009956EF"/>
    <w:rsid w:val="009A120B"/>
    <w:rsid w:val="009A56AC"/>
    <w:rsid w:val="009B2A43"/>
    <w:rsid w:val="009B2BEB"/>
    <w:rsid w:val="009B6DF0"/>
    <w:rsid w:val="009C4CC8"/>
    <w:rsid w:val="009D2F7D"/>
    <w:rsid w:val="009D70DE"/>
    <w:rsid w:val="009E1EF0"/>
    <w:rsid w:val="009E4314"/>
    <w:rsid w:val="009E6E39"/>
    <w:rsid w:val="009F7C99"/>
    <w:rsid w:val="00A141E3"/>
    <w:rsid w:val="00A305C0"/>
    <w:rsid w:val="00A324AB"/>
    <w:rsid w:val="00A3299E"/>
    <w:rsid w:val="00A34F84"/>
    <w:rsid w:val="00A475AB"/>
    <w:rsid w:val="00A56279"/>
    <w:rsid w:val="00A71C98"/>
    <w:rsid w:val="00A71EF1"/>
    <w:rsid w:val="00A73712"/>
    <w:rsid w:val="00A80019"/>
    <w:rsid w:val="00A9170F"/>
    <w:rsid w:val="00A93CB4"/>
    <w:rsid w:val="00AA0CE2"/>
    <w:rsid w:val="00AB0C50"/>
    <w:rsid w:val="00AB283D"/>
    <w:rsid w:val="00AC5045"/>
    <w:rsid w:val="00AC7094"/>
    <w:rsid w:val="00AC7B8E"/>
    <w:rsid w:val="00AF030E"/>
    <w:rsid w:val="00AF2656"/>
    <w:rsid w:val="00B02862"/>
    <w:rsid w:val="00B10E21"/>
    <w:rsid w:val="00B22FF0"/>
    <w:rsid w:val="00B30EDA"/>
    <w:rsid w:val="00B4334C"/>
    <w:rsid w:val="00B4369E"/>
    <w:rsid w:val="00B54F22"/>
    <w:rsid w:val="00B56D5D"/>
    <w:rsid w:val="00B70C86"/>
    <w:rsid w:val="00B86D01"/>
    <w:rsid w:val="00B90008"/>
    <w:rsid w:val="00B90C1E"/>
    <w:rsid w:val="00BB0C07"/>
    <w:rsid w:val="00BB6084"/>
    <w:rsid w:val="00BB7E1F"/>
    <w:rsid w:val="00BC4DE8"/>
    <w:rsid w:val="00BC511F"/>
    <w:rsid w:val="00BE70F7"/>
    <w:rsid w:val="00C012EC"/>
    <w:rsid w:val="00C03397"/>
    <w:rsid w:val="00C04E17"/>
    <w:rsid w:val="00C06CCE"/>
    <w:rsid w:val="00C11910"/>
    <w:rsid w:val="00C11D6C"/>
    <w:rsid w:val="00C56394"/>
    <w:rsid w:val="00C6767F"/>
    <w:rsid w:val="00C70C5B"/>
    <w:rsid w:val="00C739CF"/>
    <w:rsid w:val="00C85B6C"/>
    <w:rsid w:val="00C86F5E"/>
    <w:rsid w:val="00C9251A"/>
    <w:rsid w:val="00CA21EE"/>
    <w:rsid w:val="00CA427D"/>
    <w:rsid w:val="00CA49F7"/>
    <w:rsid w:val="00CA705E"/>
    <w:rsid w:val="00CB177A"/>
    <w:rsid w:val="00CB35FC"/>
    <w:rsid w:val="00CB761F"/>
    <w:rsid w:val="00CC2594"/>
    <w:rsid w:val="00CC6B5A"/>
    <w:rsid w:val="00CD295F"/>
    <w:rsid w:val="00CD5C23"/>
    <w:rsid w:val="00CE26A6"/>
    <w:rsid w:val="00CE6212"/>
    <w:rsid w:val="00CF19BE"/>
    <w:rsid w:val="00D04131"/>
    <w:rsid w:val="00D26FB2"/>
    <w:rsid w:val="00D4199C"/>
    <w:rsid w:val="00D46C08"/>
    <w:rsid w:val="00D74A3B"/>
    <w:rsid w:val="00D77000"/>
    <w:rsid w:val="00D81D05"/>
    <w:rsid w:val="00D9651D"/>
    <w:rsid w:val="00DA6952"/>
    <w:rsid w:val="00DB068E"/>
    <w:rsid w:val="00DB3E2C"/>
    <w:rsid w:val="00DC0788"/>
    <w:rsid w:val="00DC4DC6"/>
    <w:rsid w:val="00DD2C79"/>
    <w:rsid w:val="00DD5F6A"/>
    <w:rsid w:val="00DD74EF"/>
    <w:rsid w:val="00DE5254"/>
    <w:rsid w:val="00DE7DEE"/>
    <w:rsid w:val="00DF02D8"/>
    <w:rsid w:val="00DF2622"/>
    <w:rsid w:val="00E0226A"/>
    <w:rsid w:val="00E03AE3"/>
    <w:rsid w:val="00E04BF4"/>
    <w:rsid w:val="00E12BB1"/>
    <w:rsid w:val="00E13B1F"/>
    <w:rsid w:val="00E212E0"/>
    <w:rsid w:val="00E24EBF"/>
    <w:rsid w:val="00E35E2C"/>
    <w:rsid w:val="00E46847"/>
    <w:rsid w:val="00E56146"/>
    <w:rsid w:val="00E61B18"/>
    <w:rsid w:val="00E70B29"/>
    <w:rsid w:val="00E830E1"/>
    <w:rsid w:val="00E83F94"/>
    <w:rsid w:val="00E963B1"/>
    <w:rsid w:val="00EA454A"/>
    <w:rsid w:val="00ED0CC2"/>
    <w:rsid w:val="00EE25AB"/>
    <w:rsid w:val="00F00698"/>
    <w:rsid w:val="00F020C1"/>
    <w:rsid w:val="00F15FBF"/>
    <w:rsid w:val="00F20456"/>
    <w:rsid w:val="00F217CD"/>
    <w:rsid w:val="00F4399E"/>
    <w:rsid w:val="00F439C2"/>
    <w:rsid w:val="00F43CF7"/>
    <w:rsid w:val="00F60013"/>
    <w:rsid w:val="00F70691"/>
    <w:rsid w:val="00F70821"/>
    <w:rsid w:val="00F71F01"/>
    <w:rsid w:val="00F724BE"/>
    <w:rsid w:val="00F72A11"/>
    <w:rsid w:val="00F74379"/>
    <w:rsid w:val="00F8195B"/>
    <w:rsid w:val="00F838AD"/>
    <w:rsid w:val="00F8708A"/>
    <w:rsid w:val="00F96337"/>
    <w:rsid w:val="00FA5C9A"/>
    <w:rsid w:val="00FC602F"/>
    <w:rsid w:val="00FC608A"/>
    <w:rsid w:val="00FC765D"/>
    <w:rsid w:val="00FD5F65"/>
    <w:rsid w:val="00FE2E12"/>
    <w:rsid w:val="00FE3DF3"/>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DD"/>
    <w:pPr>
      <w:ind w:left="720"/>
      <w:contextualSpacing/>
    </w:pPr>
    <w:rPr>
      <w:rFonts w:eastAsiaTheme="minorEastAsia"/>
    </w:rPr>
  </w:style>
  <w:style w:type="character" w:styleId="Hyperlink">
    <w:name w:val="Hyperlink"/>
    <w:basedOn w:val="DefaultParagraphFont"/>
    <w:uiPriority w:val="99"/>
    <w:unhideWhenUsed/>
    <w:rsid w:val="00215B3B"/>
    <w:rPr>
      <w:color w:val="0000FF" w:themeColor="hyperlink"/>
      <w:u w:val="single"/>
    </w:rPr>
  </w:style>
  <w:style w:type="paragraph" w:customStyle="1" w:styleId="listtext">
    <w:name w:val="list text"/>
    <w:rsid w:val="00CC6B5A"/>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character" w:customStyle="1" w:styleId="Heading1Char">
    <w:name w:val="Heading 1 Char"/>
    <w:basedOn w:val="DefaultParagraphFont"/>
    <w:link w:val="Heading1"/>
    <w:uiPriority w:val="9"/>
    <w:rsid w:val="0064655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2C"/>
    <w:rPr>
      <w:rFonts w:ascii="Tahoma" w:hAnsi="Tahoma" w:cs="Tahoma"/>
      <w:sz w:val="16"/>
      <w:szCs w:val="16"/>
    </w:rPr>
  </w:style>
  <w:style w:type="paragraph" w:customStyle="1" w:styleId="Default">
    <w:name w:val="Default"/>
    <w:rsid w:val="00897DC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DD"/>
    <w:pPr>
      <w:ind w:left="720"/>
      <w:contextualSpacing/>
    </w:pPr>
    <w:rPr>
      <w:rFonts w:eastAsiaTheme="minorEastAsia"/>
    </w:rPr>
  </w:style>
  <w:style w:type="character" w:styleId="Hyperlink">
    <w:name w:val="Hyperlink"/>
    <w:basedOn w:val="DefaultParagraphFont"/>
    <w:uiPriority w:val="99"/>
    <w:unhideWhenUsed/>
    <w:rsid w:val="00215B3B"/>
    <w:rPr>
      <w:color w:val="0000FF" w:themeColor="hyperlink"/>
      <w:u w:val="single"/>
    </w:rPr>
  </w:style>
  <w:style w:type="paragraph" w:customStyle="1" w:styleId="listtext">
    <w:name w:val="list text"/>
    <w:rsid w:val="00CC6B5A"/>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character" w:customStyle="1" w:styleId="Heading1Char">
    <w:name w:val="Heading 1 Char"/>
    <w:basedOn w:val="DefaultParagraphFont"/>
    <w:link w:val="Heading1"/>
    <w:uiPriority w:val="9"/>
    <w:rsid w:val="0064655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2C"/>
    <w:rPr>
      <w:rFonts w:ascii="Tahoma" w:hAnsi="Tahoma" w:cs="Tahoma"/>
      <w:sz w:val="16"/>
      <w:szCs w:val="16"/>
    </w:rPr>
  </w:style>
  <w:style w:type="paragraph" w:customStyle="1" w:styleId="Default">
    <w:name w:val="Default"/>
    <w:rsid w:val="00897D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1231">
      <w:bodyDiv w:val="1"/>
      <w:marLeft w:val="0"/>
      <w:marRight w:val="0"/>
      <w:marTop w:val="0"/>
      <w:marBottom w:val="0"/>
      <w:divBdr>
        <w:top w:val="none" w:sz="0" w:space="0" w:color="auto"/>
        <w:left w:val="none" w:sz="0" w:space="0" w:color="auto"/>
        <w:bottom w:val="none" w:sz="0" w:space="0" w:color="auto"/>
        <w:right w:val="none" w:sz="0" w:space="0" w:color="auto"/>
      </w:divBdr>
    </w:div>
    <w:div w:id="804590379">
      <w:bodyDiv w:val="1"/>
      <w:marLeft w:val="0"/>
      <w:marRight w:val="0"/>
      <w:marTop w:val="0"/>
      <w:marBottom w:val="0"/>
      <w:divBdr>
        <w:top w:val="none" w:sz="0" w:space="0" w:color="auto"/>
        <w:left w:val="none" w:sz="0" w:space="0" w:color="auto"/>
        <w:bottom w:val="none" w:sz="0" w:space="0" w:color="auto"/>
        <w:right w:val="none" w:sz="0" w:space="0" w:color="auto"/>
      </w:divBdr>
    </w:div>
    <w:div w:id="1364406358">
      <w:bodyDiv w:val="1"/>
      <w:marLeft w:val="0"/>
      <w:marRight w:val="0"/>
      <w:marTop w:val="0"/>
      <w:marBottom w:val="0"/>
      <w:divBdr>
        <w:top w:val="none" w:sz="0" w:space="0" w:color="auto"/>
        <w:left w:val="none" w:sz="0" w:space="0" w:color="auto"/>
        <w:bottom w:val="none" w:sz="0" w:space="0" w:color="auto"/>
        <w:right w:val="none" w:sz="0" w:space="0" w:color="auto"/>
      </w:divBdr>
    </w:div>
    <w:div w:id="1370767186">
      <w:bodyDiv w:val="1"/>
      <w:marLeft w:val="0"/>
      <w:marRight w:val="0"/>
      <w:marTop w:val="0"/>
      <w:marBottom w:val="0"/>
      <w:divBdr>
        <w:top w:val="none" w:sz="0" w:space="0" w:color="auto"/>
        <w:left w:val="none" w:sz="0" w:space="0" w:color="auto"/>
        <w:bottom w:val="none" w:sz="0" w:space="0" w:color="auto"/>
        <w:right w:val="none" w:sz="0" w:space="0" w:color="auto"/>
      </w:divBdr>
    </w:div>
    <w:div w:id="19841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3DD2-B912-4604-BA72-CF42140A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Bush</dc:creator>
  <cp:lastModifiedBy>Billie Jo Rice</cp:lastModifiedBy>
  <cp:revision>2</cp:revision>
  <cp:lastPrinted>2015-02-23T21:44:00Z</cp:lastPrinted>
  <dcterms:created xsi:type="dcterms:W3CDTF">2015-03-24T17:14:00Z</dcterms:created>
  <dcterms:modified xsi:type="dcterms:W3CDTF">2015-03-24T17:14:00Z</dcterms:modified>
</cp:coreProperties>
</file>