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 w:tblpY="229"/>
        <w:tblW w:w="11515" w:type="dxa"/>
        <w:tblLayout w:type="fixed"/>
        <w:tblCellMar>
          <w:left w:w="115" w:type="dxa"/>
          <w:right w:w="115" w:type="dxa"/>
        </w:tblCellMar>
        <w:tblLook w:val="04A0" w:firstRow="1" w:lastRow="0" w:firstColumn="1" w:lastColumn="0" w:noHBand="0" w:noVBand="1"/>
      </w:tblPr>
      <w:tblGrid>
        <w:gridCol w:w="2551"/>
        <w:gridCol w:w="452"/>
        <w:gridCol w:w="2132"/>
        <w:gridCol w:w="5480"/>
        <w:gridCol w:w="900"/>
      </w:tblGrid>
      <w:tr w:rsidR="00A76B3F" w:rsidRPr="00E3013D" w:rsidTr="00A76B3F">
        <w:trPr>
          <w:trHeight w:val="1104"/>
        </w:trPr>
        <w:tc>
          <w:tcPr>
            <w:tcW w:w="11515" w:type="dxa"/>
            <w:gridSpan w:val="5"/>
            <w:shd w:val="clear" w:color="auto" w:fill="FF0000"/>
          </w:tcPr>
          <w:p w:rsidR="00A76B3F" w:rsidRDefault="00B8621E" w:rsidP="00A76B3F">
            <w:pPr>
              <w:spacing w:line="240" w:lineRule="auto"/>
              <w:jc w:val="center"/>
              <w:rPr>
                <w:rFonts w:ascii="Lucida Sans Unicode" w:eastAsia="Times New Roman" w:hAnsi="Lucida Sans Unicode" w:cs="Lucida Sans Unicode"/>
                <w:color w:val="000000"/>
                <w:kern w:val="28"/>
                <w:sz w:val="24"/>
                <w:szCs w:val="24"/>
              </w:rPr>
            </w:pPr>
            <w:r w:rsidRPr="009E102B">
              <w:rPr>
                <w:noProof/>
              </w:rPr>
              <w:drawing>
                <wp:anchor distT="0" distB="0" distL="114300" distR="114300" simplePos="0" relativeHeight="251660288" behindDoc="1" locked="0" layoutInCell="1" allowOverlap="1" wp14:anchorId="0090E25C" wp14:editId="51489F4A">
                  <wp:simplePos x="0" y="0"/>
                  <wp:positionH relativeFrom="column">
                    <wp:posOffset>-10160</wp:posOffset>
                  </wp:positionH>
                  <wp:positionV relativeFrom="page">
                    <wp:posOffset>30480</wp:posOffset>
                  </wp:positionV>
                  <wp:extent cx="1257300" cy="706755"/>
                  <wp:effectExtent l="0" t="0" r="0" b="0"/>
                  <wp:wrapThrough wrapText="bothSides">
                    <wp:wrapPolygon edited="0">
                      <wp:start x="0" y="0"/>
                      <wp:lineTo x="0" y="20960"/>
                      <wp:lineTo x="21273" y="20960"/>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706755"/>
                          </a:xfrm>
                          <a:prstGeom prst="rect">
                            <a:avLst/>
                          </a:prstGeom>
                        </pic:spPr>
                      </pic:pic>
                    </a:graphicData>
                  </a:graphic>
                  <wp14:sizeRelH relativeFrom="margin">
                    <wp14:pctWidth>0</wp14:pctWidth>
                  </wp14:sizeRelH>
                  <wp14:sizeRelV relativeFrom="margin">
                    <wp14:pctHeight>0</wp14:pctHeight>
                  </wp14:sizeRelV>
                </wp:anchor>
              </w:drawing>
            </w:r>
            <w:r w:rsidR="00A76B3F">
              <w:rPr>
                <w:rFonts w:ascii="Lucida Sans Unicode" w:eastAsia="Times New Roman" w:hAnsi="Lucida Sans Unicode" w:cs="Lucida Sans Unicode"/>
                <w:color w:val="000000"/>
                <w:kern w:val="28"/>
                <w:sz w:val="24"/>
                <w:szCs w:val="24"/>
              </w:rPr>
              <w:t>BC ASSESSMENT COMMITTEE MEETING</w:t>
            </w:r>
          </w:p>
          <w:p w:rsidR="00A76B3F" w:rsidRPr="00610060" w:rsidRDefault="00B8621E" w:rsidP="00A76B3F">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March 12th</w:t>
            </w:r>
            <w:r w:rsidR="00F300DA">
              <w:rPr>
                <w:rFonts w:ascii="Lucida Sans Unicode" w:eastAsia="Times New Roman" w:hAnsi="Lucida Sans Unicode" w:cs="Lucida Sans Unicode"/>
                <w:color w:val="000000"/>
                <w:kern w:val="28"/>
                <w:sz w:val="24"/>
                <w:szCs w:val="24"/>
              </w:rPr>
              <w:t>,2018  3:30</w:t>
            </w:r>
            <w:r w:rsidR="002633D3">
              <w:rPr>
                <w:rFonts w:ascii="Lucida Sans Unicode" w:eastAsia="Times New Roman" w:hAnsi="Lucida Sans Unicode" w:cs="Lucida Sans Unicode"/>
                <w:color w:val="000000"/>
                <w:kern w:val="28"/>
                <w:sz w:val="24"/>
                <w:szCs w:val="24"/>
              </w:rPr>
              <w:t>pm-5pm in Collins Conference Center</w:t>
            </w:r>
          </w:p>
          <w:p w:rsidR="00A76B3F" w:rsidRPr="00CF1D8E" w:rsidRDefault="00A76B3F" w:rsidP="00A76B3F">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A76B3F" w:rsidRPr="00CF1D8E" w:rsidRDefault="00A75FA5" w:rsidP="00A76B3F">
            <w:pPr>
              <w:spacing w:line="240" w:lineRule="auto"/>
              <w:jc w:val="center"/>
              <w:rPr>
                <w:rFonts w:ascii="Times New Roman" w:eastAsia="Times New Roman" w:hAnsi="Times New Roman" w:cs="Times New Roman"/>
                <w:color w:val="000000"/>
                <w:kern w:val="28"/>
                <w:sz w:val="20"/>
                <w:szCs w:val="20"/>
              </w:rPr>
            </w:pPr>
            <w:hyperlink r:id="rId6" w:history="1">
              <w:r w:rsidR="00A76B3F" w:rsidRPr="00153FE2">
                <w:rPr>
                  <w:rFonts w:ascii="Times New Roman" w:eastAsia="Times New Roman" w:hAnsi="Times New Roman" w:cs="Times New Roman"/>
                  <w:color w:val="FFFFFF" w:themeColor="background1"/>
                  <w:kern w:val="28"/>
                  <w:sz w:val="20"/>
                  <w:szCs w:val="20"/>
                  <w:u w:val="single"/>
                </w:rPr>
                <w:t>https://committees.kccd.edu/bc/committee/assessment</w:t>
              </w:r>
            </w:hyperlink>
          </w:p>
        </w:tc>
      </w:tr>
      <w:tr w:rsidR="00A76B3F" w:rsidRPr="00E65219" w:rsidTr="009E102B">
        <w:trPr>
          <w:trHeight w:val="522"/>
        </w:trPr>
        <w:tc>
          <w:tcPr>
            <w:tcW w:w="2551" w:type="dxa"/>
            <w:vMerge w:val="restart"/>
          </w:tcPr>
          <w:p w:rsidR="00A76B3F" w:rsidRDefault="00A76B3F" w:rsidP="00A76B3F">
            <w:pPr>
              <w:spacing w:line="240" w:lineRule="auto"/>
              <w:jc w:val="center"/>
              <w:rPr>
                <w:rFonts w:ascii="Nyala" w:eastAsia="Times New Roman" w:hAnsi="Nyala" w:cs="Tahoma"/>
                <w:b/>
                <w:color w:val="2A2003"/>
                <w:kern w:val="28"/>
                <w:sz w:val="24"/>
                <w:szCs w:val="24"/>
              </w:rPr>
            </w:pP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A76B3F" w:rsidRPr="00894FC8" w:rsidRDefault="00A76B3F" w:rsidP="00A76B3F">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A76B3F" w:rsidRDefault="00A76B3F" w:rsidP="00A76B3F">
            <w:pPr>
              <w:spacing w:line="240" w:lineRule="auto"/>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A76B3F" w:rsidRPr="00397C90" w:rsidRDefault="00A76B3F" w:rsidP="00A76B3F">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A76B3F" w:rsidRPr="00392B90"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A76B3F" w:rsidRDefault="00A76B3F" w:rsidP="00A76B3F">
            <w:pPr>
              <w:spacing w:line="240" w:lineRule="auto"/>
              <w:jc w:val="center"/>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A76B3F" w:rsidRPr="00BA166B" w:rsidRDefault="00A76B3F" w:rsidP="00A76B3F">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A76B3F" w:rsidRDefault="00A76B3F" w:rsidP="00220A40">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spacing w:beforeLines="60" w:before="144" w:afterLines="60" w:after="144" w:line="240" w:lineRule="auto"/>
              <w:jc w:val="center"/>
            </w:pPr>
          </w:p>
        </w:tc>
        <w:tc>
          <w:tcPr>
            <w:tcW w:w="2132" w:type="dxa"/>
          </w:tcPr>
          <w:p w:rsidR="00A76B3F" w:rsidRPr="00722867" w:rsidRDefault="00A76B3F" w:rsidP="00A76B3F">
            <w:pPr>
              <w:spacing w:beforeLines="60" w:before="144" w:afterLines="60" w:after="144" w:line="240" w:lineRule="auto"/>
              <w:jc w:val="center"/>
              <w:rPr>
                <w:b/>
              </w:rPr>
            </w:pPr>
            <w:r w:rsidRPr="00722867">
              <w:rPr>
                <w:b/>
              </w:rPr>
              <w:t>AGENDA ITEM</w:t>
            </w:r>
          </w:p>
        </w:tc>
        <w:tc>
          <w:tcPr>
            <w:tcW w:w="5480" w:type="dxa"/>
          </w:tcPr>
          <w:p w:rsidR="00A76B3F" w:rsidRPr="00722867" w:rsidRDefault="00A76B3F" w:rsidP="00A76B3F">
            <w:pPr>
              <w:spacing w:beforeLines="60" w:before="144" w:afterLines="60" w:after="144" w:line="240" w:lineRule="auto"/>
              <w:jc w:val="center"/>
              <w:rPr>
                <w:b/>
                <w:sz w:val="20"/>
                <w:szCs w:val="20"/>
              </w:rPr>
            </w:pPr>
            <w:r>
              <w:rPr>
                <w:b/>
                <w:sz w:val="20"/>
                <w:szCs w:val="20"/>
              </w:rPr>
              <w:t>NOTES/</w:t>
            </w:r>
            <w:r w:rsidRPr="00722867">
              <w:rPr>
                <w:b/>
                <w:sz w:val="20"/>
                <w:szCs w:val="20"/>
              </w:rPr>
              <w:t>DISCUSSION/FOLLOW-UP/ACTION</w:t>
            </w:r>
          </w:p>
        </w:tc>
        <w:tc>
          <w:tcPr>
            <w:tcW w:w="900" w:type="dxa"/>
          </w:tcPr>
          <w:p w:rsidR="00A76B3F" w:rsidRPr="00397C90" w:rsidRDefault="00A76B3F" w:rsidP="00A76B3F">
            <w:pPr>
              <w:spacing w:beforeLines="60" w:before="144" w:afterLines="60" w:after="144" w:line="240" w:lineRule="auto"/>
              <w:jc w:val="center"/>
              <w:rPr>
                <w:sz w:val="20"/>
                <w:szCs w:val="20"/>
              </w:rPr>
            </w:pPr>
          </w:p>
        </w:tc>
      </w:tr>
      <w:tr w:rsidR="00A76B3F" w:rsidRPr="00E65219" w:rsidTr="009E102B">
        <w:trPr>
          <w:trHeight w:val="1394"/>
        </w:trPr>
        <w:tc>
          <w:tcPr>
            <w:tcW w:w="2551" w:type="dxa"/>
            <w:vMerge/>
          </w:tcPr>
          <w:p w:rsidR="00A76B3F" w:rsidRDefault="00A76B3F" w:rsidP="00A76B3F">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Pr="002B7346" w:rsidRDefault="002B7346" w:rsidP="00A76B3F">
            <w:pPr>
              <w:spacing w:beforeLines="60" w:before="144" w:afterLines="60" w:after="144" w:line="240" w:lineRule="auto"/>
              <w:rPr>
                <w:b/>
              </w:rPr>
            </w:pPr>
            <w:r>
              <w:rPr>
                <w:b/>
              </w:rPr>
              <w:t>Call to Order</w:t>
            </w:r>
          </w:p>
        </w:tc>
        <w:tc>
          <w:tcPr>
            <w:tcW w:w="5480" w:type="dxa"/>
          </w:tcPr>
          <w:p w:rsidR="00A76B3F" w:rsidRPr="002633D3" w:rsidRDefault="00671D8B" w:rsidP="002633D3">
            <w:pPr>
              <w:pStyle w:val="ListParagraph"/>
              <w:numPr>
                <w:ilvl w:val="0"/>
                <w:numId w:val="15"/>
              </w:numPr>
              <w:spacing w:beforeLines="60" w:before="144" w:afterLines="60" w:after="144" w:line="240" w:lineRule="auto"/>
              <w:rPr>
                <w:sz w:val="20"/>
                <w:szCs w:val="20"/>
              </w:rPr>
            </w:pPr>
            <w:r>
              <w:rPr>
                <w:sz w:val="20"/>
                <w:szCs w:val="20"/>
              </w:rPr>
              <w:t>Call to order.</w:t>
            </w:r>
          </w:p>
          <w:p w:rsidR="00A76B3F" w:rsidRDefault="00A76B3F" w:rsidP="00A76B3F">
            <w:pPr>
              <w:pStyle w:val="ListParagraph"/>
              <w:spacing w:beforeLines="60" w:before="144" w:afterLines="60" w:after="144" w:line="240" w:lineRule="auto"/>
              <w:rPr>
                <w:sz w:val="20"/>
                <w:szCs w:val="20"/>
              </w:rPr>
            </w:pPr>
          </w:p>
          <w:p w:rsidR="00A76B3F" w:rsidRPr="00153FE2" w:rsidRDefault="00A76B3F" w:rsidP="002633D3">
            <w:pPr>
              <w:pStyle w:val="ListParagraph"/>
              <w:numPr>
                <w:ilvl w:val="0"/>
                <w:numId w:val="15"/>
              </w:numPr>
              <w:spacing w:beforeLines="60" w:before="144" w:afterLines="60" w:after="144" w:line="240" w:lineRule="auto"/>
              <w:rPr>
                <w:sz w:val="20"/>
                <w:szCs w:val="20"/>
              </w:rPr>
            </w:pPr>
            <w:r>
              <w:rPr>
                <w:sz w:val="20"/>
                <w:szCs w:val="20"/>
              </w:rPr>
              <w:t xml:space="preserve">Approve Minutes </w:t>
            </w:r>
            <w:r w:rsidR="00B8621E">
              <w:rPr>
                <w:sz w:val="20"/>
                <w:szCs w:val="20"/>
              </w:rPr>
              <w:t>2/26</w:t>
            </w:r>
            <w:r w:rsidR="002633D3">
              <w:rPr>
                <w:sz w:val="20"/>
                <w:szCs w:val="20"/>
              </w:rPr>
              <w:t>/18</w:t>
            </w:r>
            <w:r w:rsidR="00671D8B">
              <w:rPr>
                <w:sz w:val="20"/>
                <w:szCs w:val="20"/>
              </w:rPr>
              <w:t>.</w:t>
            </w:r>
          </w:p>
        </w:tc>
        <w:tc>
          <w:tcPr>
            <w:tcW w:w="900" w:type="dxa"/>
          </w:tcPr>
          <w:p w:rsidR="00A76B3F" w:rsidRPr="00397C90" w:rsidRDefault="00046311" w:rsidP="00A76B3F">
            <w:pPr>
              <w:spacing w:beforeLines="60" w:before="144" w:afterLines="60" w:after="144" w:line="240" w:lineRule="auto"/>
              <w:jc w:val="center"/>
              <w:rPr>
                <w:sz w:val="20"/>
                <w:szCs w:val="20"/>
              </w:rPr>
            </w:pPr>
            <w:r>
              <w:rPr>
                <w:sz w:val="20"/>
                <w:szCs w:val="20"/>
              </w:rPr>
              <w:t>5</w:t>
            </w:r>
            <w:r w:rsidR="00A76B3F">
              <w:rPr>
                <w:sz w:val="20"/>
                <w:szCs w:val="20"/>
              </w:rPr>
              <w:t xml:space="preserve"> min</w:t>
            </w:r>
          </w:p>
        </w:tc>
      </w:tr>
      <w:tr w:rsidR="0078580A" w:rsidRPr="00E65219" w:rsidTr="009E102B">
        <w:trPr>
          <w:trHeight w:val="989"/>
        </w:trPr>
        <w:tc>
          <w:tcPr>
            <w:tcW w:w="2551" w:type="dxa"/>
            <w:vMerge/>
          </w:tcPr>
          <w:p w:rsidR="0078580A" w:rsidRPr="00E65219" w:rsidRDefault="0078580A" w:rsidP="0078580A">
            <w:pPr>
              <w:spacing w:beforeLines="60" w:before="144" w:afterLines="60" w:after="144" w:line="240" w:lineRule="auto"/>
              <w:jc w:val="center"/>
            </w:pPr>
          </w:p>
        </w:tc>
        <w:tc>
          <w:tcPr>
            <w:tcW w:w="452" w:type="dxa"/>
          </w:tcPr>
          <w:p w:rsidR="0078580A" w:rsidRPr="00E65219" w:rsidRDefault="0078580A" w:rsidP="0078580A">
            <w:pPr>
              <w:pStyle w:val="ListParagraph"/>
              <w:numPr>
                <w:ilvl w:val="0"/>
                <w:numId w:val="7"/>
              </w:numPr>
              <w:spacing w:beforeLines="60" w:before="144" w:afterLines="60" w:after="144" w:line="240" w:lineRule="auto"/>
              <w:jc w:val="center"/>
            </w:pPr>
          </w:p>
        </w:tc>
        <w:tc>
          <w:tcPr>
            <w:tcW w:w="2132" w:type="dxa"/>
          </w:tcPr>
          <w:p w:rsidR="0078580A" w:rsidRPr="0078580A" w:rsidRDefault="00A75FA5" w:rsidP="0078580A">
            <w:pPr>
              <w:spacing w:beforeLines="60" w:before="144" w:afterLines="60" w:after="144" w:line="240" w:lineRule="auto"/>
              <w:rPr>
                <w:b/>
              </w:rPr>
            </w:pPr>
            <w:r>
              <w:rPr>
                <w:b/>
              </w:rPr>
              <w:t>Assessment Roundtable</w:t>
            </w:r>
          </w:p>
        </w:tc>
        <w:tc>
          <w:tcPr>
            <w:tcW w:w="5480" w:type="dxa"/>
          </w:tcPr>
          <w:p w:rsidR="0078580A" w:rsidRPr="0078580A" w:rsidRDefault="0078580A" w:rsidP="0078580A">
            <w:pPr>
              <w:pStyle w:val="ListParagraph"/>
              <w:numPr>
                <w:ilvl w:val="0"/>
                <w:numId w:val="20"/>
              </w:numPr>
              <w:spacing w:beforeLines="60" w:before="144" w:afterLines="60" w:after="144" w:line="240" w:lineRule="auto"/>
              <w:rPr>
                <w:sz w:val="20"/>
                <w:szCs w:val="20"/>
              </w:rPr>
            </w:pPr>
            <w:r>
              <w:rPr>
                <w:sz w:val="20"/>
                <w:szCs w:val="20"/>
              </w:rPr>
              <w:t xml:space="preserve">Introduction of </w:t>
            </w:r>
            <w:r w:rsidR="00FD14EC">
              <w:rPr>
                <w:sz w:val="20"/>
                <w:szCs w:val="20"/>
              </w:rPr>
              <w:t>standing agenda item for future meetings, discussion about</w:t>
            </w:r>
            <w:r w:rsidR="00A75FA5">
              <w:rPr>
                <w:sz w:val="20"/>
                <w:szCs w:val="20"/>
              </w:rPr>
              <w:t xml:space="preserve"> examples of “assessment roundtable</w:t>
            </w:r>
            <w:bookmarkStart w:id="0" w:name="_GoBack"/>
            <w:bookmarkEnd w:id="0"/>
            <w:r w:rsidR="00FD14EC">
              <w:rPr>
                <w:sz w:val="20"/>
                <w:szCs w:val="20"/>
              </w:rPr>
              <w:t>”</w:t>
            </w:r>
          </w:p>
        </w:tc>
        <w:tc>
          <w:tcPr>
            <w:tcW w:w="900" w:type="dxa"/>
          </w:tcPr>
          <w:p w:rsidR="0078580A" w:rsidRDefault="00FD14EC" w:rsidP="0078580A">
            <w:pPr>
              <w:spacing w:beforeLines="60" w:before="144" w:afterLines="60" w:after="144" w:line="240" w:lineRule="auto"/>
              <w:jc w:val="center"/>
              <w:rPr>
                <w:sz w:val="20"/>
                <w:szCs w:val="20"/>
              </w:rPr>
            </w:pPr>
            <w:r>
              <w:rPr>
                <w:sz w:val="20"/>
                <w:szCs w:val="20"/>
              </w:rPr>
              <w:t>5 min</w:t>
            </w:r>
          </w:p>
        </w:tc>
      </w:tr>
      <w:tr w:rsidR="0078580A" w:rsidRPr="00E65219" w:rsidTr="009E102B">
        <w:trPr>
          <w:trHeight w:val="989"/>
        </w:trPr>
        <w:tc>
          <w:tcPr>
            <w:tcW w:w="2551" w:type="dxa"/>
            <w:vMerge/>
          </w:tcPr>
          <w:p w:rsidR="0078580A" w:rsidRPr="00E65219" w:rsidRDefault="0078580A" w:rsidP="0078580A">
            <w:pPr>
              <w:spacing w:beforeLines="60" w:before="144" w:afterLines="60" w:after="144" w:line="240" w:lineRule="auto"/>
              <w:jc w:val="center"/>
            </w:pPr>
          </w:p>
        </w:tc>
        <w:tc>
          <w:tcPr>
            <w:tcW w:w="452" w:type="dxa"/>
          </w:tcPr>
          <w:p w:rsidR="0078580A" w:rsidRPr="00E65219" w:rsidRDefault="0078580A" w:rsidP="0078580A">
            <w:pPr>
              <w:pStyle w:val="ListParagraph"/>
              <w:numPr>
                <w:ilvl w:val="0"/>
                <w:numId w:val="7"/>
              </w:numPr>
              <w:spacing w:beforeLines="60" w:before="144" w:afterLines="60" w:after="144" w:line="240" w:lineRule="auto"/>
              <w:jc w:val="center"/>
            </w:pPr>
          </w:p>
        </w:tc>
        <w:tc>
          <w:tcPr>
            <w:tcW w:w="2132" w:type="dxa"/>
          </w:tcPr>
          <w:p w:rsidR="0078580A" w:rsidRDefault="0078580A" w:rsidP="0078580A">
            <w:pPr>
              <w:spacing w:beforeLines="60" w:before="144" w:afterLines="60" w:after="144" w:line="240" w:lineRule="auto"/>
              <w:rPr>
                <w:b/>
              </w:rPr>
            </w:pPr>
            <w:r>
              <w:rPr>
                <w:b/>
              </w:rPr>
              <w:t>Ongoing</w:t>
            </w:r>
            <w:r w:rsidRPr="0079424F">
              <w:rPr>
                <w:b/>
              </w:rPr>
              <w:t xml:space="preserve"> Business:</w:t>
            </w:r>
          </w:p>
          <w:p w:rsidR="0078580A" w:rsidRPr="009A300D" w:rsidRDefault="0078580A" w:rsidP="0078580A">
            <w:pPr>
              <w:spacing w:beforeLines="60" w:before="144" w:afterLines="60" w:after="144" w:line="240" w:lineRule="auto"/>
            </w:pPr>
          </w:p>
        </w:tc>
        <w:tc>
          <w:tcPr>
            <w:tcW w:w="5480" w:type="dxa"/>
          </w:tcPr>
          <w:p w:rsidR="0078580A" w:rsidRDefault="0078580A" w:rsidP="0078580A">
            <w:pPr>
              <w:pStyle w:val="ListParagraph"/>
              <w:numPr>
                <w:ilvl w:val="0"/>
                <w:numId w:val="14"/>
              </w:numPr>
              <w:spacing w:beforeLines="60" w:before="144" w:afterLines="60" w:after="144" w:line="240" w:lineRule="auto"/>
              <w:rPr>
                <w:sz w:val="20"/>
                <w:szCs w:val="20"/>
              </w:rPr>
            </w:pPr>
            <w:r>
              <w:rPr>
                <w:sz w:val="20"/>
                <w:szCs w:val="20"/>
              </w:rPr>
              <w:t>Turn in and brief discussion on Handbook feedback</w:t>
            </w:r>
          </w:p>
          <w:p w:rsidR="0078580A" w:rsidRDefault="0078580A" w:rsidP="0078580A">
            <w:pPr>
              <w:spacing w:beforeLines="60" w:before="144" w:afterLines="60" w:after="144" w:line="240" w:lineRule="auto"/>
              <w:rPr>
                <w:sz w:val="20"/>
                <w:szCs w:val="20"/>
              </w:rPr>
            </w:pPr>
          </w:p>
          <w:p w:rsidR="0078580A" w:rsidRPr="00397C90" w:rsidRDefault="0078580A" w:rsidP="0078580A">
            <w:pPr>
              <w:spacing w:beforeLines="60" w:before="144" w:afterLines="60" w:after="144" w:line="240" w:lineRule="auto"/>
              <w:rPr>
                <w:sz w:val="20"/>
                <w:szCs w:val="20"/>
              </w:rPr>
            </w:pPr>
          </w:p>
        </w:tc>
        <w:tc>
          <w:tcPr>
            <w:tcW w:w="900" w:type="dxa"/>
          </w:tcPr>
          <w:p w:rsidR="0078580A" w:rsidRDefault="0078580A" w:rsidP="0078580A">
            <w:pPr>
              <w:spacing w:beforeLines="60" w:before="144" w:afterLines="60" w:after="144" w:line="240" w:lineRule="auto"/>
              <w:jc w:val="center"/>
              <w:rPr>
                <w:sz w:val="20"/>
                <w:szCs w:val="20"/>
              </w:rPr>
            </w:pPr>
            <w:r>
              <w:rPr>
                <w:sz w:val="20"/>
                <w:szCs w:val="20"/>
              </w:rPr>
              <w:t>15 min</w:t>
            </w:r>
          </w:p>
        </w:tc>
      </w:tr>
      <w:tr w:rsidR="00FD14EC" w:rsidRPr="00E65219" w:rsidTr="009E102B">
        <w:trPr>
          <w:trHeight w:val="989"/>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Pr="00A76B3F" w:rsidRDefault="00FD14EC" w:rsidP="00FD14EC">
            <w:pPr>
              <w:spacing w:beforeLines="60" w:before="144" w:afterLines="60" w:after="144" w:line="240" w:lineRule="auto"/>
              <w:rPr>
                <w:b/>
              </w:rPr>
            </w:pPr>
            <w:r>
              <w:rPr>
                <w:b/>
              </w:rPr>
              <w:t>Action Items/To Do:</w:t>
            </w:r>
          </w:p>
        </w:tc>
        <w:tc>
          <w:tcPr>
            <w:tcW w:w="5480" w:type="dxa"/>
          </w:tcPr>
          <w:p w:rsidR="00FD14EC" w:rsidRPr="00A76B3F" w:rsidRDefault="00FD14EC" w:rsidP="00FD14EC">
            <w:pPr>
              <w:spacing w:line="240" w:lineRule="auto"/>
              <w:rPr>
                <w:sz w:val="20"/>
                <w:szCs w:val="20"/>
              </w:rPr>
            </w:pPr>
          </w:p>
          <w:p w:rsidR="00FD14EC" w:rsidRPr="00A012B2" w:rsidRDefault="00FD14EC" w:rsidP="00FD14EC">
            <w:pPr>
              <w:pStyle w:val="ListParagraph"/>
              <w:numPr>
                <w:ilvl w:val="0"/>
                <w:numId w:val="16"/>
              </w:numPr>
              <w:spacing w:line="240" w:lineRule="auto"/>
              <w:rPr>
                <w:sz w:val="20"/>
                <w:szCs w:val="20"/>
              </w:rPr>
            </w:pPr>
            <w:r w:rsidRPr="00F300DA">
              <w:rPr>
                <w:sz w:val="20"/>
                <w:szCs w:val="20"/>
              </w:rPr>
              <w:t>Update on Website – Brent Wilson</w:t>
            </w:r>
          </w:p>
        </w:tc>
        <w:tc>
          <w:tcPr>
            <w:tcW w:w="900" w:type="dxa"/>
          </w:tcPr>
          <w:p w:rsidR="00FD14EC" w:rsidRDefault="00FD14EC" w:rsidP="00FD14EC">
            <w:pPr>
              <w:spacing w:beforeLines="60" w:before="144" w:afterLines="60" w:after="144" w:line="240" w:lineRule="auto"/>
              <w:jc w:val="center"/>
              <w:rPr>
                <w:sz w:val="20"/>
                <w:szCs w:val="20"/>
              </w:rPr>
            </w:pPr>
            <w:r>
              <w:rPr>
                <w:sz w:val="20"/>
                <w:szCs w:val="20"/>
              </w:rPr>
              <w:t>10 min</w:t>
            </w:r>
          </w:p>
          <w:p w:rsidR="00FD14EC" w:rsidRDefault="00FD14EC" w:rsidP="00FD14EC">
            <w:pPr>
              <w:spacing w:beforeLines="60" w:before="144" w:afterLines="60" w:after="144" w:line="240" w:lineRule="auto"/>
              <w:jc w:val="center"/>
              <w:rPr>
                <w:sz w:val="20"/>
                <w:szCs w:val="20"/>
              </w:rPr>
            </w:pPr>
          </w:p>
        </w:tc>
      </w:tr>
      <w:tr w:rsidR="00FD14EC" w:rsidRPr="00E65219" w:rsidTr="009E102B">
        <w:trPr>
          <w:trHeight w:val="989"/>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beforeLines="60" w:before="144" w:afterLines="60" w:after="144" w:line="240" w:lineRule="auto"/>
              <w:rPr>
                <w:b/>
              </w:rPr>
            </w:pPr>
            <w:r>
              <w:rPr>
                <w:b/>
              </w:rPr>
              <w:t>Trainings</w:t>
            </w:r>
          </w:p>
        </w:tc>
        <w:tc>
          <w:tcPr>
            <w:tcW w:w="5480" w:type="dxa"/>
          </w:tcPr>
          <w:p w:rsidR="00FD14EC" w:rsidRPr="002B7346" w:rsidRDefault="00FD14EC" w:rsidP="00FD14EC">
            <w:pPr>
              <w:pStyle w:val="ListParagraph"/>
              <w:numPr>
                <w:ilvl w:val="0"/>
                <w:numId w:val="19"/>
              </w:numPr>
              <w:spacing w:beforeLines="60" w:before="144" w:afterLines="60" w:after="144" w:line="240" w:lineRule="auto"/>
              <w:rPr>
                <w:sz w:val="20"/>
                <w:szCs w:val="20"/>
              </w:rPr>
            </w:pPr>
            <w:r>
              <w:rPr>
                <w:sz w:val="20"/>
                <w:szCs w:val="20"/>
              </w:rPr>
              <w:t xml:space="preserve">Assessment Committee </w:t>
            </w:r>
            <w:proofErr w:type="spellStart"/>
            <w:r>
              <w:rPr>
                <w:sz w:val="20"/>
                <w:szCs w:val="20"/>
              </w:rPr>
              <w:t>eLumen</w:t>
            </w:r>
            <w:proofErr w:type="spellEnd"/>
            <w:r>
              <w:rPr>
                <w:sz w:val="20"/>
                <w:szCs w:val="20"/>
              </w:rPr>
              <w:t xml:space="preserve"> Training – creating and completing assessment</w:t>
            </w:r>
          </w:p>
        </w:tc>
        <w:tc>
          <w:tcPr>
            <w:tcW w:w="900" w:type="dxa"/>
          </w:tcPr>
          <w:p w:rsidR="00FD14EC" w:rsidRDefault="00FD14EC" w:rsidP="00FD14EC">
            <w:pPr>
              <w:spacing w:beforeLines="60" w:before="144" w:afterLines="60" w:after="144" w:line="240" w:lineRule="auto"/>
              <w:jc w:val="center"/>
              <w:rPr>
                <w:sz w:val="20"/>
                <w:szCs w:val="20"/>
              </w:rPr>
            </w:pPr>
            <w:r>
              <w:rPr>
                <w:sz w:val="20"/>
                <w:szCs w:val="20"/>
              </w:rPr>
              <w:t>55 min</w:t>
            </w:r>
          </w:p>
        </w:tc>
      </w:tr>
      <w:tr w:rsidR="00FD14EC" w:rsidRPr="00E65219" w:rsidTr="009E102B">
        <w:trPr>
          <w:trHeight w:val="1700"/>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beforeLines="60" w:before="144" w:afterLines="60" w:after="144" w:line="240" w:lineRule="auto"/>
              <w:rPr>
                <w:b/>
              </w:rPr>
            </w:pPr>
            <w:r>
              <w:rPr>
                <w:b/>
              </w:rPr>
              <w:t>Reports:</w:t>
            </w:r>
          </w:p>
        </w:tc>
        <w:tc>
          <w:tcPr>
            <w:tcW w:w="5480" w:type="dxa"/>
          </w:tcPr>
          <w:p w:rsidR="00FD14EC" w:rsidRPr="00671D8B" w:rsidRDefault="00FD14EC" w:rsidP="00FD14EC">
            <w:pPr>
              <w:pStyle w:val="ListParagraph"/>
              <w:numPr>
                <w:ilvl w:val="0"/>
                <w:numId w:val="19"/>
              </w:numPr>
              <w:spacing w:beforeLines="60" w:before="144" w:afterLines="60" w:after="144" w:line="240" w:lineRule="auto"/>
              <w:rPr>
                <w:sz w:val="20"/>
                <w:szCs w:val="20"/>
              </w:rPr>
            </w:pPr>
            <w:r w:rsidRPr="00671D8B">
              <w:rPr>
                <w:sz w:val="20"/>
                <w:szCs w:val="20"/>
              </w:rPr>
              <w:t>None at this time</w:t>
            </w:r>
            <w:r>
              <w:rPr>
                <w:sz w:val="20"/>
                <w:szCs w:val="20"/>
              </w:rPr>
              <w:t>.</w:t>
            </w:r>
          </w:p>
        </w:tc>
        <w:tc>
          <w:tcPr>
            <w:tcW w:w="900" w:type="dxa"/>
          </w:tcPr>
          <w:p w:rsidR="00FD14EC" w:rsidRDefault="00FD14EC" w:rsidP="00FD14EC">
            <w:pPr>
              <w:spacing w:beforeLines="60" w:before="144" w:afterLines="60" w:after="144" w:line="240" w:lineRule="auto"/>
              <w:jc w:val="center"/>
              <w:rPr>
                <w:sz w:val="20"/>
                <w:szCs w:val="20"/>
              </w:rPr>
            </w:pPr>
          </w:p>
        </w:tc>
      </w:tr>
      <w:tr w:rsidR="00FD14EC" w:rsidRPr="00E65219" w:rsidTr="009E102B">
        <w:trPr>
          <w:trHeight w:val="1044"/>
        </w:trPr>
        <w:tc>
          <w:tcPr>
            <w:tcW w:w="2551" w:type="dxa"/>
            <w:vMerge/>
          </w:tcPr>
          <w:p w:rsidR="00FD14EC" w:rsidRPr="00E65219" w:rsidRDefault="00FD14EC" w:rsidP="00FD14EC">
            <w:pPr>
              <w:spacing w:beforeLines="60" w:before="144" w:afterLines="60" w:after="144" w:line="240" w:lineRule="auto"/>
              <w:jc w:val="center"/>
            </w:pPr>
          </w:p>
        </w:tc>
        <w:tc>
          <w:tcPr>
            <w:tcW w:w="452" w:type="dxa"/>
          </w:tcPr>
          <w:p w:rsidR="00FD14EC" w:rsidRPr="00E65219" w:rsidRDefault="00FD14EC" w:rsidP="00FD14EC">
            <w:pPr>
              <w:pStyle w:val="ListParagraph"/>
              <w:numPr>
                <w:ilvl w:val="0"/>
                <w:numId w:val="7"/>
              </w:numPr>
              <w:spacing w:beforeLines="60" w:before="144" w:afterLines="60" w:after="144" w:line="240" w:lineRule="auto"/>
              <w:jc w:val="center"/>
            </w:pPr>
          </w:p>
        </w:tc>
        <w:tc>
          <w:tcPr>
            <w:tcW w:w="2132" w:type="dxa"/>
          </w:tcPr>
          <w:p w:rsidR="00FD14EC" w:rsidRDefault="00FD14EC" w:rsidP="00FD14EC">
            <w:pPr>
              <w:spacing w:line="240" w:lineRule="auto"/>
              <w:rPr>
                <w:b/>
              </w:rPr>
            </w:pPr>
          </w:p>
          <w:p w:rsidR="00FD14EC" w:rsidRDefault="00FD14EC" w:rsidP="00FD14EC">
            <w:pPr>
              <w:spacing w:line="240" w:lineRule="auto"/>
              <w:rPr>
                <w:b/>
              </w:rPr>
            </w:pPr>
            <w:r>
              <w:rPr>
                <w:b/>
              </w:rPr>
              <w:t>Next meeting:</w:t>
            </w:r>
          </w:p>
        </w:tc>
        <w:tc>
          <w:tcPr>
            <w:tcW w:w="5480" w:type="dxa"/>
          </w:tcPr>
          <w:p w:rsidR="00FD14EC" w:rsidRDefault="00FD14EC" w:rsidP="00FD14EC">
            <w:pPr>
              <w:spacing w:beforeLines="60" w:before="144" w:afterLines="60" w:after="144" w:line="240" w:lineRule="auto"/>
              <w:rPr>
                <w:sz w:val="20"/>
                <w:szCs w:val="20"/>
              </w:rPr>
            </w:pPr>
          </w:p>
          <w:p w:rsidR="00FD14EC" w:rsidRPr="00A76B3F" w:rsidRDefault="00FD14EC" w:rsidP="00FD14EC">
            <w:pPr>
              <w:spacing w:beforeLines="60" w:before="144" w:afterLines="60" w:after="144" w:line="240" w:lineRule="auto"/>
              <w:rPr>
                <w:b/>
                <w:i/>
                <w:sz w:val="20"/>
                <w:szCs w:val="20"/>
              </w:rPr>
            </w:pPr>
            <w:r>
              <w:rPr>
                <w:b/>
                <w:i/>
                <w:sz w:val="20"/>
                <w:szCs w:val="20"/>
              </w:rPr>
              <w:t>April 9th</w:t>
            </w:r>
            <w:r w:rsidRPr="00A76B3F">
              <w:rPr>
                <w:b/>
                <w:i/>
                <w:sz w:val="20"/>
                <w:szCs w:val="20"/>
              </w:rPr>
              <w:t>, 3:30pm-5:00pm in Collins Conference Center</w:t>
            </w:r>
          </w:p>
        </w:tc>
        <w:tc>
          <w:tcPr>
            <w:tcW w:w="900" w:type="dxa"/>
          </w:tcPr>
          <w:p w:rsidR="00FD14EC" w:rsidRDefault="00FD14EC" w:rsidP="00FD14EC">
            <w:pPr>
              <w:spacing w:beforeLines="60" w:before="144" w:afterLines="60" w:after="144" w:line="240" w:lineRule="auto"/>
              <w:jc w:val="center"/>
              <w:rPr>
                <w:sz w:val="20"/>
                <w:szCs w:val="20"/>
              </w:rPr>
            </w:pPr>
          </w:p>
        </w:tc>
      </w:tr>
    </w:tbl>
    <w:p w:rsidR="00731ED9" w:rsidRPr="00E3013D" w:rsidRDefault="00731ED9" w:rsidP="00731ED9">
      <w:pPr>
        <w:spacing w:beforeLines="60" w:before="144" w:afterLines="60" w:after="144" w:line="240" w:lineRule="auto"/>
        <w:rPr>
          <w:sz w:val="24"/>
          <w:szCs w:val="24"/>
        </w:rPr>
      </w:pPr>
    </w:p>
    <w:p w:rsidR="009E102B" w:rsidRDefault="009E102B">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67"/>
        <w:gridCol w:w="3971"/>
        <w:gridCol w:w="3328"/>
      </w:tblGrid>
      <w:tr w:rsidR="009E102B" w:rsidRPr="009E102B" w:rsidTr="16F8D8BE">
        <w:tc>
          <w:tcPr>
            <w:tcW w:w="3536" w:type="pct"/>
            <w:gridSpan w:val="2"/>
            <w:shd w:val="clear" w:color="auto" w:fill="auto"/>
            <w:vAlign w:val="center"/>
          </w:tcPr>
          <w:p w:rsidR="009E102B" w:rsidRPr="009E102B" w:rsidRDefault="009E102B" w:rsidP="009E102B">
            <w:pPr>
              <w:keepNext/>
              <w:spacing w:line="240" w:lineRule="auto"/>
              <w:jc w:val="center"/>
              <w:outlineLvl w:val="0"/>
              <w:rPr>
                <w:rFonts w:ascii="Arial" w:eastAsia="Times New Roman" w:hAnsi="Arial" w:cs="Times New Roman"/>
                <w:b/>
                <w:bCs/>
                <w:color w:val="FF0000"/>
                <w:spacing w:val="-3"/>
                <w:sz w:val="24"/>
                <w:szCs w:val="20"/>
              </w:rPr>
            </w:pPr>
            <w:r w:rsidRPr="009E102B">
              <w:rPr>
                <w:rFonts w:ascii="Arial" w:eastAsia="Times New Roman" w:hAnsi="Arial" w:cs="Times New Roman"/>
                <w:b/>
                <w:bCs/>
                <w:color w:val="000000"/>
                <w:spacing w:val="-3"/>
                <w:sz w:val="24"/>
                <w:szCs w:val="20"/>
              </w:rPr>
              <w:lastRenderedPageBreak/>
              <w:t>Assessment Committee 17-18 (1/13/18)</w:t>
            </w:r>
          </w:p>
        </w:tc>
        <w:tc>
          <w:tcPr>
            <w:tcW w:w="1464" w:type="pct"/>
          </w:tcPr>
          <w:p w:rsidR="009E102B" w:rsidRPr="009E102B" w:rsidRDefault="009E102B" w:rsidP="009E102B">
            <w:pPr>
              <w:keepNext/>
              <w:spacing w:line="240" w:lineRule="auto"/>
              <w:jc w:val="center"/>
              <w:outlineLvl w:val="0"/>
              <w:rPr>
                <w:rFonts w:ascii="Arial" w:eastAsia="Times New Roman" w:hAnsi="Arial" w:cs="Times New Roman"/>
                <w:b/>
                <w:bCs/>
                <w:color w:val="000000"/>
                <w:spacing w:val="-3"/>
                <w:sz w:val="24"/>
                <w:szCs w:val="20"/>
              </w:rPr>
            </w:pPr>
          </w:p>
        </w:tc>
      </w:tr>
      <w:tr w:rsidR="009E102B" w:rsidRPr="009E102B" w:rsidTr="16F8D8BE">
        <w:trPr>
          <w:trHeight w:val="242"/>
        </w:trPr>
        <w:tc>
          <w:tcPr>
            <w:tcW w:w="3536" w:type="pct"/>
            <w:gridSpan w:val="2"/>
            <w:tcBorders>
              <w:top w:val="single" w:sz="4" w:space="0" w:color="auto"/>
              <w:bottom w:val="single" w:sz="4" w:space="0" w:color="auto"/>
            </w:tcBorders>
            <w:shd w:val="clear" w:color="auto" w:fill="auto"/>
            <w:vAlign w:val="center"/>
          </w:tcPr>
          <w:p w:rsidR="009E102B" w:rsidRPr="009E102B" w:rsidRDefault="009E102B" w:rsidP="009E102B">
            <w:pPr>
              <w:spacing w:line="240" w:lineRule="auto"/>
              <w:jc w:val="center"/>
              <w:rPr>
                <w:rFonts w:ascii="Calibri" w:eastAsia="Times New Roman" w:hAnsi="Calibri" w:cs="Arial"/>
                <w:b/>
                <w:bCs/>
                <w:spacing w:val="-3"/>
              </w:rPr>
            </w:pPr>
            <w:proofErr w:type="spellStart"/>
            <w:r w:rsidRPr="009E102B">
              <w:rPr>
                <w:rFonts w:ascii="Calibri" w:eastAsia="Times New Roman" w:hAnsi="Calibri" w:cs="Arial"/>
                <w:b/>
                <w:bCs/>
                <w:spacing w:val="-3"/>
              </w:rPr>
              <w:t>BillieJo</w:t>
            </w:r>
            <w:proofErr w:type="spellEnd"/>
            <w:r w:rsidRPr="009E102B">
              <w:rPr>
                <w:rFonts w:ascii="Calibri" w:eastAsia="Times New Roman" w:hAnsi="Calibri" w:cs="Arial"/>
                <w:b/>
                <w:bCs/>
                <w:spacing w:val="-3"/>
              </w:rPr>
              <w:t xml:space="preserve"> Rice, Administrative Co-chair/Dianthe Hoffman, Faculty Co-Chair</w:t>
            </w:r>
          </w:p>
        </w:tc>
        <w:tc>
          <w:tcPr>
            <w:tcW w:w="1464" w:type="pct"/>
            <w:tcBorders>
              <w:top w:val="single" w:sz="4" w:space="0" w:color="auto"/>
              <w:bottom w:val="single" w:sz="4" w:space="0" w:color="auto"/>
            </w:tcBorders>
            <w:shd w:val="clear" w:color="auto" w:fill="auto"/>
          </w:tcPr>
          <w:p w:rsidR="009E102B" w:rsidRPr="009E102B" w:rsidRDefault="009E102B" w:rsidP="009E102B">
            <w:pPr>
              <w:spacing w:line="240" w:lineRule="auto"/>
              <w:jc w:val="center"/>
              <w:rPr>
                <w:rFonts w:ascii="Calibri" w:eastAsia="Times New Roman" w:hAnsi="Calibri" w:cs="Arial"/>
                <w:b/>
                <w:bCs/>
                <w:spacing w:val="-3"/>
              </w:rPr>
            </w:pPr>
            <w:r w:rsidRPr="009E102B">
              <w:rPr>
                <w:rFonts w:ascii="Calibri" w:eastAsia="Times New Roman" w:hAnsi="Calibri" w:cs="Arial"/>
                <w:b/>
                <w:bCs/>
                <w:spacing w:val="-3"/>
              </w:rPr>
              <w:t>Signature</w:t>
            </w: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Co-chair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Billie Jo Rice</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32"/>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Faculty Co-Chair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Di Hoffman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Adjunct Rep</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Academic Development</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Teresa McAllister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Agriculture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
                <w:bCs/>
                <w:i/>
                <w:spacing w:val="-3"/>
              </w:rPr>
            </w:pPr>
            <w:r w:rsidRPr="009E102B">
              <w:rPr>
                <w:rFonts w:ascii="Calibri" w:eastAsia="Times New Roman" w:hAnsi="Calibri" w:cs="Arial"/>
                <w:b/>
                <w:bCs/>
                <w:i/>
                <w:spacing w:val="-3"/>
              </w:rPr>
              <w:t>VACANCY (Chair – Gregg Cluff)</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Allied Health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Heather Shaffstall</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Art</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Darrin Ekern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Behavioral Sciences/Criminal Justice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Eleonora Hicks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Biological Sciences</w:t>
            </w:r>
          </w:p>
        </w:tc>
        <w:tc>
          <w:tcPr>
            <w:tcW w:w="1747" w:type="pct"/>
            <w:tcBorders>
              <w:top w:val="single" w:sz="4" w:space="0" w:color="auto"/>
            </w:tcBorders>
            <w:shd w:val="clear" w:color="auto" w:fill="auto"/>
            <w:vAlign w:val="center"/>
          </w:tcPr>
          <w:p w:rsidR="009E102B" w:rsidRPr="009E102B" w:rsidRDefault="009E102B" w:rsidP="16F8D8BE">
            <w:pPr>
              <w:spacing w:line="240" w:lineRule="auto"/>
              <w:rPr>
                <w:rFonts w:ascii="Calibri" w:eastAsia="Times New Roman" w:hAnsi="Calibri" w:cs="Arial"/>
                <w:b/>
                <w:bCs/>
                <w:i/>
                <w:iCs/>
              </w:rPr>
            </w:pPr>
            <w:r w:rsidRPr="16F8D8BE">
              <w:rPr>
                <w:rFonts w:ascii="Calibri" w:eastAsia="Times New Roman" w:hAnsi="Calibri" w:cs="Arial"/>
                <w:b/>
                <w:bCs/>
                <w:i/>
                <w:iCs/>
                <w:spacing w:val="-3"/>
              </w:rPr>
              <w:t>VACANCY (Chair - Joe Saldivar)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Business Management &amp; Info Technology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Gayle Richardson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Communication</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
                <w:bCs/>
                <w:spacing w:val="-3"/>
              </w:rPr>
            </w:pPr>
            <w:r w:rsidRPr="009E102B">
              <w:rPr>
                <w:rFonts w:ascii="Calibri" w:eastAsia="Times New Roman" w:hAnsi="Calibri" w:cs="Arial"/>
                <w:b/>
                <w:bCs/>
                <w:spacing w:val="-3"/>
              </w:rPr>
              <w:t>Chair – Helen Acosta</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English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Savanna Andrasian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EMLS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Marcelyn Allen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 (</w:t>
            </w:r>
            <w:proofErr w:type="spellStart"/>
            <w:r w:rsidRPr="009E102B">
              <w:rPr>
                <w:rFonts w:ascii="Calibri" w:eastAsia="Times New Roman" w:hAnsi="Calibri" w:cs="Arial"/>
                <w:b/>
                <w:bCs/>
                <w:i/>
                <w:spacing w:val="-3"/>
              </w:rPr>
              <w:t>Jo’l</w:t>
            </w:r>
            <w:proofErr w:type="spellEnd"/>
            <w:r w:rsidRPr="009E102B">
              <w:rPr>
                <w:rFonts w:ascii="Calibri" w:eastAsia="Times New Roman" w:hAnsi="Calibri" w:cs="Arial"/>
                <w:b/>
                <w:bCs/>
                <w:i/>
                <w:spacing w:val="-3"/>
              </w:rPr>
              <w:t xml:space="preserve"> Braden)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Fire Technology (Program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Tim Capehart (admin)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Foreign Language/ASL</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Janice Green/Pam Davis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Health &amp; PE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Reggie Bolton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Industrial Technology &amp; Engineering</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Justin Flint</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Library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Faith Bradham</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Mathematics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Nigie Shi</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Nursing</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Ronnie Knabe</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Performing Arts</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highlight w:val="yellow"/>
              </w:rPr>
            </w:pPr>
            <w:r w:rsidRPr="009E102B">
              <w:rPr>
                <w:rFonts w:ascii="Calibri" w:eastAsia="Times New Roman" w:hAnsi="Calibri" w:cs="Arial"/>
                <w:bCs/>
                <w:spacing w:val="-3"/>
              </w:rPr>
              <w:t>Brian Sivesind</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Philosophy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
                <w:bCs/>
                <w:i/>
                <w:spacing w:val="-3"/>
              </w:rPr>
              <w:t>VACANCY (Chair - Michael McNellis)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
                <w:bCs/>
                <w:i/>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Physical Science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Ximena De Silva Tavares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Public Safety</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Jana Richardson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Social Science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John Kelleher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Student Services Faculty/Articulation Officer</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Marisa Marquez</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Brent Wilson (physics)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Erica Menchaca (ACDV)</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Sandy Davis (Nursing)</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Member-at-Large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proofErr w:type="spellStart"/>
            <w:r w:rsidRPr="009E102B">
              <w:rPr>
                <w:rFonts w:ascii="Calibri" w:eastAsia="Times New Roman" w:hAnsi="Calibri" w:cs="Arial"/>
                <w:bCs/>
                <w:spacing w:val="-3"/>
              </w:rPr>
              <w:t>Issac</w:t>
            </w:r>
            <w:proofErr w:type="spellEnd"/>
            <w:r w:rsidRPr="009E102B">
              <w:rPr>
                <w:rFonts w:ascii="Calibri" w:eastAsia="Times New Roman" w:hAnsi="Calibri" w:cs="Arial"/>
                <w:bCs/>
                <w:spacing w:val="-3"/>
              </w:rPr>
              <w:t xml:space="preserve"> Vannasone (Math)</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87"/>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Assessment Tech</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Edie Nelson</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87"/>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Institutional Effectiveness Rep</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Craig Hayward</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46"/>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Maria Wright</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0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Administrative Representative</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Stephen Waller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30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sz w:val="20"/>
                <w:szCs w:val="20"/>
              </w:rPr>
            </w:pPr>
            <w:r w:rsidRPr="009E102B">
              <w:rPr>
                <w:rFonts w:ascii="Calibri" w:eastAsia="Times New Roman" w:hAnsi="Calibri" w:cs="Arial"/>
                <w:bCs/>
                <w:spacing w:val="-3"/>
                <w:sz w:val="20"/>
                <w:szCs w:val="20"/>
              </w:rPr>
              <w:t>Jose Cortez (Director of Legislative Affairs)</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r w:rsidR="009E102B" w:rsidRPr="009E102B" w:rsidTr="16F8D8BE">
        <w:trPr>
          <w:trHeight w:val="215"/>
        </w:trPr>
        <w:tc>
          <w:tcPr>
            <w:tcW w:w="1789"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SGA</w:t>
            </w:r>
          </w:p>
        </w:tc>
        <w:tc>
          <w:tcPr>
            <w:tcW w:w="1747" w:type="pct"/>
            <w:tcBorders>
              <w:top w:val="single" w:sz="4" w:space="0" w:color="auto"/>
            </w:tcBorders>
            <w:shd w:val="clear" w:color="auto" w:fill="auto"/>
            <w:vAlign w:val="center"/>
          </w:tcPr>
          <w:p w:rsidR="009E102B" w:rsidRPr="009E102B" w:rsidRDefault="009E102B" w:rsidP="009E102B">
            <w:pPr>
              <w:spacing w:line="240" w:lineRule="auto"/>
              <w:rPr>
                <w:rFonts w:ascii="Calibri" w:eastAsia="Times New Roman" w:hAnsi="Calibri" w:cs="Arial"/>
                <w:bCs/>
                <w:spacing w:val="-3"/>
              </w:rPr>
            </w:pPr>
            <w:r w:rsidRPr="009E102B">
              <w:rPr>
                <w:rFonts w:ascii="Calibri" w:eastAsia="Times New Roman" w:hAnsi="Calibri" w:cs="Arial"/>
                <w:bCs/>
                <w:spacing w:val="-3"/>
              </w:rPr>
              <w:t>Chris Cruz (Legislative Affairs Mgr.)</w:t>
            </w:r>
          </w:p>
        </w:tc>
        <w:tc>
          <w:tcPr>
            <w:tcW w:w="1464" w:type="pct"/>
            <w:tcBorders>
              <w:top w:val="single" w:sz="4" w:space="0" w:color="auto"/>
            </w:tcBorders>
          </w:tcPr>
          <w:p w:rsidR="009E102B" w:rsidRPr="009E102B" w:rsidRDefault="009E102B" w:rsidP="009E102B">
            <w:pPr>
              <w:spacing w:line="240" w:lineRule="auto"/>
              <w:rPr>
                <w:rFonts w:ascii="Calibri" w:eastAsia="Times New Roman" w:hAnsi="Calibri" w:cs="Arial"/>
                <w:bCs/>
                <w:spacing w:val="-3"/>
              </w:rPr>
            </w:pPr>
          </w:p>
        </w:tc>
      </w:tr>
    </w:tbl>
    <w:p w:rsidR="009E102B" w:rsidRDefault="009E102B" w:rsidP="00392B90"/>
    <w:p w:rsidR="009E102B" w:rsidRDefault="009E102B" w:rsidP="008B28F6">
      <w:pPr>
        <w:spacing w:after="200" w:line="276" w:lineRule="auto"/>
      </w:pPr>
    </w:p>
    <w:sectPr w:rsidR="009E102B"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AE5"/>
    <w:multiLevelType w:val="hybridMultilevel"/>
    <w:tmpl w:val="67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1396"/>
    <w:multiLevelType w:val="hybridMultilevel"/>
    <w:tmpl w:val="324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78FB"/>
    <w:multiLevelType w:val="hybridMultilevel"/>
    <w:tmpl w:val="347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82838"/>
    <w:multiLevelType w:val="hybridMultilevel"/>
    <w:tmpl w:val="566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C75DD"/>
    <w:multiLevelType w:val="hybridMultilevel"/>
    <w:tmpl w:val="D14C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112E1"/>
    <w:multiLevelType w:val="hybridMultilevel"/>
    <w:tmpl w:val="C9C0477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43F9D"/>
    <w:multiLevelType w:val="hybridMultilevel"/>
    <w:tmpl w:val="90EC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84EC6"/>
    <w:multiLevelType w:val="hybridMultilevel"/>
    <w:tmpl w:val="B242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2"/>
  </w:num>
  <w:num w:numId="6">
    <w:abstractNumId w:val="14"/>
  </w:num>
  <w:num w:numId="7">
    <w:abstractNumId w:val="11"/>
  </w:num>
  <w:num w:numId="8">
    <w:abstractNumId w:val="0"/>
  </w:num>
  <w:num w:numId="9">
    <w:abstractNumId w:val="16"/>
  </w:num>
  <w:num w:numId="10">
    <w:abstractNumId w:val="1"/>
  </w:num>
  <w:num w:numId="11">
    <w:abstractNumId w:val="18"/>
  </w:num>
  <w:num w:numId="12">
    <w:abstractNumId w:val="17"/>
  </w:num>
  <w:num w:numId="13">
    <w:abstractNumId w:val="8"/>
  </w:num>
  <w:num w:numId="14">
    <w:abstractNumId w:val="15"/>
  </w:num>
  <w:num w:numId="15">
    <w:abstractNumId w:val="4"/>
  </w:num>
  <w:num w:numId="16">
    <w:abstractNumId w:val="7"/>
  </w:num>
  <w:num w:numId="17">
    <w:abstractNumId w:val="3"/>
  </w:num>
  <w:num w:numId="18">
    <w:abstractNumId w:val="1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46311"/>
    <w:rsid w:val="00055B1C"/>
    <w:rsid w:val="00065399"/>
    <w:rsid w:val="000D4A50"/>
    <w:rsid w:val="000F7B6A"/>
    <w:rsid w:val="0014345C"/>
    <w:rsid w:val="00153FE2"/>
    <w:rsid w:val="0019577D"/>
    <w:rsid w:val="00196491"/>
    <w:rsid w:val="001D1A31"/>
    <w:rsid w:val="001F186B"/>
    <w:rsid w:val="002633D3"/>
    <w:rsid w:val="002B7346"/>
    <w:rsid w:val="002D2C26"/>
    <w:rsid w:val="002D6A8A"/>
    <w:rsid w:val="002F04B1"/>
    <w:rsid w:val="00312FEE"/>
    <w:rsid w:val="0033759F"/>
    <w:rsid w:val="00392B90"/>
    <w:rsid w:val="00397C90"/>
    <w:rsid w:val="003C7B9F"/>
    <w:rsid w:val="003D4E03"/>
    <w:rsid w:val="00553D62"/>
    <w:rsid w:val="00580332"/>
    <w:rsid w:val="005C5709"/>
    <w:rsid w:val="005E329F"/>
    <w:rsid w:val="00610060"/>
    <w:rsid w:val="00647BB3"/>
    <w:rsid w:val="00671D8B"/>
    <w:rsid w:val="00722867"/>
    <w:rsid w:val="00731ED9"/>
    <w:rsid w:val="0078580A"/>
    <w:rsid w:val="0079424F"/>
    <w:rsid w:val="007C5287"/>
    <w:rsid w:val="007F148D"/>
    <w:rsid w:val="0084312D"/>
    <w:rsid w:val="00894FC8"/>
    <w:rsid w:val="008974E0"/>
    <w:rsid w:val="008B28F6"/>
    <w:rsid w:val="009A300D"/>
    <w:rsid w:val="009A61B2"/>
    <w:rsid w:val="009B01CE"/>
    <w:rsid w:val="009E102B"/>
    <w:rsid w:val="00A012B2"/>
    <w:rsid w:val="00A66552"/>
    <w:rsid w:val="00A75FA5"/>
    <w:rsid w:val="00A76B3F"/>
    <w:rsid w:val="00A77A8D"/>
    <w:rsid w:val="00B00881"/>
    <w:rsid w:val="00B30D57"/>
    <w:rsid w:val="00B8621E"/>
    <w:rsid w:val="00BA166B"/>
    <w:rsid w:val="00BE5A7E"/>
    <w:rsid w:val="00C5576B"/>
    <w:rsid w:val="00CD223E"/>
    <w:rsid w:val="00CF1D8E"/>
    <w:rsid w:val="00D43EC6"/>
    <w:rsid w:val="00DB32E5"/>
    <w:rsid w:val="00DC3FF5"/>
    <w:rsid w:val="00E9573F"/>
    <w:rsid w:val="00F260F7"/>
    <w:rsid w:val="00F300DA"/>
    <w:rsid w:val="00F43653"/>
    <w:rsid w:val="00FB2096"/>
    <w:rsid w:val="00FB7189"/>
    <w:rsid w:val="00FC22C7"/>
    <w:rsid w:val="00FD02FC"/>
    <w:rsid w:val="00FD14EC"/>
    <w:rsid w:val="00FF545D"/>
    <w:rsid w:val="16F8D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7679">
      <w:bodyDiv w:val="1"/>
      <w:marLeft w:val="0"/>
      <w:marRight w:val="0"/>
      <w:marTop w:val="0"/>
      <w:marBottom w:val="0"/>
      <w:divBdr>
        <w:top w:val="none" w:sz="0" w:space="0" w:color="auto"/>
        <w:left w:val="none" w:sz="0" w:space="0" w:color="auto"/>
        <w:bottom w:val="none" w:sz="0" w:space="0" w:color="auto"/>
        <w:right w:val="none" w:sz="0" w:space="0" w:color="auto"/>
      </w:divBdr>
    </w:div>
    <w:div w:id="1963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ssess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5</cp:revision>
  <cp:lastPrinted>2017-09-07T17:15:00Z</cp:lastPrinted>
  <dcterms:created xsi:type="dcterms:W3CDTF">2018-03-10T17:55:00Z</dcterms:created>
  <dcterms:modified xsi:type="dcterms:W3CDTF">2018-03-12T16:08:00Z</dcterms:modified>
</cp:coreProperties>
</file>