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Pr="00691534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534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  <w:r w:rsidRPr="00A80EB7">
        <w:rPr>
          <w:rFonts w:cstheme="minorHAnsi"/>
          <w:b/>
          <w:sz w:val="32"/>
          <w:szCs w:val="24"/>
        </w:rPr>
        <w:t>Accreditation and Institutional Quality (AIQ) Committee</w:t>
      </w:r>
    </w:p>
    <w:p w14:paraId="6CC9675F" w14:textId="3AA83403" w:rsidR="00D84AB9" w:rsidRPr="00A80EB7" w:rsidRDefault="00F90F34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November</w:t>
      </w:r>
      <w:r w:rsidR="009D1934">
        <w:rPr>
          <w:rFonts w:cstheme="minorHAnsi"/>
          <w:sz w:val="28"/>
          <w:szCs w:val="24"/>
        </w:rPr>
        <w:t xml:space="preserve"> </w:t>
      </w:r>
      <w:r>
        <w:rPr>
          <w:rFonts w:cstheme="minorHAnsi"/>
          <w:sz w:val="28"/>
          <w:szCs w:val="24"/>
        </w:rPr>
        <w:t>1</w:t>
      </w:r>
      <w:r w:rsidR="003A3353">
        <w:rPr>
          <w:rFonts w:cstheme="minorHAnsi"/>
          <w:sz w:val="28"/>
          <w:szCs w:val="24"/>
        </w:rPr>
        <w:t>4</w:t>
      </w:r>
      <w:r w:rsidR="009D1934">
        <w:rPr>
          <w:rFonts w:cstheme="minorHAnsi"/>
          <w:sz w:val="28"/>
          <w:szCs w:val="24"/>
        </w:rPr>
        <w:t>th</w:t>
      </w:r>
      <w:r w:rsidR="006A1A59">
        <w:rPr>
          <w:rFonts w:cstheme="minorHAnsi"/>
          <w:sz w:val="28"/>
          <w:szCs w:val="24"/>
        </w:rPr>
        <w:t>,</w:t>
      </w:r>
      <w:r w:rsidR="00E64A24" w:rsidRPr="00A80EB7">
        <w:rPr>
          <w:rFonts w:cstheme="minorHAnsi"/>
          <w:sz w:val="28"/>
          <w:szCs w:val="24"/>
        </w:rPr>
        <w:t xml:space="preserve"> 2023</w:t>
      </w:r>
    </w:p>
    <w:p w14:paraId="058F8866" w14:textId="028F936E" w:rsidR="00D84AB9" w:rsidRPr="00A80EB7" w:rsidRDefault="00C97EDC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 w:rsidRPr="00A80EB7">
        <w:rPr>
          <w:rFonts w:cstheme="minorHAnsi"/>
          <w:sz w:val="28"/>
          <w:szCs w:val="24"/>
        </w:rPr>
        <w:t>3:00 to 4:</w:t>
      </w:r>
      <w:r w:rsidR="00E64A24" w:rsidRPr="00A80EB7">
        <w:rPr>
          <w:rFonts w:cstheme="minorHAnsi"/>
          <w:sz w:val="28"/>
          <w:szCs w:val="24"/>
        </w:rPr>
        <w:t>3</w:t>
      </w:r>
      <w:r w:rsidRPr="00A80EB7">
        <w:rPr>
          <w:rFonts w:cstheme="minorHAnsi"/>
          <w:sz w:val="28"/>
          <w:szCs w:val="24"/>
        </w:rPr>
        <w:t xml:space="preserve">0 </w:t>
      </w:r>
      <w:r w:rsidR="00E64A24" w:rsidRPr="00A80EB7">
        <w:rPr>
          <w:rFonts w:cstheme="minorHAnsi"/>
          <w:sz w:val="28"/>
          <w:szCs w:val="24"/>
        </w:rPr>
        <w:t>CC 23</w:t>
      </w:r>
      <w:r w:rsidR="000A476B">
        <w:rPr>
          <w:rFonts w:cstheme="minorHAnsi"/>
          <w:sz w:val="28"/>
          <w:szCs w:val="24"/>
        </w:rPr>
        <w:t>1</w:t>
      </w:r>
    </w:p>
    <w:p w14:paraId="68045021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741EABD" w14:textId="42C5A6A1" w:rsidR="00C87D32" w:rsidRPr="00A80EB7" w:rsidRDefault="00C87D32" w:rsidP="00D84AB9">
      <w:pPr>
        <w:jc w:val="center"/>
        <w:rPr>
          <w:rFonts w:cstheme="minorHAnsi"/>
          <w:b/>
          <w:sz w:val="28"/>
          <w:szCs w:val="24"/>
        </w:rPr>
      </w:pPr>
      <w:r w:rsidRPr="00A80EB7">
        <w:rPr>
          <w:rFonts w:cstheme="minorHAnsi"/>
          <w:b/>
          <w:sz w:val="28"/>
          <w:szCs w:val="24"/>
        </w:rPr>
        <w:t>AIQ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3780"/>
        <w:gridCol w:w="1525"/>
      </w:tblGrid>
      <w:tr w:rsidR="00ED798F" w:rsidRPr="00691534" w14:paraId="3A09C123" w14:textId="77777777" w:rsidTr="00A317C1">
        <w:tc>
          <w:tcPr>
            <w:tcW w:w="2515" w:type="dxa"/>
            <w:shd w:val="clear" w:color="auto" w:fill="7F7F7F" w:themeFill="text1" w:themeFillTint="80"/>
          </w:tcPr>
          <w:p w14:paraId="5F44B877" w14:textId="7CCE7DB0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6030" w:type="dxa"/>
            <w:gridSpan w:val="2"/>
            <w:shd w:val="clear" w:color="auto" w:fill="7F7F7F" w:themeFill="text1" w:themeFillTint="80"/>
          </w:tcPr>
          <w:p w14:paraId="2E0542B8" w14:textId="71A197AD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Member</w:t>
            </w:r>
          </w:p>
        </w:tc>
        <w:tc>
          <w:tcPr>
            <w:tcW w:w="1525" w:type="dxa"/>
            <w:shd w:val="clear" w:color="auto" w:fill="7F7F7F" w:themeFill="text1" w:themeFillTint="80"/>
          </w:tcPr>
          <w:p w14:paraId="1ADD621D" w14:textId="423AB253" w:rsidR="00ED798F" w:rsidRPr="00A80EB7" w:rsidRDefault="00691534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Atte</w:t>
            </w:r>
            <w:r w:rsidR="00F65CED" w:rsidRPr="00A80EB7">
              <w:rPr>
                <w:rFonts w:cstheme="minorHAnsi"/>
                <w:b/>
                <w:color w:val="FFFFFF" w:themeColor="background1"/>
              </w:rPr>
              <w:t>n</w:t>
            </w:r>
            <w:r w:rsidRPr="00A80EB7">
              <w:rPr>
                <w:rFonts w:cstheme="minorHAnsi"/>
                <w:b/>
                <w:color w:val="FFFFFF" w:themeColor="background1"/>
              </w:rPr>
              <w:t>dance</w:t>
            </w:r>
          </w:p>
        </w:tc>
      </w:tr>
      <w:tr w:rsidR="002326AC" w:rsidRPr="00691534" w14:paraId="24723B10" w14:textId="77777777" w:rsidTr="00A80EB7">
        <w:tc>
          <w:tcPr>
            <w:tcW w:w="2515" w:type="dxa"/>
            <w:vMerge w:val="restart"/>
            <w:vAlign w:val="center"/>
          </w:tcPr>
          <w:p w14:paraId="74B62FC3" w14:textId="06A2A5B9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Co-Chairs</w:t>
            </w:r>
          </w:p>
        </w:tc>
        <w:tc>
          <w:tcPr>
            <w:tcW w:w="6030" w:type="dxa"/>
            <w:gridSpan w:val="2"/>
            <w:vAlign w:val="center"/>
          </w:tcPr>
          <w:p w14:paraId="234323F3" w14:textId="5DF1AF03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Commiso, Grace (Faculty Chair)</w:t>
            </w:r>
          </w:p>
        </w:tc>
        <w:tc>
          <w:tcPr>
            <w:tcW w:w="1525" w:type="dxa"/>
          </w:tcPr>
          <w:p w14:paraId="61C6D8A6" w14:textId="44CD9792" w:rsidR="002326AC" w:rsidRPr="00A80EB7" w:rsidRDefault="00014497" w:rsidP="00D84A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2326AC" w:rsidRPr="00691534" w14:paraId="5C8D6673" w14:textId="77777777" w:rsidTr="00A80EB7">
        <w:tc>
          <w:tcPr>
            <w:tcW w:w="2515" w:type="dxa"/>
            <w:vMerge/>
            <w:vAlign w:val="center"/>
          </w:tcPr>
          <w:p w14:paraId="6E60445E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D5097B9" w14:textId="15B6740B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Wojtysiak, Jessica (Admin Chair)</w:t>
            </w:r>
          </w:p>
        </w:tc>
        <w:tc>
          <w:tcPr>
            <w:tcW w:w="1525" w:type="dxa"/>
          </w:tcPr>
          <w:p w14:paraId="27D975EA" w14:textId="1E3C9F9F" w:rsidR="002326AC" w:rsidRPr="00A80EB7" w:rsidRDefault="00014497" w:rsidP="00D84A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45C4A" w:rsidRPr="00691534" w14:paraId="0312B1C9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00C77C27" w14:textId="77777777" w:rsidR="00745C4A" w:rsidRPr="00745C4A" w:rsidRDefault="00745C4A" w:rsidP="002326A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7FF2A2BB" w14:textId="77777777" w:rsidR="00745C4A" w:rsidRPr="00745C4A" w:rsidRDefault="00745C4A" w:rsidP="000A5DC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1A59D37A" w14:textId="77777777" w:rsidR="00745C4A" w:rsidRPr="00745C4A" w:rsidRDefault="00745C4A" w:rsidP="00D84AB9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2326AC" w:rsidRPr="00691534" w14:paraId="4396503D" w14:textId="77777777" w:rsidTr="00A80EB7">
        <w:tc>
          <w:tcPr>
            <w:tcW w:w="2515" w:type="dxa"/>
            <w:vMerge w:val="restart"/>
            <w:vAlign w:val="center"/>
          </w:tcPr>
          <w:p w14:paraId="6E77ED9D" w14:textId="492E759C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Admin Rep</w:t>
            </w:r>
          </w:p>
        </w:tc>
        <w:tc>
          <w:tcPr>
            <w:tcW w:w="6030" w:type="dxa"/>
            <w:gridSpan w:val="2"/>
            <w:vAlign w:val="center"/>
          </w:tcPr>
          <w:p w14:paraId="37A03ED1" w14:textId="7F553604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Jennifer</w:t>
            </w:r>
            <w:r w:rsidR="00A317C1" w:rsidRPr="00A80EB7">
              <w:rPr>
                <w:rFonts w:cstheme="minorHAnsi"/>
              </w:rPr>
              <w:t xml:space="preserve"> Achan</w:t>
            </w:r>
          </w:p>
        </w:tc>
        <w:tc>
          <w:tcPr>
            <w:tcW w:w="1525" w:type="dxa"/>
          </w:tcPr>
          <w:p w14:paraId="1996A721" w14:textId="1F173344" w:rsidR="002326AC" w:rsidRPr="00A80EB7" w:rsidRDefault="0075046A" w:rsidP="00D84A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2326AC" w:rsidRPr="00691534" w14:paraId="0F8E8119" w14:textId="77777777" w:rsidTr="00A80EB7">
        <w:tc>
          <w:tcPr>
            <w:tcW w:w="2515" w:type="dxa"/>
            <w:vMerge/>
            <w:vAlign w:val="center"/>
          </w:tcPr>
          <w:p w14:paraId="0A6FFF82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5A9D1C8" w14:textId="0AC640CD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Kim</w:t>
            </w:r>
            <w:r w:rsidR="00A317C1" w:rsidRPr="00A80EB7">
              <w:rPr>
                <w:rFonts w:cstheme="minorHAnsi"/>
              </w:rPr>
              <w:t xml:space="preserve"> Arbolante</w:t>
            </w:r>
          </w:p>
        </w:tc>
        <w:tc>
          <w:tcPr>
            <w:tcW w:w="1525" w:type="dxa"/>
          </w:tcPr>
          <w:p w14:paraId="5EE197EE" w14:textId="16C4599A" w:rsidR="002326AC" w:rsidRPr="00A80EB7" w:rsidRDefault="00014497" w:rsidP="00080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2326AC" w:rsidRPr="00691534" w14:paraId="7329D577" w14:textId="77777777" w:rsidTr="00A80EB7">
        <w:tc>
          <w:tcPr>
            <w:tcW w:w="2515" w:type="dxa"/>
            <w:vMerge/>
            <w:vAlign w:val="center"/>
          </w:tcPr>
          <w:p w14:paraId="79C9B576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7891174A" w14:textId="0F075451" w:rsidR="002326AC" w:rsidRPr="00A80EB7" w:rsidRDefault="00A317C1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Leo Ocampo </w:t>
            </w:r>
          </w:p>
        </w:tc>
        <w:tc>
          <w:tcPr>
            <w:tcW w:w="1525" w:type="dxa"/>
          </w:tcPr>
          <w:p w14:paraId="713757A2" w14:textId="05AE1D53" w:rsidR="002326AC" w:rsidRPr="00A80EB7" w:rsidRDefault="00014497" w:rsidP="00080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2326AC" w:rsidRPr="00691534" w14:paraId="0C583D93" w14:textId="77777777" w:rsidTr="00A80EB7">
        <w:tc>
          <w:tcPr>
            <w:tcW w:w="2515" w:type="dxa"/>
            <w:vMerge/>
            <w:vAlign w:val="center"/>
          </w:tcPr>
          <w:p w14:paraId="149FFD5C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26EF1A90" w14:textId="273A5535" w:rsidR="002326AC" w:rsidRPr="00A80EB7" w:rsidRDefault="00A317C1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Reggie</w:t>
            </w:r>
            <w:r>
              <w:rPr>
                <w:rFonts w:cstheme="minorHAnsi"/>
              </w:rPr>
              <w:t xml:space="preserve"> </w:t>
            </w:r>
            <w:r w:rsidRPr="00A80EB7">
              <w:rPr>
                <w:rFonts w:cstheme="minorHAnsi"/>
              </w:rPr>
              <w:t>Bolton</w:t>
            </w:r>
          </w:p>
        </w:tc>
        <w:tc>
          <w:tcPr>
            <w:tcW w:w="1525" w:type="dxa"/>
          </w:tcPr>
          <w:p w14:paraId="3DDAC22E" w14:textId="03A7AB5C" w:rsidR="002326AC" w:rsidRPr="00A80EB7" w:rsidRDefault="00014497" w:rsidP="00080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317C1" w:rsidRPr="00691534" w14:paraId="15447BF1" w14:textId="77777777" w:rsidTr="00A80EB7">
        <w:tc>
          <w:tcPr>
            <w:tcW w:w="2515" w:type="dxa"/>
            <w:vMerge/>
            <w:vAlign w:val="center"/>
          </w:tcPr>
          <w:p w14:paraId="76EFFF74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303EE23B" w14:textId="28A3C81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Sooyeon Kim</w:t>
            </w:r>
          </w:p>
        </w:tc>
        <w:tc>
          <w:tcPr>
            <w:tcW w:w="1525" w:type="dxa"/>
          </w:tcPr>
          <w:p w14:paraId="7779C341" w14:textId="5265905C" w:rsidR="00A317C1" w:rsidRPr="00A80EB7" w:rsidRDefault="00014497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317C1" w:rsidRPr="00691534" w14:paraId="05EEBE52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2FCB358E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1D265F3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1F9DDB32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241446B5" w14:textId="77777777" w:rsidTr="00A80EB7">
        <w:tc>
          <w:tcPr>
            <w:tcW w:w="2515" w:type="dxa"/>
            <w:vMerge w:val="restart"/>
            <w:vAlign w:val="center"/>
          </w:tcPr>
          <w:p w14:paraId="60508D55" w14:textId="1C130548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Classified Rep</w:t>
            </w:r>
          </w:p>
        </w:tc>
        <w:tc>
          <w:tcPr>
            <w:tcW w:w="6030" w:type="dxa"/>
            <w:gridSpan w:val="2"/>
            <w:vAlign w:val="center"/>
          </w:tcPr>
          <w:p w14:paraId="0D4AF1BD" w14:textId="3E9B3DA6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Dina Hallmark</w:t>
            </w:r>
          </w:p>
        </w:tc>
        <w:tc>
          <w:tcPr>
            <w:tcW w:w="1525" w:type="dxa"/>
          </w:tcPr>
          <w:p w14:paraId="0F289CCE" w14:textId="1D5FEC25" w:rsidR="00A317C1" w:rsidRPr="00A80EB7" w:rsidRDefault="00014497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317C1" w:rsidRPr="00691534" w14:paraId="624E2F9A" w14:textId="77777777" w:rsidTr="00A80EB7">
        <w:tc>
          <w:tcPr>
            <w:tcW w:w="2515" w:type="dxa"/>
            <w:vMerge/>
          </w:tcPr>
          <w:p w14:paraId="07D4CAB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9724872" w14:textId="69F06946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Patsy Garcia</w:t>
            </w:r>
          </w:p>
        </w:tc>
        <w:tc>
          <w:tcPr>
            <w:tcW w:w="1525" w:type="dxa"/>
          </w:tcPr>
          <w:p w14:paraId="0051EF19" w14:textId="03F30F4D" w:rsidR="00A317C1" w:rsidRPr="00A80EB7" w:rsidRDefault="00014497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317C1" w:rsidRPr="00691534" w14:paraId="168AEB19" w14:textId="77777777" w:rsidTr="00A80EB7">
        <w:tc>
          <w:tcPr>
            <w:tcW w:w="2515" w:type="dxa"/>
            <w:vMerge/>
          </w:tcPr>
          <w:p w14:paraId="62C2FE47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6DA1C7D3" w14:textId="1AD6128F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Ximena Ortega</w:t>
            </w:r>
          </w:p>
        </w:tc>
        <w:tc>
          <w:tcPr>
            <w:tcW w:w="1525" w:type="dxa"/>
          </w:tcPr>
          <w:p w14:paraId="727BE847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4737F0C" w14:textId="77777777" w:rsidTr="00A80EB7">
        <w:tc>
          <w:tcPr>
            <w:tcW w:w="2515" w:type="dxa"/>
            <w:vMerge/>
          </w:tcPr>
          <w:p w14:paraId="7CE0983B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F3D1D1F" w14:textId="28CFBD04" w:rsidR="00A317C1" w:rsidRPr="00A80EB7" w:rsidRDefault="00A317C1" w:rsidP="00A317C1">
            <w:pPr>
              <w:rPr>
                <w:rFonts w:cstheme="minorHAnsi"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76931AAE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32F2499B" w14:textId="77777777" w:rsidTr="00A80EB7">
        <w:tc>
          <w:tcPr>
            <w:tcW w:w="2515" w:type="dxa"/>
            <w:vMerge/>
          </w:tcPr>
          <w:p w14:paraId="7F2DDE9D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1DC2363C" w14:textId="419112E7" w:rsidR="00A317C1" w:rsidRPr="002440C5" w:rsidRDefault="00A317C1" w:rsidP="00A317C1">
            <w:pPr>
              <w:rPr>
                <w:rFonts w:cstheme="minorHAnsi"/>
                <w:i/>
                <w:iCs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3EA74AED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2CA234FA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08C5F6EC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D9E6120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000E01B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4DB470FE" w14:textId="77777777" w:rsidTr="00A80EB7">
        <w:tc>
          <w:tcPr>
            <w:tcW w:w="2515" w:type="dxa"/>
            <w:vAlign w:val="center"/>
          </w:tcPr>
          <w:p w14:paraId="7A31AB7D" w14:textId="36F8AFAC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Strategic Directions Co-Chair, or Designee</w:t>
            </w:r>
          </w:p>
        </w:tc>
        <w:tc>
          <w:tcPr>
            <w:tcW w:w="6030" w:type="dxa"/>
            <w:gridSpan w:val="2"/>
            <w:vAlign w:val="center"/>
          </w:tcPr>
          <w:p w14:paraId="5E8CDA89" w14:textId="21EA0BF0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Kristin Rabe</w:t>
            </w:r>
          </w:p>
        </w:tc>
        <w:tc>
          <w:tcPr>
            <w:tcW w:w="1525" w:type="dxa"/>
          </w:tcPr>
          <w:p w14:paraId="5CA8AAFC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6BDD848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21434A97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D914DDC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A64C3F1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4824DAB5" w14:textId="77777777" w:rsidTr="00A80EB7">
        <w:tc>
          <w:tcPr>
            <w:tcW w:w="2515" w:type="dxa"/>
            <w:vMerge w:val="restart"/>
            <w:vAlign w:val="center"/>
          </w:tcPr>
          <w:p w14:paraId="14CA3B78" w14:textId="631FB7D8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Faculty Rep</w:t>
            </w:r>
          </w:p>
        </w:tc>
        <w:tc>
          <w:tcPr>
            <w:tcW w:w="2250" w:type="dxa"/>
            <w:vAlign w:val="center"/>
          </w:tcPr>
          <w:p w14:paraId="2D582D22" w14:textId="66919415" w:rsidR="00A317C1" w:rsidRPr="00A80EB7" w:rsidRDefault="00C422E7" w:rsidP="00C42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Ricardo Garza</w:t>
            </w:r>
            <w:r w:rsidR="00A317C1" w:rsidRPr="00A80EB7">
              <w:rPr>
                <w:rFonts w:cstheme="minorHAnsi"/>
              </w:rPr>
              <w:t xml:space="preserve">   </w:t>
            </w:r>
          </w:p>
        </w:tc>
        <w:tc>
          <w:tcPr>
            <w:tcW w:w="3780" w:type="dxa"/>
            <w:vAlign w:val="center"/>
          </w:tcPr>
          <w:p w14:paraId="2AC83038" w14:textId="3F773F37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Assessment Committee</w:t>
            </w:r>
          </w:p>
        </w:tc>
        <w:tc>
          <w:tcPr>
            <w:tcW w:w="1525" w:type="dxa"/>
            <w:vAlign w:val="center"/>
          </w:tcPr>
          <w:p w14:paraId="5CEE9707" w14:textId="3B28888E" w:rsidR="00A317C1" w:rsidRPr="00A80EB7" w:rsidRDefault="003F14B3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317C1" w:rsidRPr="00691534" w14:paraId="6BBB2558" w14:textId="77777777" w:rsidTr="00A80EB7">
        <w:tc>
          <w:tcPr>
            <w:tcW w:w="2515" w:type="dxa"/>
            <w:vMerge/>
            <w:vAlign w:val="center"/>
          </w:tcPr>
          <w:p w14:paraId="26475307" w14:textId="658FD871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548B8E2" w14:textId="5C4FD2B1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Kimberly Nickell</w:t>
            </w:r>
          </w:p>
        </w:tc>
        <w:tc>
          <w:tcPr>
            <w:tcW w:w="3780" w:type="dxa"/>
            <w:vAlign w:val="center"/>
          </w:tcPr>
          <w:p w14:paraId="01E9A0CE" w14:textId="7462C4F0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Program Review</w:t>
            </w:r>
          </w:p>
        </w:tc>
        <w:tc>
          <w:tcPr>
            <w:tcW w:w="1525" w:type="dxa"/>
            <w:vAlign w:val="center"/>
          </w:tcPr>
          <w:p w14:paraId="21B3045D" w14:textId="04119F2C" w:rsidR="00A317C1" w:rsidRPr="00A80EB7" w:rsidRDefault="0075046A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317C1" w:rsidRPr="00691534" w14:paraId="0773E223" w14:textId="77777777" w:rsidTr="00A80EB7">
        <w:tc>
          <w:tcPr>
            <w:tcW w:w="2515" w:type="dxa"/>
            <w:vMerge/>
            <w:vAlign w:val="center"/>
          </w:tcPr>
          <w:p w14:paraId="4CF1D7D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38877F65" w14:textId="18D3EFEF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Sondra Keckley</w:t>
            </w:r>
          </w:p>
        </w:tc>
        <w:tc>
          <w:tcPr>
            <w:tcW w:w="3780" w:type="dxa"/>
            <w:vAlign w:val="center"/>
          </w:tcPr>
          <w:p w14:paraId="412F1EEF" w14:textId="480BF5DE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Library</w:t>
            </w:r>
          </w:p>
        </w:tc>
        <w:tc>
          <w:tcPr>
            <w:tcW w:w="1525" w:type="dxa"/>
            <w:vAlign w:val="center"/>
          </w:tcPr>
          <w:p w14:paraId="2729BE3D" w14:textId="331411A4" w:rsidR="00A317C1" w:rsidRPr="00A80EB7" w:rsidRDefault="0075046A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317C1" w:rsidRPr="00691534" w14:paraId="5F01C000" w14:textId="77777777" w:rsidTr="00A80EB7">
        <w:tc>
          <w:tcPr>
            <w:tcW w:w="2515" w:type="dxa"/>
            <w:vMerge/>
            <w:vAlign w:val="center"/>
          </w:tcPr>
          <w:p w14:paraId="385B00E0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D221E56" w14:textId="3EE8760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Grace Commiso</w:t>
            </w:r>
          </w:p>
        </w:tc>
        <w:tc>
          <w:tcPr>
            <w:tcW w:w="3780" w:type="dxa"/>
            <w:vAlign w:val="center"/>
          </w:tcPr>
          <w:p w14:paraId="20F2B36B" w14:textId="065350A9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Counselor</w:t>
            </w:r>
          </w:p>
        </w:tc>
        <w:tc>
          <w:tcPr>
            <w:tcW w:w="1525" w:type="dxa"/>
            <w:vAlign w:val="center"/>
          </w:tcPr>
          <w:p w14:paraId="4AD16AF9" w14:textId="23F5930E" w:rsidR="00A317C1" w:rsidRPr="00A80EB7" w:rsidRDefault="0075046A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317C1" w:rsidRPr="00691534" w14:paraId="09EF0462" w14:textId="77777777" w:rsidTr="00A317C1">
        <w:trPr>
          <w:trHeight w:val="50"/>
        </w:trPr>
        <w:tc>
          <w:tcPr>
            <w:tcW w:w="2515" w:type="dxa"/>
            <w:vMerge/>
            <w:vAlign w:val="center"/>
          </w:tcPr>
          <w:p w14:paraId="7BC1CEDD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1C0468F8" w14:textId="7E905235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703BC38A" w14:textId="5469EC05" w:rsidR="00A317C1" w:rsidRPr="00745C4A" w:rsidRDefault="00A317C1" w:rsidP="00A317C1">
            <w:pPr>
              <w:rPr>
                <w:rFonts w:cstheme="minorHAnsi"/>
                <w:i/>
                <w:iCs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43114E20" w14:textId="38FEA4C8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52925210" w14:textId="77777777" w:rsidTr="00A80EB7">
        <w:tc>
          <w:tcPr>
            <w:tcW w:w="2515" w:type="dxa"/>
            <w:vMerge/>
            <w:vAlign w:val="center"/>
          </w:tcPr>
          <w:p w14:paraId="2512AC48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02D89DCE" w14:textId="03CB3284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Jason Stratton</w:t>
            </w:r>
          </w:p>
        </w:tc>
        <w:tc>
          <w:tcPr>
            <w:tcW w:w="3780" w:type="dxa"/>
            <w:vAlign w:val="center"/>
          </w:tcPr>
          <w:p w14:paraId="4B2A93F8" w14:textId="13A34A04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Social &amp; Behavioral Sciences</w:t>
            </w:r>
          </w:p>
        </w:tc>
        <w:tc>
          <w:tcPr>
            <w:tcW w:w="1525" w:type="dxa"/>
            <w:vAlign w:val="center"/>
          </w:tcPr>
          <w:p w14:paraId="2AA68D95" w14:textId="1D0B9651" w:rsidR="00A317C1" w:rsidRPr="00A80EB7" w:rsidRDefault="003F14B3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317C1" w:rsidRPr="00691534" w14:paraId="484D0C01" w14:textId="77777777" w:rsidTr="00A80EB7">
        <w:tc>
          <w:tcPr>
            <w:tcW w:w="2515" w:type="dxa"/>
            <w:vMerge/>
            <w:vAlign w:val="center"/>
          </w:tcPr>
          <w:p w14:paraId="014A0A08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50AD5B6" w14:textId="6563FD5B" w:rsidR="00A317C1" w:rsidRPr="00A80EB7" w:rsidRDefault="00A317C1" w:rsidP="00A317C1">
            <w:pPr>
              <w:rPr>
                <w:rFonts w:cstheme="minorHAnsi"/>
              </w:rPr>
            </w:pPr>
            <w:r>
              <w:rPr>
                <w:rFonts w:cstheme="minorHAnsi"/>
              </w:rPr>
              <w:t>Laura</w:t>
            </w:r>
            <w:r w:rsidRPr="00A80E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Boots-Haupt</w:t>
            </w:r>
          </w:p>
        </w:tc>
        <w:tc>
          <w:tcPr>
            <w:tcW w:w="3780" w:type="dxa"/>
            <w:vAlign w:val="center"/>
          </w:tcPr>
          <w:p w14:paraId="5BB576EA" w14:textId="130DD3E5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Agriculture, Nutrition &amp; Culinary Arts</w:t>
            </w:r>
          </w:p>
        </w:tc>
        <w:tc>
          <w:tcPr>
            <w:tcW w:w="1525" w:type="dxa"/>
            <w:vAlign w:val="center"/>
          </w:tcPr>
          <w:p w14:paraId="20827847" w14:textId="58166D80" w:rsidR="00A317C1" w:rsidRPr="00A80EB7" w:rsidRDefault="0075046A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317C1" w:rsidRPr="00691534" w14:paraId="13ED6186" w14:textId="77777777" w:rsidTr="00A80EB7">
        <w:tc>
          <w:tcPr>
            <w:tcW w:w="2515" w:type="dxa"/>
            <w:vMerge/>
            <w:vAlign w:val="center"/>
          </w:tcPr>
          <w:p w14:paraId="70304CF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223594B" w14:textId="03BA1B9A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Laura Miller</w:t>
            </w:r>
          </w:p>
        </w:tc>
        <w:tc>
          <w:tcPr>
            <w:tcW w:w="3780" w:type="dxa"/>
            <w:vAlign w:val="center"/>
          </w:tcPr>
          <w:p w14:paraId="51259632" w14:textId="3F2D397A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Agriculture, Nutrition &amp; Culinary Arts</w:t>
            </w:r>
          </w:p>
        </w:tc>
        <w:tc>
          <w:tcPr>
            <w:tcW w:w="1525" w:type="dxa"/>
            <w:vAlign w:val="center"/>
          </w:tcPr>
          <w:p w14:paraId="759FF0FF" w14:textId="6F73B15F" w:rsidR="00A317C1" w:rsidRPr="00A80EB7" w:rsidRDefault="0075046A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317C1" w:rsidRPr="00691534" w14:paraId="1CF66C53" w14:textId="77777777" w:rsidTr="00A80EB7">
        <w:tc>
          <w:tcPr>
            <w:tcW w:w="2515" w:type="dxa"/>
            <w:vMerge/>
            <w:vAlign w:val="center"/>
          </w:tcPr>
          <w:p w14:paraId="46795FB2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F55B4E9" w14:textId="35790F2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Talita Pruett</w:t>
            </w:r>
          </w:p>
        </w:tc>
        <w:tc>
          <w:tcPr>
            <w:tcW w:w="3780" w:type="dxa"/>
            <w:vAlign w:val="center"/>
          </w:tcPr>
          <w:p w14:paraId="160A5A77" w14:textId="2B8D2D78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Arts, Humanities &amp; Communication</w:t>
            </w:r>
          </w:p>
        </w:tc>
        <w:tc>
          <w:tcPr>
            <w:tcW w:w="1525" w:type="dxa"/>
            <w:vAlign w:val="center"/>
          </w:tcPr>
          <w:p w14:paraId="2A410F58" w14:textId="44687C9A" w:rsidR="00A317C1" w:rsidRPr="00A80EB7" w:rsidRDefault="0075046A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317C1" w:rsidRPr="00691534" w14:paraId="07C20C38" w14:textId="77777777" w:rsidTr="00A80EB7">
        <w:tc>
          <w:tcPr>
            <w:tcW w:w="2515" w:type="dxa"/>
            <w:vMerge/>
            <w:vAlign w:val="center"/>
          </w:tcPr>
          <w:p w14:paraId="78A0F59B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ADDBBA3" w14:textId="28B4576A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Matthew Meerdink</w:t>
            </w:r>
          </w:p>
        </w:tc>
        <w:tc>
          <w:tcPr>
            <w:tcW w:w="3780" w:type="dxa"/>
            <w:vAlign w:val="center"/>
          </w:tcPr>
          <w:p w14:paraId="27744E8F" w14:textId="38DE9EAE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STEM</w:t>
            </w:r>
          </w:p>
        </w:tc>
        <w:tc>
          <w:tcPr>
            <w:tcW w:w="1525" w:type="dxa"/>
            <w:vAlign w:val="center"/>
          </w:tcPr>
          <w:p w14:paraId="2B02068D" w14:textId="0CF3F426" w:rsidR="00A317C1" w:rsidRPr="00A80EB7" w:rsidRDefault="000D1AE6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317C1" w:rsidRPr="00691534" w14:paraId="4D144078" w14:textId="77777777" w:rsidTr="00A80EB7">
        <w:tc>
          <w:tcPr>
            <w:tcW w:w="2515" w:type="dxa"/>
            <w:vMerge/>
            <w:vAlign w:val="center"/>
          </w:tcPr>
          <w:p w14:paraId="2D63ACA5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366A358" w14:textId="429C59CF" w:rsidR="00A317C1" w:rsidRPr="002440C5" w:rsidRDefault="00A317C1" w:rsidP="00A317C1">
            <w:pPr>
              <w:rPr>
                <w:rFonts w:cstheme="minorHAnsi"/>
                <w:i/>
                <w:iCs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3780" w:type="dxa"/>
            <w:vAlign w:val="center"/>
          </w:tcPr>
          <w:p w14:paraId="6395314C" w14:textId="77777777" w:rsidR="00A317C1" w:rsidRPr="00A80EB7" w:rsidRDefault="00A317C1" w:rsidP="00A317C1">
            <w:pPr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8ECBCD0" w14:textId="2834F9FA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745C4A" w14:paraId="60D49B0A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47675791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62973C07" w14:textId="27F44AC8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5EE6B707" w14:textId="062080A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54086341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6AB85769" w14:textId="77777777" w:rsidTr="00A80EB7">
        <w:tc>
          <w:tcPr>
            <w:tcW w:w="2515" w:type="dxa"/>
            <w:vMerge w:val="restart"/>
            <w:vAlign w:val="center"/>
          </w:tcPr>
          <w:p w14:paraId="5193D298" w14:textId="29D469B4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Student Reps</w:t>
            </w:r>
          </w:p>
        </w:tc>
        <w:tc>
          <w:tcPr>
            <w:tcW w:w="2250" w:type="dxa"/>
            <w:vAlign w:val="center"/>
          </w:tcPr>
          <w:p w14:paraId="4BD4F8AE" w14:textId="77777777" w:rsidR="00A317C1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 </w:t>
            </w:r>
          </w:p>
          <w:p w14:paraId="2092EAA5" w14:textId="3055E060" w:rsidR="00A317C1" w:rsidRPr="00A80EB7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Cindy Miranda </w:t>
            </w:r>
          </w:p>
        </w:tc>
        <w:tc>
          <w:tcPr>
            <w:tcW w:w="3780" w:type="dxa"/>
            <w:vAlign w:val="center"/>
          </w:tcPr>
          <w:p w14:paraId="3F407BC8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C7C6195" w14:textId="05E9FDAC" w:rsidR="00A317C1" w:rsidRPr="00A80EB7" w:rsidRDefault="000D1AE6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317C1" w:rsidRPr="00691534" w14:paraId="69A289D5" w14:textId="77777777" w:rsidTr="00A80EB7">
        <w:tc>
          <w:tcPr>
            <w:tcW w:w="2515" w:type="dxa"/>
            <w:vMerge/>
          </w:tcPr>
          <w:p w14:paraId="660292C2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vAlign w:val="center"/>
          </w:tcPr>
          <w:p w14:paraId="398B720E" w14:textId="377FAAC3" w:rsidR="00A317C1" w:rsidRPr="00A80EB7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Vice President Amanda Anguiano</w:t>
            </w:r>
          </w:p>
        </w:tc>
        <w:tc>
          <w:tcPr>
            <w:tcW w:w="3780" w:type="dxa"/>
            <w:vAlign w:val="center"/>
          </w:tcPr>
          <w:p w14:paraId="35A35D00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23435863" w14:textId="7CB554DF" w:rsidR="00A317C1" w:rsidRPr="00A80EB7" w:rsidRDefault="000D1AE6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0882EF50" w14:textId="68402BAD" w:rsidR="00D84AB9" w:rsidRPr="00A80EB7" w:rsidRDefault="004A6142" w:rsidP="00A317C1">
      <w:pPr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lastRenderedPageBreak/>
        <w:t>Minutes</w:t>
      </w:r>
    </w:p>
    <w:tbl>
      <w:tblPr>
        <w:tblStyle w:val="TableGrid"/>
        <w:tblW w:w="10165" w:type="dxa"/>
        <w:tblInd w:w="5" w:type="dxa"/>
        <w:tblLook w:val="04A0" w:firstRow="1" w:lastRow="0" w:firstColumn="1" w:lastColumn="0" w:noHBand="0" w:noVBand="1"/>
      </w:tblPr>
      <w:tblGrid>
        <w:gridCol w:w="8845"/>
        <w:gridCol w:w="1320"/>
      </w:tblGrid>
      <w:tr w:rsidR="00CB0FB3" w:rsidRPr="00A80EB7" w14:paraId="3976CEB7" w14:textId="77777777" w:rsidTr="006071F2">
        <w:tc>
          <w:tcPr>
            <w:tcW w:w="10165" w:type="dxa"/>
            <w:gridSpan w:val="2"/>
            <w:tcBorders>
              <w:left w:val="nil"/>
            </w:tcBorders>
            <w:shd w:val="clear" w:color="auto" w:fill="808080" w:themeFill="background1" w:themeFillShade="80"/>
          </w:tcPr>
          <w:p w14:paraId="35B69B76" w14:textId="77777777" w:rsidR="00CB0FB3" w:rsidRPr="00CB0FB3" w:rsidRDefault="00CB0FB3" w:rsidP="00D84AB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6176DC" w:rsidRPr="00A80EB7" w14:paraId="1D1999A2" w14:textId="77777777" w:rsidTr="00CA5F89">
        <w:tc>
          <w:tcPr>
            <w:tcW w:w="8845" w:type="dxa"/>
          </w:tcPr>
          <w:p w14:paraId="33E2E0E1" w14:textId="340345D9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2FE6">
              <w:rPr>
                <w:rFonts w:cstheme="minorHAnsi"/>
                <w:sz w:val="24"/>
                <w:szCs w:val="24"/>
              </w:rPr>
              <w:t xml:space="preserve">Approval of </w:t>
            </w:r>
            <w:r w:rsidR="00F90F34" w:rsidRPr="00592FE6">
              <w:rPr>
                <w:rFonts w:cstheme="minorHAnsi"/>
                <w:sz w:val="24"/>
                <w:szCs w:val="24"/>
              </w:rPr>
              <w:t>10/24</w:t>
            </w:r>
            <w:r w:rsidR="00691534" w:rsidRPr="00592FE6">
              <w:rPr>
                <w:rFonts w:cstheme="minorHAnsi"/>
                <w:sz w:val="24"/>
                <w:szCs w:val="24"/>
              </w:rPr>
              <w:t xml:space="preserve">/23 </w:t>
            </w:r>
            <w:r w:rsidRPr="00592FE6">
              <w:rPr>
                <w:rFonts w:cstheme="minorHAnsi"/>
                <w:sz w:val="24"/>
                <w:szCs w:val="24"/>
              </w:rPr>
              <w:t>Minutes</w:t>
            </w:r>
            <w:r w:rsidRPr="00A80EB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C014610" w14:textId="209C14CD" w:rsidR="000360F6" w:rsidRDefault="00BB07F8" w:rsidP="00BB07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Motion to approve: </w:t>
            </w:r>
            <w:r w:rsidR="000360F6">
              <w:rPr>
                <w:rFonts w:cstheme="minorHAnsi"/>
                <w:sz w:val="24"/>
                <w:szCs w:val="24"/>
              </w:rPr>
              <w:t>Kim Arbolante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="00F27920">
              <w:rPr>
                <w:rFonts w:cstheme="minorHAnsi"/>
                <w:sz w:val="24"/>
                <w:szCs w:val="24"/>
              </w:rPr>
              <w:t xml:space="preserve">Dina Seconded </w:t>
            </w:r>
          </w:p>
          <w:p w14:paraId="6AB66D9A" w14:textId="0CD5C067" w:rsidR="005D7FAF" w:rsidRPr="00A80EB7" w:rsidRDefault="00F27920" w:rsidP="004E66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in favor; </w:t>
            </w:r>
            <w:r w:rsidR="000F7023">
              <w:rPr>
                <w:rFonts w:cstheme="minorHAnsi"/>
                <w:sz w:val="24"/>
                <w:szCs w:val="24"/>
              </w:rPr>
              <w:t>Patsy</w:t>
            </w:r>
            <w:r>
              <w:rPr>
                <w:rFonts w:cstheme="minorHAnsi"/>
                <w:sz w:val="24"/>
                <w:szCs w:val="24"/>
              </w:rPr>
              <w:t xml:space="preserve"> abstained</w:t>
            </w:r>
          </w:p>
        </w:tc>
        <w:tc>
          <w:tcPr>
            <w:tcW w:w="1320" w:type="dxa"/>
          </w:tcPr>
          <w:p w14:paraId="7397AECB" w14:textId="047B9B66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76DC" w:rsidRPr="00A80EB7" w14:paraId="451B946E" w14:textId="77777777" w:rsidTr="00CA5F89">
        <w:tc>
          <w:tcPr>
            <w:tcW w:w="8845" w:type="dxa"/>
          </w:tcPr>
          <w:p w14:paraId="14994269" w14:textId="7CA18A0D" w:rsidR="009E0CD7" w:rsidRDefault="006176DC" w:rsidP="00B178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Chair</w:t>
            </w:r>
            <w:r w:rsidR="00307205" w:rsidRPr="00A80EB7">
              <w:rPr>
                <w:rFonts w:cstheme="minorHAnsi"/>
                <w:sz w:val="24"/>
                <w:szCs w:val="24"/>
              </w:rPr>
              <w:t>s</w:t>
            </w:r>
            <w:r w:rsidRPr="00A80EB7">
              <w:rPr>
                <w:rFonts w:cstheme="minorHAnsi"/>
                <w:sz w:val="24"/>
                <w:szCs w:val="24"/>
              </w:rPr>
              <w:t xml:space="preserve"> Report: Grace &amp; Jessica</w:t>
            </w:r>
          </w:p>
          <w:p w14:paraId="2F47D5B7" w14:textId="29520E8D" w:rsidR="001662B2" w:rsidRPr="00B178E2" w:rsidRDefault="001F2252" w:rsidP="00B178E2">
            <w:pPr>
              <w:pStyle w:val="ListParagraph"/>
              <w:spacing w:after="15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Revised </w:t>
            </w:r>
            <w:r w:rsidR="009E0CD7" w:rsidRPr="003B2A5F">
              <w:rPr>
                <w:rFonts w:cstheme="minorHAnsi"/>
                <w:sz w:val="24"/>
                <w:szCs w:val="24"/>
              </w:rPr>
              <w:t xml:space="preserve">Educational Master Plan </w:t>
            </w:r>
            <w:r w:rsidR="001F7946">
              <w:rPr>
                <w:rFonts w:cstheme="minorHAnsi"/>
                <w:sz w:val="24"/>
                <w:szCs w:val="24"/>
              </w:rPr>
              <w:t xml:space="preserve">that </w:t>
            </w:r>
            <w:r>
              <w:rPr>
                <w:rFonts w:cstheme="minorHAnsi"/>
                <w:sz w:val="24"/>
                <w:szCs w:val="24"/>
              </w:rPr>
              <w:t>includ</w:t>
            </w:r>
            <w:r w:rsidR="001F7946">
              <w:rPr>
                <w:rFonts w:cstheme="minorHAnsi"/>
                <w:sz w:val="24"/>
                <w:szCs w:val="24"/>
              </w:rPr>
              <w:t>es</w:t>
            </w:r>
            <w:r>
              <w:rPr>
                <w:rFonts w:cstheme="minorHAnsi"/>
                <w:sz w:val="24"/>
                <w:szCs w:val="24"/>
              </w:rPr>
              <w:t xml:space="preserve"> the change to a 5</w:t>
            </w:r>
            <w:r w:rsidR="00B178E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year cycle instead of 3</w:t>
            </w:r>
            <w:r w:rsidR="001F7946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and the </w:t>
            </w:r>
            <w:r w:rsidR="006324A3">
              <w:rPr>
                <w:rFonts w:cstheme="minorHAnsi"/>
                <w:sz w:val="24"/>
                <w:szCs w:val="24"/>
              </w:rPr>
              <w:t>addition of the section specific to rural initiatives</w:t>
            </w:r>
            <w:r w:rsidR="009E0CD7" w:rsidRPr="003B2A5F">
              <w:rPr>
                <w:rFonts w:cstheme="minorHAnsi"/>
                <w:sz w:val="24"/>
                <w:szCs w:val="24"/>
              </w:rPr>
              <w:t xml:space="preserve"> </w:t>
            </w:r>
            <w:r w:rsidR="009E0CD7">
              <w:rPr>
                <w:rFonts w:cstheme="minorHAnsi"/>
                <w:sz w:val="24"/>
                <w:szCs w:val="24"/>
              </w:rPr>
              <w:t>was approved by the Board of Trustees last week.</w:t>
            </w:r>
          </w:p>
          <w:p w14:paraId="70C9168D" w14:textId="39498977" w:rsidR="00055B87" w:rsidRDefault="00D13916" w:rsidP="00065083">
            <w:pPr>
              <w:pStyle w:val="ListParagraph"/>
              <w:spacing w:after="150"/>
              <w:jc w:val="center"/>
              <w:rPr>
                <w:rStyle w:val="Hyperlink"/>
                <w:rFonts w:cstheme="minorHAnsi"/>
                <w:sz w:val="24"/>
                <w:szCs w:val="24"/>
              </w:rPr>
            </w:pPr>
            <w:hyperlink r:id="rId9" w:history="1">
              <w:r w:rsidR="00F90F34" w:rsidRPr="006C310B">
                <w:rPr>
                  <w:rStyle w:val="Hyperlink"/>
                  <w:rFonts w:cstheme="minorHAnsi"/>
                  <w:sz w:val="24"/>
                  <w:szCs w:val="24"/>
                </w:rPr>
                <w:t>Mission, Vision, &amp; Core Value</w:t>
              </w:r>
              <w:r w:rsidR="003806B9" w:rsidRPr="006C310B">
                <w:rPr>
                  <w:rStyle w:val="Hyperlink"/>
                  <w:rFonts w:cstheme="minorHAnsi"/>
                  <w:sz w:val="24"/>
                  <w:szCs w:val="24"/>
                </w:rPr>
                <w:t>s</w:t>
              </w:r>
              <w:r w:rsidR="00F90F34" w:rsidRPr="006C310B">
                <w:rPr>
                  <w:rStyle w:val="Hyperlink"/>
                  <w:rFonts w:cstheme="minorHAnsi"/>
                  <w:sz w:val="24"/>
                  <w:szCs w:val="24"/>
                </w:rPr>
                <w:t xml:space="preserve"> Review – Senate comments</w:t>
              </w:r>
            </w:hyperlink>
          </w:p>
          <w:p w14:paraId="4ABCC09C" w14:textId="469BF6F1" w:rsidR="00F10281" w:rsidRPr="00904FF8" w:rsidRDefault="00B178E2" w:rsidP="00904FF8">
            <w:pPr>
              <w:spacing w:after="150"/>
              <w:rPr>
                <w:rFonts w:cstheme="minorHAnsi"/>
                <w:sz w:val="24"/>
                <w:szCs w:val="24"/>
              </w:rPr>
            </w:pPr>
            <w:r w:rsidRPr="00904FF8">
              <w:rPr>
                <w:rFonts w:cstheme="minorHAnsi"/>
                <w:sz w:val="24"/>
                <w:szCs w:val="24"/>
              </w:rPr>
              <w:t>The Senate</w:t>
            </w:r>
            <w:r>
              <w:rPr>
                <w:rFonts w:cstheme="minorHAnsi"/>
                <w:sz w:val="24"/>
                <w:szCs w:val="24"/>
              </w:rPr>
              <w:t xml:space="preserve"> committee</w:t>
            </w:r>
            <w:r w:rsidR="001662B2" w:rsidRPr="00904FF8">
              <w:rPr>
                <w:rFonts w:cstheme="minorHAnsi"/>
                <w:sz w:val="24"/>
                <w:szCs w:val="24"/>
              </w:rPr>
              <w:t xml:space="preserve"> </w:t>
            </w:r>
            <w:r w:rsidR="009705C6" w:rsidRPr="00904FF8">
              <w:rPr>
                <w:rFonts w:cstheme="minorHAnsi"/>
                <w:sz w:val="24"/>
                <w:szCs w:val="24"/>
              </w:rPr>
              <w:t xml:space="preserve">made </w:t>
            </w:r>
            <w:r w:rsidR="001662B2" w:rsidRPr="00904FF8">
              <w:rPr>
                <w:rFonts w:cstheme="minorHAnsi"/>
                <w:sz w:val="24"/>
                <w:szCs w:val="24"/>
              </w:rPr>
              <w:t>comments</w:t>
            </w:r>
            <w:r w:rsidR="003D1F39" w:rsidRPr="00904FF8">
              <w:rPr>
                <w:rFonts w:cstheme="minorHAnsi"/>
                <w:sz w:val="24"/>
                <w:szCs w:val="24"/>
              </w:rPr>
              <w:t xml:space="preserve"> for </w:t>
            </w:r>
            <w:r w:rsidR="005B6973">
              <w:rPr>
                <w:rFonts w:cstheme="minorHAnsi"/>
                <w:sz w:val="24"/>
                <w:szCs w:val="24"/>
              </w:rPr>
              <w:t>the core values Diversity</w:t>
            </w:r>
            <w:r w:rsidR="001662B2" w:rsidRPr="00904FF8">
              <w:rPr>
                <w:rFonts w:cstheme="minorHAnsi"/>
                <w:sz w:val="24"/>
                <w:szCs w:val="24"/>
              </w:rPr>
              <w:t xml:space="preserve"> and </w:t>
            </w:r>
            <w:r w:rsidR="00F10281" w:rsidRPr="00904FF8">
              <w:rPr>
                <w:rFonts w:cstheme="minorHAnsi"/>
                <w:sz w:val="24"/>
                <w:szCs w:val="24"/>
              </w:rPr>
              <w:t>Wellness.</w:t>
            </w:r>
            <w:r w:rsidR="00904FF8">
              <w:rPr>
                <w:rFonts w:cstheme="minorHAnsi"/>
                <w:sz w:val="24"/>
                <w:szCs w:val="24"/>
              </w:rPr>
              <w:t xml:space="preserve"> </w:t>
            </w:r>
            <w:r w:rsidR="009705C6" w:rsidRPr="00904FF8">
              <w:rPr>
                <w:rFonts w:cstheme="minorHAnsi"/>
                <w:sz w:val="24"/>
                <w:szCs w:val="24"/>
              </w:rPr>
              <w:t xml:space="preserve">AIQ </w:t>
            </w:r>
            <w:r w:rsidR="00A671F2" w:rsidRPr="00904FF8">
              <w:rPr>
                <w:rFonts w:cstheme="minorHAnsi"/>
                <w:sz w:val="24"/>
                <w:szCs w:val="24"/>
              </w:rPr>
              <w:t xml:space="preserve">members reviewed and </w:t>
            </w:r>
            <w:r w:rsidR="009705C6" w:rsidRPr="00904FF8">
              <w:rPr>
                <w:rFonts w:cstheme="minorHAnsi"/>
                <w:sz w:val="24"/>
                <w:szCs w:val="24"/>
              </w:rPr>
              <w:t xml:space="preserve">discussed </w:t>
            </w:r>
            <w:r w:rsidR="00A671F2" w:rsidRPr="00904FF8">
              <w:rPr>
                <w:rFonts w:cstheme="minorHAnsi"/>
                <w:sz w:val="24"/>
                <w:szCs w:val="24"/>
              </w:rPr>
              <w:t xml:space="preserve">the </w:t>
            </w:r>
            <w:r w:rsidR="007C4730" w:rsidRPr="00904FF8">
              <w:rPr>
                <w:rFonts w:cstheme="minorHAnsi"/>
                <w:sz w:val="24"/>
                <w:szCs w:val="24"/>
              </w:rPr>
              <w:t xml:space="preserve">senate </w:t>
            </w:r>
            <w:r w:rsidR="00A671F2" w:rsidRPr="00904FF8">
              <w:rPr>
                <w:rFonts w:cstheme="minorHAnsi"/>
                <w:sz w:val="24"/>
                <w:szCs w:val="24"/>
              </w:rPr>
              <w:t xml:space="preserve">comments </w:t>
            </w:r>
            <w:r w:rsidR="007C4730" w:rsidRPr="00904FF8">
              <w:rPr>
                <w:rFonts w:cstheme="minorHAnsi"/>
                <w:sz w:val="24"/>
                <w:szCs w:val="24"/>
              </w:rPr>
              <w:t xml:space="preserve">for </w:t>
            </w:r>
            <w:r w:rsidR="00264F1A">
              <w:rPr>
                <w:rFonts w:cstheme="minorHAnsi"/>
                <w:sz w:val="24"/>
                <w:szCs w:val="24"/>
              </w:rPr>
              <w:t>“D</w:t>
            </w:r>
            <w:r w:rsidR="007C4730" w:rsidRPr="00904FF8">
              <w:rPr>
                <w:rFonts w:cstheme="minorHAnsi"/>
                <w:sz w:val="24"/>
                <w:szCs w:val="24"/>
              </w:rPr>
              <w:t>iversity</w:t>
            </w:r>
            <w:r w:rsidR="00264F1A">
              <w:rPr>
                <w:rFonts w:cstheme="minorHAnsi"/>
                <w:sz w:val="24"/>
                <w:szCs w:val="24"/>
              </w:rPr>
              <w:t>”</w:t>
            </w:r>
            <w:r w:rsidR="007C4730" w:rsidRPr="00904FF8">
              <w:rPr>
                <w:rFonts w:cstheme="minorHAnsi"/>
                <w:sz w:val="24"/>
                <w:szCs w:val="24"/>
              </w:rPr>
              <w:t>:</w:t>
            </w:r>
            <w:r w:rsidR="00A671F2" w:rsidRPr="00904FF8">
              <w:rPr>
                <w:rFonts w:cstheme="minorHAnsi"/>
                <w:sz w:val="24"/>
                <w:szCs w:val="24"/>
              </w:rPr>
              <w:t xml:space="preserve"> agree </w:t>
            </w:r>
            <w:r w:rsidR="00165E17" w:rsidRPr="00904FF8">
              <w:rPr>
                <w:rFonts w:cstheme="minorHAnsi"/>
                <w:sz w:val="24"/>
                <w:szCs w:val="24"/>
              </w:rPr>
              <w:t xml:space="preserve">with </w:t>
            </w:r>
            <w:r w:rsidR="00A671F2" w:rsidRPr="00904FF8">
              <w:rPr>
                <w:rFonts w:cstheme="minorHAnsi"/>
                <w:sz w:val="24"/>
                <w:szCs w:val="24"/>
              </w:rPr>
              <w:t xml:space="preserve">adding </w:t>
            </w:r>
            <w:r w:rsidR="007C4730" w:rsidRPr="00904FF8">
              <w:rPr>
                <w:rFonts w:cstheme="minorHAnsi"/>
                <w:sz w:val="24"/>
                <w:szCs w:val="24"/>
              </w:rPr>
              <w:t xml:space="preserve">the word “to” after listening and adding </w:t>
            </w:r>
            <w:r w:rsidR="00A671F2" w:rsidRPr="00904FF8">
              <w:rPr>
                <w:rFonts w:cstheme="minorHAnsi"/>
                <w:sz w:val="24"/>
                <w:szCs w:val="24"/>
              </w:rPr>
              <w:t>ethnicity</w:t>
            </w:r>
            <w:r w:rsidR="00904FF8" w:rsidRPr="00904FF8">
              <w:rPr>
                <w:rFonts w:cstheme="minorHAnsi"/>
                <w:sz w:val="24"/>
                <w:szCs w:val="24"/>
              </w:rPr>
              <w:t xml:space="preserve"> to the list of protected groups</w:t>
            </w:r>
            <w:r w:rsidR="00165E17" w:rsidRPr="00904FF8">
              <w:rPr>
                <w:rFonts w:cstheme="minorHAnsi"/>
                <w:sz w:val="24"/>
                <w:szCs w:val="24"/>
              </w:rPr>
              <w:t>.</w:t>
            </w:r>
          </w:p>
          <w:p w14:paraId="1E816A49" w14:textId="0628E741" w:rsidR="00165E17" w:rsidRDefault="0067651E" w:rsidP="008372C7">
            <w:pPr>
              <w:pStyle w:val="EndnoteTex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Comments for </w:t>
            </w:r>
            <w:r w:rsidR="00264F1A">
              <w:rPr>
                <w:rFonts w:cstheme="minorHAnsi"/>
                <w:sz w:val="24"/>
                <w:szCs w:val="24"/>
              </w:rPr>
              <w:t>“W</w:t>
            </w:r>
            <w:r>
              <w:rPr>
                <w:rFonts w:cstheme="minorHAnsi"/>
                <w:sz w:val="24"/>
                <w:szCs w:val="24"/>
              </w:rPr>
              <w:t>ellness</w:t>
            </w:r>
            <w:r w:rsidR="00264F1A">
              <w:rPr>
                <w:rFonts w:cstheme="minorHAnsi"/>
                <w:sz w:val="24"/>
                <w:szCs w:val="24"/>
              </w:rPr>
              <w:t>”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8437DB">
              <w:rPr>
                <w:rFonts w:cstheme="minorHAnsi"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>agree with adding “</w:t>
            </w:r>
            <w:r w:rsidR="00354284">
              <w:rPr>
                <w:rFonts w:cstheme="minorHAnsi"/>
                <w:sz w:val="24"/>
                <w:szCs w:val="24"/>
              </w:rPr>
              <w:t xml:space="preserve">individual” </w:t>
            </w:r>
            <w:r w:rsidR="008437DB">
              <w:rPr>
                <w:rFonts w:cstheme="minorHAnsi"/>
                <w:sz w:val="24"/>
                <w:szCs w:val="24"/>
              </w:rPr>
              <w:t xml:space="preserve">to </w:t>
            </w:r>
            <w:r w:rsidR="00354284" w:rsidRPr="00354284">
              <w:rPr>
                <w:sz w:val="24"/>
                <w:szCs w:val="24"/>
              </w:rPr>
              <w:t xml:space="preserve">clarify </w:t>
            </w:r>
            <w:r w:rsidR="0071370F">
              <w:rPr>
                <w:sz w:val="24"/>
                <w:szCs w:val="24"/>
              </w:rPr>
              <w:t>“</w:t>
            </w:r>
            <w:r w:rsidR="00354284" w:rsidRPr="00354284">
              <w:rPr>
                <w:sz w:val="24"/>
                <w:szCs w:val="24"/>
              </w:rPr>
              <w:t>positively impacting the health of the human not just the environment</w:t>
            </w:r>
            <w:r w:rsidR="008437DB">
              <w:rPr>
                <w:sz w:val="24"/>
                <w:szCs w:val="24"/>
              </w:rPr>
              <w:t>.”</w:t>
            </w:r>
            <w:r w:rsidR="00354284" w:rsidRPr="00354284">
              <w:rPr>
                <w:sz w:val="24"/>
                <w:szCs w:val="24"/>
              </w:rPr>
              <w:t xml:space="preserve"> </w:t>
            </w:r>
          </w:p>
          <w:p w14:paraId="65A6376D" w14:textId="034FCE2B" w:rsidR="003A65EA" w:rsidRDefault="003A65EA" w:rsidP="008372C7">
            <w:pPr>
              <w:pStyle w:val="Endnot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 w:rsidR="00DD646B">
              <w:rPr>
                <w:sz w:val="24"/>
                <w:szCs w:val="24"/>
              </w:rPr>
              <w:t xml:space="preserve">e Mission, Vision, &amp; Core Values with comments will be brought to </w:t>
            </w:r>
            <w:r w:rsidR="00D02CAB">
              <w:rPr>
                <w:sz w:val="24"/>
                <w:szCs w:val="24"/>
              </w:rPr>
              <w:t>the college</w:t>
            </w:r>
            <w:r w:rsidR="00DD646B">
              <w:rPr>
                <w:sz w:val="24"/>
                <w:szCs w:val="24"/>
              </w:rPr>
              <w:t xml:space="preserve"> council on Friday for first read.</w:t>
            </w:r>
          </w:p>
          <w:p w14:paraId="5F0B6642" w14:textId="77777777" w:rsidR="008372C7" w:rsidRPr="008372C7" w:rsidRDefault="008372C7" w:rsidP="008372C7">
            <w:pPr>
              <w:pStyle w:val="EndnoteText"/>
              <w:rPr>
                <w:sz w:val="24"/>
                <w:szCs w:val="24"/>
              </w:rPr>
            </w:pPr>
          </w:p>
          <w:p w14:paraId="126958F9" w14:textId="478489F7" w:rsidR="00381F9E" w:rsidRPr="008372C7" w:rsidRDefault="00490D69" w:rsidP="008372C7">
            <w:pPr>
              <w:spacing w:after="150"/>
              <w:rPr>
                <w:rFonts w:cstheme="minorHAnsi"/>
                <w:sz w:val="24"/>
                <w:szCs w:val="24"/>
              </w:rPr>
            </w:pPr>
            <w:r w:rsidRPr="008372C7">
              <w:rPr>
                <w:rFonts w:cstheme="minorHAnsi"/>
                <w:sz w:val="24"/>
                <w:szCs w:val="24"/>
              </w:rPr>
              <w:t xml:space="preserve">Jessica announced that </w:t>
            </w:r>
            <w:r w:rsidR="00422787" w:rsidRPr="008372C7">
              <w:rPr>
                <w:rFonts w:cstheme="minorHAnsi"/>
                <w:sz w:val="24"/>
                <w:szCs w:val="24"/>
              </w:rPr>
              <w:t xml:space="preserve">BC received </w:t>
            </w:r>
            <w:r w:rsidR="00FA5ED5" w:rsidRPr="008372C7">
              <w:rPr>
                <w:rFonts w:cstheme="minorHAnsi"/>
                <w:sz w:val="24"/>
                <w:szCs w:val="24"/>
              </w:rPr>
              <w:t>Champion for Higher Education</w:t>
            </w:r>
            <w:r w:rsidR="00381F9E" w:rsidRPr="008372C7">
              <w:rPr>
                <w:rFonts w:cstheme="minorHAnsi"/>
                <w:sz w:val="24"/>
                <w:szCs w:val="24"/>
              </w:rPr>
              <w:t xml:space="preserve"> Awards</w:t>
            </w:r>
          </w:p>
          <w:p w14:paraId="636A01FE" w14:textId="460C954E" w:rsidR="00474103" w:rsidRPr="00474103" w:rsidRDefault="00422787" w:rsidP="00474103">
            <w:pPr>
              <w:pStyle w:val="ListParagraph"/>
              <w:numPr>
                <w:ilvl w:val="0"/>
                <w:numId w:val="3"/>
              </w:numPr>
              <w:spacing w:after="150"/>
              <w:rPr>
                <w:rFonts w:cstheme="minorHAnsi"/>
                <w:sz w:val="24"/>
                <w:szCs w:val="24"/>
              </w:rPr>
            </w:pPr>
            <w:r w:rsidRPr="00474103">
              <w:rPr>
                <w:sz w:val="24"/>
                <w:szCs w:val="24"/>
              </w:rPr>
              <w:t xml:space="preserve">The 2023 Champion of Higher Education for Excellence in Transfer </w:t>
            </w:r>
          </w:p>
          <w:p w14:paraId="5A815F4B" w14:textId="1C4C6950" w:rsidR="00422787" w:rsidRPr="00474103" w:rsidRDefault="00422787" w:rsidP="00474103">
            <w:pPr>
              <w:pStyle w:val="ListParagraph"/>
              <w:numPr>
                <w:ilvl w:val="0"/>
                <w:numId w:val="3"/>
              </w:numPr>
              <w:spacing w:after="150"/>
              <w:rPr>
                <w:rFonts w:cstheme="minorHAnsi"/>
                <w:sz w:val="24"/>
                <w:szCs w:val="24"/>
              </w:rPr>
            </w:pPr>
            <w:r w:rsidRPr="00474103">
              <w:rPr>
                <w:sz w:val="24"/>
                <w:szCs w:val="24"/>
              </w:rPr>
              <w:t xml:space="preserve"> </w:t>
            </w:r>
            <w:r w:rsidR="00474103">
              <w:rPr>
                <w:sz w:val="24"/>
                <w:szCs w:val="24"/>
              </w:rPr>
              <w:t>T</w:t>
            </w:r>
            <w:r w:rsidRPr="00474103">
              <w:rPr>
                <w:sz w:val="24"/>
                <w:szCs w:val="24"/>
              </w:rPr>
              <w:t>he 2023 Equity Champion of Higher Education for Latinx Students.</w:t>
            </w:r>
          </w:p>
          <w:p w14:paraId="1BDD25CF" w14:textId="5182C07A" w:rsidR="00A32B13" w:rsidRPr="00EC0459" w:rsidRDefault="00422787" w:rsidP="00EC0459">
            <w:pPr>
              <w:spacing w:after="150"/>
              <w:rPr>
                <w:rFonts w:cstheme="minorHAnsi"/>
                <w:sz w:val="24"/>
                <w:szCs w:val="24"/>
              </w:rPr>
            </w:pPr>
            <w:r w:rsidRPr="00EC0459">
              <w:rPr>
                <w:rFonts w:cstheme="minorHAnsi"/>
                <w:sz w:val="24"/>
                <w:szCs w:val="24"/>
              </w:rPr>
              <w:t>This r</w:t>
            </w:r>
            <w:r w:rsidR="00A32B13" w:rsidRPr="00EC0459">
              <w:rPr>
                <w:rFonts w:cstheme="minorHAnsi"/>
                <w:sz w:val="24"/>
                <w:szCs w:val="24"/>
              </w:rPr>
              <w:t xml:space="preserve">ecognition </w:t>
            </w:r>
            <w:r w:rsidR="00197C4D" w:rsidRPr="00EC0459">
              <w:rPr>
                <w:rFonts w:cstheme="minorHAnsi"/>
                <w:sz w:val="24"/>
                <w:szCs w:val="24"/>
              </w:rPr>
              <w:t xml:space="preserve">for excellence in higher ed </w:t>
            </w:r>
            <w:r w:rsidRPr="00EC0459">
              <w:rPr>
                <w:rFonts w:cstheme="minorHAnsi"/>
                <w:sz w:val="24"/>
                <w:szCs w:val="24"/>
              </w:rPr>
              <w:t xml:space="preserve">is the result of the </w:t>
            </w:r>
            <w:r w:rsidR="00197C4D" w:rsidRPr="00EC0459">
              <w:rPr>
                <w:rFonts w:cstheme="minorHAnsi"/>
                <w:sz w:val="24"/>
                <w:szCs w:val="24"/>
              </w:rPr>
              <w:t>ADT</w:t>
            </w:r>
            <w:r w:rsidRPr="00EC0459">
              <w:rPr>
                <w:rFonts w:cstheme="minorHAnsi"/>
                <w:sz w:val="24"/>
                <w:szCs w:val="24"/>
              </w:rPr>
              <w:t xml:space="preserve"> and</w:t>
            </w:r>
            <w:r w:rsidR="00A32B13" w:rsidRPr="00EC0459">
              <w:rPr>
                <w:rFonts w:cstheme="minorHAnsi"/>
                <w:sz w:val="24"/>
                <w:szCs w:val="24"/>
              </w:rPr>
              <w:t xml:space="preserve"> transfer work</w:t>
            </w:r>
            <w:r w:rsidR="00D82F3E" w:rsidRPr="00EC0459">
              <w:rPr>
                <w:rFonts w:cstheme="minorHAnsi"/>
                <w:sz w:val="24"/>
                <w:szCs w:val="24"/>
              </w:rPr>
              <w:t>.</w:t>
            </w:r>
            <w:r w:rsidR="008372C7">
              <w:rPr>
                <w:rFonts w:cstheme="minorHAnsi"/>
                <w:sz w:val="24"/>
                <w:szCs w:val="24"/>
              </w:rPr>
              <w:t xml:space="preserve"> </w:t>
            </w:r>
            <w:r w:rsidR="00197C4D" w:rsidRPr="00EC0459">
              <w:rPr>
                <w:rFonts w:cstheme="minorHAnsi"/>
                <w:sz w:val="24"/>
                <w:szCs w:val="24"/>
              </w:rPr>
              <w:t xml:space="preserve">Excellence in transfer award </w:t>
            </w:r>
            <w:r w:rsidR="00423F39" w:rsidRPr="00EC0459">
              <w:rPr>
                <w:rFonts w:cstheme="minorHAnsi"/>
                <w:sz w:val="24"/>
                <w:szCs w:val="24"/>
              </w:rPr>
              <w:t>Latinx</w:t>
            </w:r>
            <w:r w:rsidR="00197C4D" w:rsidRPr="00EC0459">
              <w:rPr>
                <w:rFonts w:cstheme="minorHAnsi"/>
                <w:sz w:val="24"/>
                <w:szCs w:val="24"/>
              </w:rPr>
              <w:t xml:space="preserve"> students</w:t>
            </w:r>
            <w:r w:rsidR="00D82F3E" w:rsidRPr="00EC0459">
              <w:rPr>
                <w:rFonts w:cstheme="minorHAnsi"/>
                <w:sz w:val="24"/>
                <w:szCs w:val="24"/>
              </w:rPr>
              <w:t xml:space="preserve"> is given for institutions with</w:t>
            </w:r>
            <w:r w:rsidR="00197C4D" w:rsidRPr="00EC0459">
              <w:rPr>
                <w:rFonts w:cstheme="minorHAnsi"/>
                <w:sz w:val="24"/>
                <w:szCs w:val="24"/>
              </w:rPr>
              <w:t xml:space="preserve"> 65% or higher</w:t>
            </w:r>
            <w:r w:rsidR="0024619B">
              <w:rPr>
                <w:rFonts w:cstheme="minorHAnsi"/>
                <w:sz w:val="24"/>
                <w:szCs w:val="24"/>
              </w:rPr>
              <w:t xml:space="preserve"> Latinx</w:t>
            </w:r>
            <w:r w:rsidR="00197C4D" w:rsidRPr="00EC0459">
              <w:rPr>
                <w:rFonts w:cstheme="minorHAnsi"/>
                <w:sz w:val="24"/>
                <w:szCs w:val="24"/>
              </w:rPr>
              <w:t xml:space="preserve"> earning transfer degrees.</w:t>
            </w:r>
            <w:r w:rsidR="00423F39" w:rsidRPr="00EC0459">
              <w:rPr>
                <w:rFonts w:cstheme="minorHAnsi"/>
                <w:sz w:val="24"/>
                <w:szCs w:val="24"/>
              </w:rPr>
              <w:t xml:space="preserve"> </w:t>
            </w:r>
            <w:r w:rsidR="00BE4748" w:rsidRPr="00EC0459">
              <w:rPr>
                <w:rFonts w:cstheme="minorHAnsi"/>
                <w:sz w:val="24"/>
                <w:szCs w:val="24"/>
              </w:rPr>
              <w:t>The keynote</w:t>
            </w:r>
            <w:r w:rsidR="00C23C2A" w:rsidRPr="00EC0459">
              <w:rPr>
                <w:rFonts w:cstheme="minorHAnsi"/>
                <w:sz w:val="24"/>
                <w:szCs w:val="24"/>
              </w:rPr>
              <w:t xml:space="preserve"> speaker </w:t>
            </w:r>
            <w:r w:rsidR="00D82F3E" w:rsidRPr="00EC0459">
              <w:rPr>
                <w:rFonts w:cstheme="minorHAnsi"/>
                <w:sz w:val="24"/>
                <w:szCs w:val="24"/>
              </w:rPr>
              <w:t xml:space="preserve">for the award </w:t>
            </w:r>
            <w:r w:rsidR="00C23C2A" w:rsidRPr="00EC0459">
              <w:rPr>
                <w:rFonts w:cstheme="minorHAnsi"/>
                <w:sz w:val="24"/>
                <w:szCs w:val="24"/>
              </w:rPr>
              <w:t>presentation</w:t>
            </w:r>
            <w:r w:rsidR="00D82F3E" w:rsidRPr="00EC0459">
              <w:rPr>
                <w:rFonts w:cstheme="minorHAnsi"/>
                <w:sz w:val="24"/>
                <w:szCs w:val="24"/>
              </w:rPr>
              <w:t xml:space="preserve"> </w:t>
            </w:r>
            <w:r w:rsidR="004978CD" w:rsidRPr="00EC0459">
              <w:rPr>
                <w:rFonts w:cstheme="minorHAnsi"/>
                <w:sz w:val="24"/>
                <w:szCs w:val="24"/>
              </w:rPr>
              <w:t>i</w:t>
            </w:r>
            <w:r w:rsidR="00D82F3E" w:rsidRPr="00EC0459">
              <w:rPr>
                <w:rFonts w:cstheme="minorHAnsi"/>
                <w:sz w:val="24"/>
                <w:szCs w:val="24"/>
              </w:rPr>
              <w:t>s</w:t>
            </w:r>
            <w:r w:rsidR="009E5B6B" w:rsidRPr="00EC0459">
              <w:rPr>
                <w:rFonts w:cstheme="minorHAnsi"/>
                <w:sz w:val="24"/>
                <w:szCs w:val="24"/>
              </w:rPr>
              <w:t xml:space="preserve"> a</w:t>
            </w:r>
            <w:r w:rsidR="004978CD" w:rsidRPr="00EC0459">
              <w:rPr>
                <w:rFonts w:cstheme="minorHAnsi"/>
                <w:sz w:val="24"/>
                <w:szCs w:val="24"/>
              </w:rPr>
              <w:t xml:space="preserve"> SGA</w:t>
            </w:r>
            <w:r w:rsidR="009E5B6B" w:rsidRPr="00EC0459">
              <w:rPr>
                <w:rFonts w:cstheme="minorHAnsi"/>
                <w:sz w:val="24"/>
                <w:szCs w:val="24"/>
              </w:rPr>
              <w:t xml:space="preserve"> BC student,</w:t>
            </w:r>
            <w:r w:rsidR="00F91F1F" w:rsidRPr="00EC0459">
              <w:rPr>
                <w:rFonts w:cstheme="minorHAnsi"/>
                <w:sz w:val="24"/>
                <w:szCs w:val="24"/>
              </w:rPr>
              <w:t xml:space="preserve"> </w:t>
            </w:r>
            <w:r w:rsidR="00A32B13" w:rsidRPr="00EC0459">
              <w:rPr>
                <w:rFonts w:cstheme="minorHAnsi"/>
                <w:sz w:val="24"/>
                <w:szCs w:val="24"/>
              </w:rPr>
              <w:t>Jo</w:t>
            </w:r>
            <w:r w:rsidR="00423F39" w:rsidRPr="00EC0459">
              <w:rPr>
                <w:rFonts w:cstheme="minorHAnsi"/>
                <w:sz w:val="24"/>
                <w:szCs w:val="24"/>
              </w:rPr>
              <w:t>h</w:t>
            </w:r>
            <w:r w:rsidR="00A32B13" w:rsidRPr="00EC0459">
              <w:rPr>
                <w:rFonts w:cstheme="minorHAnsi"/>
                <w:sz w:val="24"/>
                <w:szCs w:val="24"/>
              </w:rPr>
              <w:t xml:space="preserve">anna </w:t>
            </w:r>
            <w:r w:rsidR="00197C4D" w:rsidRPr="00EC0459">
              <w:rPr>
                <w:rFonts w:cstheme="minorHAnsi"/>
                <w:sz w:val="24"/>
                <w:szCs w:val="24"/>
              </w:rPr>
              <w:t>Guzman</w:t>
            </w:r>
            <w:r w:rsidR="009E5B6B" w:rsidRPr="00EC0459">
              <w:rPr>
                <w:rFonts w:cstheme="minorHAnsi"/>
                <w:sz w:val="24"/>
                <w:szCs w:val="24"/>
              </w:rPr>
              <w:t>.</w:t>
            </w:r>
          </w:p>
          <w:p w14:paraId="21D17781" w14:textId="39EDE2E0" w:rsidR="009E5B6B" w:rsidRPr="00EC0459" w:rsidRDefault="001672B0" w:rsidP="00CD364C">
            <w:pPr>
              <w:pStyle w:val="ListParagraph"/>
              <w:spacing w:after="150"/>
              <w:rPr>
                <w:rFonts w:cstheme="minorHAnsi"/>
                <w:sz w:val="24"/>
                <w:szCs w:val="24"/>
                <w:u w:val="single"/>
              </w:rPr>
            </w:pPr>
            <w:r w:rsidRPr="00EC0459">
              <w:rPr>
                <w:rFonts w:cstheme="minorHAnsi"/>
                <w:sz w:val="24"/>
                <w:szCs w:val="24"/>
                <w:u w:val="single"/>
              </w:rPr>
              <w:t xml:space="preserve">AIQ survey: </w:t>
            </w:r>
          </w:p>
          <w:p w14:paraId="255CFDAE" w14:textId="548C8B85" w:rsidR="00423F39" w:rsidRDefault="00FC0F9E" w:rsidP="00CD364C">
            <w:pPr>
              <w:pStyle w:val="ListParagraph"/>
              <w:spacing w:after="1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Survey results</w:t>
            </w:r>
            <w:r w:rsidR="00F1348A">
              <w:rPr>
                <w:rFonts w:cstheme="minorHAnsi"/>
                <w:sz w:val="24"/>
                <w:szCs w:val="24"/>
              </w:rPr>
              <w:t xml:space="preserve"> were given to </w:t>
            </w:r>
            <w:r w:rsidR="00054009">
              <w:rPr>
                <w:rFonts w:cstheme="minorHAnsi"/>
                <w:sz w:val="24"/>
                <w:szCs w:val="24"/>
              </w:rPr>
              <w:t xml:space="preserve">the AIQ committee </w:t>
            </w:r>
            <w:r w:rsidR="00143539">
              <w:rPr>
                <w:rFonts w:cstheme="minorHAnsi"/>
                <w:sz w:val="24"/>
                <w:szCs w:val="24"/>
              </w:rPr>
              <w:t>members</w:t>
            </w:r>
            <w:r w:rsidR="00054009">
              <w:rPr>
                <w:rFonts w:cstheme="minorHAnsi"/>
                <w:sz w:val="24"/>
                <w:szCs w:val="24"/>
              </w:rPr>
              <w:t xml:space="preserve"> </w:t>
            </w:r>
            <w:r w:rsidR="00602E68">
              <w:rPr>
                <w:rFonts w:cstheme="minorHAnsi"/>
                <w:sz w:val="24"/>
                <w:szCs w:val="24"/>
              </w:rPr>
              <w:t xml:space="preserve">in </w:t>
            </w:r>
            <w:r w:rsidR="0014538E">
              <w:rPr>
                <w:rFonts w:cstheme="minorHAnsi"/>
                <w:sz w:val="24"/>
                <w:szCs w:val="24"/>
              </w:rPr>
              <w:t>attendance</w:t>
            </w:r>
            <w:r w:rsidR="00F1348A">
              <w:rPr>
                <w:rFonts w:cstheme="minorHAnsi"/>
                <w:sz w:val="24"/>
                <w:szCs w:val="24"/>
              </w:rPr>
              <w:t xml:space="preserve"> to review </w:t>
            </w:r>
            <w:r w:rsidR="00E2360A">
              <w:rPr>
                <w:rFonts w:cstheme="minorHAnsi"/>
                <w:sz w:val="24"/>
                <w:szCs w:val="24"/>
              </w:rPr>
              <w:t xml:space="preserve">surveys that contained </w:t>
            </w:r>
            <w:r w:rsidR="00F1348A">
              <w:rPr>
                <w:rFonts w:cstheme="minorHAnsi"/>
                <w:sz w:val="24"/>
                <w:szCs w:val="24"/>
              </w:rPr>
              <w:t xml:space="preserve">comments </w:t>
            </w:r>
            <w:r w:rsidR="00D80AA0">
              <w:rPr>
                <w:rFonts w:cstheme="minorHAnsi"/>
                <w:sz w:val="24"/>
                <w:szCs w:val="24"/>
              </w:rPr>
              <w:t xml:space="preserve">that were </w:t>
            </w:r>
            <w:r w:rsidR="005F6D7D">
              <w:t>nonsensical</w:t>
            </w:r>
            <w:r w:rsidR="00FA49EC">
              <w:t>,</w:t>
            </w:r>
            <w:r w:rsidR="005F6D7D">
              <w:t xml:space="preserve"> and </w:t>
            </w:r>
            <w:r w:rsidR="00A310B7">
              <w:rPr>
                <w:rFonts w:cstheme="minorHAnsi"/>
                <w:sz w:val="24"/>
                <w:szCs w:val="24"/>
              </w:rPr>
              <w:t>off subject</w:t>
            </w:r>
            <w:r w:rsidR="0014538E">
              <w:rPr>
                <w:rFonts w:cstheme="minorHAnsi"/>
                <w:sz w:val="24"/>
                <w:szCs w:val="24"/>
              </w:rPr>
              <w:t>.</w:t>
            </w:r>
            <w:r w:rsidR="00A310B7">
              <w:rPr>
                <w:rFonts w:cstheme="minorHAnsi"/>
                <w:sz w:val="24"/>
                <w:szCs w:val="24"/>
              </w:rPr>
              <w:t xml:space="preserve"> </w:t>
            </w:r>
            <w:r w:rsidR="00F7363E">
              <w:rPr>
                <w:rFonts w:cstheme="minorHAnsi"/>
                <w:sz w:val="24"/>
                <w:szCs w:val="24"/>
              </w:rPr>
              <w:t xml:space="preserve">Per </w:t>
            </w:r>
            <w:r w:rsidR="00412F34">
              <w:rPr>
                <w:rFonts w:cstheme="minorHAnsi"/>
                <w:sz w:val="24"/>
                <w:szCs w:val="24"/>
              </w:rPr>
              <w:t xml:space="preserve">AIQ member </w:t>
            </w:r>
            <w:r w:rsidR="00F7363E">
              <w:rPr>
                <w:rFonts w:cstheme="minorHAnsi"/>
                <w:sz w:val="24"/>
                <w:szCs w:val="24"/>
              </w:rPr>
              <w:t>discussion</w:t>
            </w:r>
            <w:r w:rsidR="00602E68">
              <w:rPr>
                <w:rFonts w:cstheme="minorHAnsi"/>
                <w:sz w:val="24"/>
                <w:szCs w:val="24"/>
              </w:rPr>
              <w:t>,</w:t>
            </w:r>
            <w:r w:rsidR="00F7363E">
              <w:rPr>
                <w:rFonts w:cstheme="minorHAnsi"/>
                <w:sz w:val="24"/>
                <w:szCs w:val="24"/>
              </w:rPr>
              <w:t xml:space="preserve"> the</w:t>
            </w:r>
            <w:r w:rsidR="002C46CC">
              <w:rPr>
                <w:rFonts w:cstheme="minorHAnsi"/>
                <w:sz w:val="24"/>
                <w:szCs w:val="24"/>
              </w:rPr>
              <w:t xml:space="preserve">se </w:t>
            </w:r>
            <w:r w:rsidR="00F7363E">
              <w:rPr>
                <w:rFonts w:cstheme="minorHAnsi"/>
                <w:sz w:val="24"/>
                <w:szCs w:val="24"/>
              </w:rPr>
              <w:t>comments will be</w:t>
            </w:r>
            <w:r>
              <w:rPr>
                <w:rFonts w:cstheme="minorHAnsi"/>
                <w:sz w:val="24"/>
                <w:szCs w:val="24"/>
              </w:rPr>
              <w:t xml:space="preserve"> redact</w:t>
            </w:r>
            <w:r w:rsidR="00F7363E">
              <w:rPr>
                <w:rFonts w:cstheme="minorHAnsi"/>
                <w:sz w:val="24"/>
                <w:szCs w:val="24"/>
              </w:rPr>
              <w:t xml:space="preserve">ed. </w:t>
            </w:r>
            <w:r w:rsidR="008942CA">
              <w:rPr>
                <w:rFonts w:cstheme="minorHAnsi"/>
                <w:sz w:val="24"/>
                <w:szCs w:val="24"/>
              </w:rPr>
              <w:t>The survey</w:t>
            </w:r>
            <w:r w:rsidR="00532B99">
              <w:rPr>
                <w:rFonts w:cstheme="minorHAnsi"/>
                <w:sz w:val="24"/>
                <w:szCs w:val="24"/>
              </w:rPr>
              <w:t>s are anonymous and</w:t>
            </w:r>
            <w:r w:rsidR="008942CA">
              <w:rPr>
                <w:rFonts w:cstheme="minorHAnsi"/>
                <w:sz w:val="24"/>
                <w:szCs w:val="24"/>
              </w:rPr>
              <w:t xml:space="preserve"> do not track IP addresses</w:t>
            </w:r>
            <w:r w:rsidR="00222E0B">
              <w:rPr>
                <w:rFonts w:cstheme="minorHAnsi"/>
                <w:sz w:val="24"/>
                <w:szCs w:val="24"/>
              </w:rPr>
              <w:t>. T</w:t>
            </w:r>
            <w:r w:rsidR="00F15B48">
              <w:rPr>
                <w:rFonts w:cstheme="minorHAnsi"/>
                <w:sz w:val="24"/>
                <w:szCs w:val="24"/>
              </w:rPr>
              <w:t>here are 5</w:t>
            </w:r>
            <w:r w:rsidR="001C5BE5">
              <w:rPr>
                <w:rFonts w:cstheme="minorHAnsi"/>
                <w:sz w:val="24"/>
                <w:szCs w:val="24"/>
              </w:rPr>
              <w:t xml:space="preserve"> surveys</w:t>
            </w:r>
            <w:r w:rsidR="00F15B48">
              <w:rPr>
                <w:rFonts w:cstheme="minorHAnsi"/>
                <w:sz w:val="24"/>
                <w:szCs w:val="24"/>
              </w:rPr>
              <w:t xml:space="preserve"> that</w:t>
            </w:r>
            <w:r w:rsidR="001C5BE5">
              <w:rPr>
                <w:rFonts w:cstheme="minorHAnsi"/>
                <w:sz w:val="24"/>
                <w:szCs w:val="24"/>
              </w:rPr>
              <w:t xml:space="preserve"> contain such </w:t>
            </w:r>
            <w:r w:rsidR="00143539">
              <w:rPr>
                <w:rFonts w:cstheme="minorHAnsi"/>
                <w:sz w:val="24"/>
                <w:szCs w:val="24"/>
              </w:rPr>
              <w:t>comments,</w:t>
            </w:r>
            <w:r w:rsidR="001C5BE5">
              <w:rPr>
                <w:rFonts w:cstheme="minorHAnsi"/>
                <w:sz w:val="24"/>
                <w:szCs w:val="24"/>
              </w:rPr>
              <w:t xml:space="preserve"> </w:t>
            </w:r>
            <w:r w:rsidR="00F15B48">
              <w:rPr>
                <w:rFonts w:cstheme="minorHAnsi"/>
                <w:sz w:val="24"/>
                <w:szCs w:val="24"/>
              </w:rPr>
              <w:t xml:space="preserve">and they </w:t>
            </w:r>
            <w:r w:rsidR="00612F7F">
              <w:rPr>
                <w:rFonts w:cstheme="minorHAnsi"/>
                <w:sz w:val="24"/>
                <w:szCs w:val="24"/>
              </w:rPr>
              <w:t xml:space="preserve">will be </w:t>
            </w:r>
            <w:r w:rsidR="00880A79">
              <w:rPr>
                <w:rFonts w:cstheme="minorHAnsi"/>
                <w:sz w:val="24"/>
                <w:szCs w:val="24"/>
              </w:rPr>
              <w:t>remove</w:t>
            </w:r>
            <w:r w:rsidR="001C5BE5">
              <w:rPr>
                <w:rFonts w:cstheme="minorHAnsi"/>
                <w:sz w:val="24"/>
                <w:szCs w:val="24"/>
              </w:rPr>
              <w:t>d</w:t>
            </w:r>
            <w:r w:rsidR="00E90986">
              <w:rPr>
                <w:rFonts w:cstheme="minorHAnsi"/>
                <w:sz w:val="24"/>
                <w:szCs w:val="24"/>
              </w:rPr>
              <w:t xml:space="preserve"> from the </w:t>
            </w:r>
            <w:r w:rsidR="00F15B48">
              <w:rPr>
                <w:rFonts w:cstheme="minorHAnsi"/>
                <w:sz w:val="24"/>
                <w:szCs w:val="24"/>
              </w:rPr>
              <w:t>total results of the survey</w:t>
            </w:r>
            <w:r w:rsidR="00E90986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52D4D76" w14:textId="70D7E65C" w:rsidR="00773FE6" w:rsidRPr="00AE7483" w:rsidRDefault="002B1552" w:rsidP="00AE7483">
            <w:pPr>
              <w:pStyle w:val="ListParagraph"/>
              <w:spacing w:after="1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is possible that the q</w:t>
            </w:r>
            <w:r w:rsidR="003F14B3">
              <w:rPr>
                <w:rFonts w:cstheme="minorHAnsi"/>
                <w:sz w:val="24"/>
                <w:szCs w:val="24"/>
              </w:rPr>
              <w:t>uantitative results may change with the removal</w:t>
            </w:r>
            <w:r>
              <w:rPr>
                <w:rFonts w:cstheme="minorHAnsi"/>
                <w:sz w:val="24"/>
                <w:szCs w:val="24"/>
              </w:rPr>
              <w:t xml:space="preserve"> of the 5 surveys</w:t>
            </w:r>
            <w:r w:rsidR="003F14B3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Patsy w</w:t>
            </w:r>
            <w:r w:rsidR="003F14B3">
              <w:rPr>
                <w:rFonts w:cstheme="minorHAnsi"/>
                <w:sz w:val="24"/>
                <w:szCs w:val="24"/>
              </w:rPr>
              <w:t xml:space="preserve">ill bring </w:t>
            </w:r>
            <w:r>
              <w:rPr>
                <w:rFonts w:cstheme="minorHAnsi"/>
                <w:sz w:val="24"/>
                <w:szCs w:val="24"/>
              </w:rPr>
              <w:t xml:space="preserve">the updated survey </w:t>
            </w:r>
            <w:r w:rsidR="00143539">
              <w:rPr>
                <w:rFonts w:cstheme="minorHAnsi"/>
                <w:sz w:val="24"/>
                <w:szCs w:val="24"/>
              </w:rPr>
              <w:t>results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F14B3">
              <w:rPr>
                <w:rFonts w:cstheme="minorHAnsi"/>
                <w:sz w:val="24"/>
                <w:szCs w:val="24"/>
              </w:rPr>
              <w:t xml:space="preserve">to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3F14B3">
              <w:rPr>
                <w:rFonts w:cstheme="minorHAnsi"/>
                <w:sz w:val="24"/>
                <w:szCs w:val="24"/>
              </w:rPr>
              <w:t>next meeting</w:t>
            </w:r>
            <w:r>
              <w:rPr>
                <w:rFonts w:cstheme="minorHAnsi"/>
                <w:sz w:val="24"/>
                <w:szCs w:val="24"/>
              </w:rPr>
              <w:t xml:space="preserve"> for our review</w:t>
            </w:r>
            <w:r w:rsidR="00AE748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14:paraId="460190C4" w14:textId="1505599F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76DC" w:rsidRPr="00A80EB7" w14:paraId="10FB8D7C" w14:textId="77777777" w:rsidTr="00CA5F89">
        <w:tc>
          <w:tcPr>
            <w:tcW w:w="8845" w:type="dxa"/>
          </w:tcPr>
          <w:p w14:paraId="64A42CC9" w14:textId="2FE70ECD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Assessment Report</w:t>
            </w:r>
            <w:r w:rsidR="005D7FAF" w:rsidRPr="00A80EB7">
              <w:rPr>
                <w:rFonts w:cstheme="minorHAnsi"/>
                <w:sz w:val="24"/>
                <w:szCs w:val="24"/>
              </w:rPr>
              <w:t xml:space="preserve">: </w:t>
            </w:r>
            <w:r w:rsidR="00C422E7">
              <w:rPr>
                <w:rFonts w:cstheme="minorHAnsi"/>
                <w:sz w:val="24"/>
                <w:szCs w:val="24"/>
              </w:rPr>
              <w:t>Ricardo Garza</w:t>
            </w:r>
          </w:p>
          <w:p w14:paraId="55E571CC" w14:textId="25AD5C92" w:rsidR="001978B0" w:rsidRPr="00A80EB7" w:rsidRDefault="002E7A19" w:rsidP="00AE74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updates to report</w:t>
            </w:r>
          </w:p>
        </w:tc>
        <w:tc>
          <w:tcPr>
            <w:tcW w:w="1320" w:type="dxa"/>
          </w:tcPr>
          <w:p w14:paraId="5E4B7CB1" w14:textId="26DFD9DB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76DC" w:rsidRPr="00A80EB7" w14:paraId="2230734B" w14:textId="77777777" w:rsidTr="00CA5F89">
        <w:tc>
          <w:tcPr>
            <w:tcW w:w="8845" w:type="dxa"/>
          </w:tcPr>
          <w:p w14:paraId="1CC07299" w14:textId="34C73D4A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Program Review Report: Kim</w:t>
            </w:r>
            <w:r w:rsidR="00CB0FB3">
              <w:rPr>
                <w:rFonts w:cstheme="minorHAnsi"/>
                <w:sz w:val="24"/>
                <w:szCs w:val="24"/>
              </w:rPr>
              <w:t xml:space="preserve"> Nickel</w:t>
            </w:r>
            <w:r w:rsidR="00F90F34">
              <w:rPr>
                <w:rFonts w:cstheme="minorHAnsi"/>
                <w:sz w:val="24"/>
                <w:szCs w:val="24"/>
              </w:rPr>
              <w:t>l</w:t>
            </w:r>
          </w:p>
          <w:p w14:paraId="5D551A7C" w14:textId="1E123931" w:rsidR="008C7C31" w:rsidRPr="00A80EB7" w:rsidRDefault="00C4773B" w:rsidP="004A61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Assignment</w:t>
            </w:r>
            <w:r w:rsidR="002B1552">
              <w:rPr>
                <w:rFonts w:cstheme="minorHAnsi"/>
                <w:sz w:val="24"/>
                <w:szCs w:val="24"/>
              </w:rPr>
              <w:t xml:space="preserve">s </w:t>
            </w:r>
            <w:r w:rsidR="00AE7483">
              <w:rPr>
                <w:rFonts w:cstheme="minorHAnsi"/>
                <w:sz w:val="24"/>
                <w:szCs w:val="24"/>
              </w:rPr>
              <w:t xml:space="preserve">were </w:t>
            </w:r>
            <w:r w:rsidR="002B1552">
              <w:rPr>
                <w:rFonts w:cstheme="minorHAnsi"/>
                <w:sz w:val="24"/>
                <w:szCs w:val="24"/>
              </w:rPr>
              <w:t xml:space="preserve">given to program review members </w:t>
            </w:r>
            <w:r>
              <w:rPr>
                <w:rFonts w:cstheme="minorHAnsi"/>
                <w:sz w:val="24"/>
                <w:szCs w:val="24"/>
              </w:rPr>
              <w:t>to read program reviews</w:t>
            </w:r>
            <w:r w:rsidR="006B3DE7">
              <w:rPr>
                <w:rFonts w:cstheme="minorHAnsi"/>
                <w:sz w:val="24"/>
                <w:szCs w:val="24"/>
              </w:rPr>
              <w:t xml:space="preserve"> and </w:t>
            </w:r>
            <w:r w:rsidR="008C7C31">
              <w:rPr>
                <w:rFonts w:cstheme="minorHAnsi"/>
                <w:sz w:val="24"/>
                <w:szCs w:val="24"/>
              </w:rPr>
              <w:t>hope to have feedback in January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8C7C3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B3DE7">
              <w:rPr>
                <w:rFonts w:cstheme="minorHAnsi"/>
                <w:sz w:val="24"/>
                <w:szCs w:val="24"/>
              </w:rPr>
              <w:t>This year there was a</w:t>
            </w:r>
            <w:r w:rsidR="00B47B27">
              <w:rPr>
                <w:rFonts w:cstheme="minorHAnsi"/>
                <w:sz w:val="24"/>
                <w:szCs w:val="24"/>
              </w:rPr>
              <w:t xml:space="preserve"> low number of</w:t>
            </w:r>
            <w:r w:rsidR="008C7C31">
              <w:rPr>
                <w:rFonts w:cstheme="minorHAnsi"/>
                <w:sz w:val="24"/>
                <w:szCs w:val="24"/>
              </w:rPr>
              <w:t xml:space="preserve"> </w:t>
            </w:r>
            <w:r w:rsidR="00B47B27">
              <w:rPr>
                <w:rFonts w:cstheme="minorHAnsi"/>
                <w:sz w:val="24"/>
                <w:szCs w:val="24"/>
              </w:rPr>
              <w:t xml:space="preserve">program </w:t>
            </w:r>
            <w:r w:rsidR="00B47B27">
              <w:rPr>
                <w:rFonts w:cstheme="minorHAnsi"/>
                <w:sz w:val="24"/>
                <w:szCs w:val="24"/>
              </w:rPr>
              <w:lastRenderedPageBreak/>
              <w:t xml:space="preserve">reviews submitted. Kim asked that </w:t>
            </w:r>
            <w:r w:rsidR="00CE0259">
              <w:rPr>
                <w:rFonts w:cstheme="minorHAnsi"/>
                <w:sz w:val="24"/>
                <w:szCs w:val="24"/>
              </w:rPr>
              <w:t xml:space="preserve">AIQ </w:t>
            </w:r>
            <w:r w:rsidR="00B47B27">
              <w:rPr>
                <w:rFonts w:cstheme="minorHAnsi"/>
                <w:sz w:val="24"/>
                <w:szCs w:val="24"/>
              </w:rPr>
              <w:t>members</w:t>
            </w:r>
            <w:r w:rsidR="002E7A19">
              <w:rPr>
                <w:rFonts w:cstheme="minorHAnsi"/>
                <w:sz w:val="24"/>
                <w:szCs w:val="24"/>
              </w:rPr>
              <w:t xml:space="preserve"> please encourage departments to complete their program </w:t>
            </w:r>
            <w:r w:rsidR="00B47B27">
              <w:rPr>
                <w:rFonts w:cstheme="minorHAnsi"/>
                <w:sz w:val="24"/>
                <w:szCs w:val="24"/>
              </w:rPr>
              <w:t>reviews.</w:t>
            </w:r>
          </w:p>
        </w:tc>
        <w:tc>
          <w:tcPr>
            <w:tcW w:w="1320" w:type="dxa"/>
          </w:tcPr>
          <w:p w14:paraId="24E5E289" w14:textId="74B56AE4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76DC" w:rsidRPr="00A80EB7" w14:paraId="0D679B2D" w14:textId="77777777" w:rsidTr="00CA5F89">
        <w:tc>
          <w:tcPr>
            <w:tcW w:w="8845" w:type="dxa"/>
          </w:tcPr>
          <w:p w14:paraId="7B1AD737" w14:textId="47920356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Strategic Directions Report: </w:t>
            </w:r>
            <w:r w:rsidR="005D7FAF" w:rsidRPr="00A80EB7">
              <w:rPr>
                <w:rFonts w:cstheme="minorHAnsi"/>
                <w:sz w:val="24"/>
                <w:szCs w:val="24"/>
              </w:rPr>
              <w:t>Kristin</w:t>
            </w:r>
            <w:r w:rsidR="00CB0FB3">
              <w:rPr>
                <w:rFonts w:cstheme="minorHAnsi"/>
                <w:sz w:val="24"/>
                <w:szCs w:val="24"/>
              </w:rPr>
              <w:t xml:space="preserve"> Rabe</w:t>
            </w:r>
          </w:p>
          <w:p w14:paraId="6E03DC7E" w14:textId="4B123D1D" w:rsidR="008C6ACF" w:rsidRPr="00A80EB7" w:rsidRDefault="002E7A19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  <w:r w:rsidR="006134C9">
              <w:rPr>
                <w:rFonts w:cstheme="minorHAnsi"/>
                <w:sz w:val="24"/>
                <w:szCs w:val="24"/>
              </w:rPr>
              <w:t xml:space="preserve"> updates</w:t>
            </w:r>
            <w:r>
              <w:rPr>
                <w:rFonts w:cstheme="minorHAnsi"/>
                <w:sz w:val="24"/>
                <w:szCs w:val="24"/>
              </w:rPr>
              <w:t xml:space="preserve"> report</w:t>
            </w:r>
          </w:p>
        </w:tc>
        <w:tc>
          <w:tcPr>
            <w:tcW w:w="1320" w:type="dxa"/>
          </w:tcPr>
          <w:p w14:paraId="252EBF24" w14:textId="3EE302D5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59F2" w:rsidRPr="00A80EB7" w14:paraId="45A5D13F" w14:textId="77777777" w:rsidTr="00CA5F89">
        <w:tc>
          <w:tcPr>
            <w:tcW w:w="8845" w:type="dxa"/>
          </w:tcPr>
          <w:p w14:paraId="7D01D5D8" w14:textId="5A871AEB" w:rsidR="003559F2" w:rsidRPr="00A80EB7" w:rsidRDefault="003559F2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ISER </w:t>
            </w:r>
            <w:r w:rsidR="007A7F33" w:rsidRPr="00A80EB7">
              <w:rPr>
                <w:rFonts w:cstheme="minorHAnsi"/>
                <w:sz w:val="24"/>
                <w:szCs w:val="24"/>
              </w:rPr>
              <w:t>Report: Jason</w:t>
            </w:r>
            <w:r w:rsidR="00CB0FB3">
              <w:rPr>
                <w:rFonts w:cstheme="minorHAnsi"/>
                <w:sz w:val="24"/>
                <w:szCs w:val="24"/>
              </w:rPr>
              <w:t xml:space="preserve"> Stra</w:t>
            </w:r>
            <w:r w:rsidR="00F90F34">
              <w:rPr>
                <w:rFonts w:cstheme="minorHAnsi"/>
                <w:sz w:val="24"/>
                <w:szCs w:val="24"/>
              </w:rPr>
              <w:t>t</w:t>
            </w:r>
            <w:r w:rsidR="00CB0FB3">
              <w:rPr>
                <w:rFonts w:cstheme="minorHAnsi"/>
                <w:sz w:val="24"/>
                <w:szCs w:val="24"/>
              </w:rPr>
              <w:t>ton</w:t>
            </w:r>
          </w:p>
          <w:p w14:paraId="7A5CD2B8" w14:textId="6C2EBC7C" w:rsidR="00941AE6" w:rsidRPr="00A80EB7" w:rsidRDefault="00863B7C" w:rsidP="007A793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ISER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team has offered </w:t>
            </w:r>
            <w:r w:rsidR="00CE0259">
              <w:rPr>
                <w:rFonts w:cstheme="minorHAnsi"/>
                <w:sz w:val="24"/>
                <w:szCs w:val="24"/>
              </w:rPr>
              <w:t>drop-in</w:t>
            </w:r>
            <w:r w:rsidR="0022742B">
              <w:rPr>
                <w:rFonts w:cstheme="minorHAnsi"/>
                <w:sz w:val="24"/>
                <w:szCs w:val="24"/>
              </w:rPr>
              <w:t xml:space="preserve"> sessions to communicate with </w:t>
            </w:r>
            <w:r w:rsidR="00941AE6">
              <w:rPr>
                <w:rFonts w:cstheme="minorHAnsi"/>
                <w:sz w:val="24"/>
                <w:szCs w:val="24"/>
              </w:rPr>
              <w:t>the team</w:t>
            </w:r>
            <w:r w:rsidR="000548BB">
              <w:rPr>
                <w:rFonts w:cstheme="minorHAnsi"/>
                <w:sz w:val="24"/>
                <w:szCs w:val="24"/>
              </w:rPr>
              <w:t xml:space="preserve"> and</w:t>
            </w:r>
            <w:r w:rsidR="0022742B">
              <w:rPr>
                <w:rFonts w:cstheme="minorHAnsi"/>
                <w:sz w:val="24"/>
                <w:szCs w:val="24"/>
              </w:rPr>
              <w:t xml:space="preserve"> </w:t>
            </w:r>
            <w:r w:rsidR="00941AE6">
              <w:rPr>
                <w:rFonts w:cstheme="minorHAnsi"/>
                <w:sz w:val="24"/>
                <w:szCs w:val="24"/>
              </w:rPr>
              <w:t>open</w:t>
            </w:r>
            <w:r w:rsidR="006A3796">
              <w:rPr>
                <w:rFonts w:cstheme="minorHAnsi"/>
                <w:sz w:val="24"/>
                <w:szCs w:val="24"/>
              </w:rPr>
              <w:t xml:space="preserve"> zoom meetings for members of subsections to </w:t>
            </w:r>
            <w:r w:rsidR="00941AE6">
              <w:rPr>
                <w:rFonts w:cstheme="minorHAnsi"/>
                <w:sz w:val="24"/>
                <w:szCs w:val="24"/>
              </w:rPr>
              <w:t xml:space="preserve">join. ACCJC will be providing </w:t>
            </w:r>
            <w:r w:rsidR="00354B6C">
              <w:rPr>
                <w:rFonts w:cstheme="minorHAnsi"/>
                <w:sz w:val="24"/>
                <w:szCs w:val="24"/>
              </w:rPr>
              <w:t>eligibility guidance</w:t>
            </w:r>
            <w:r w:rsidR="00EE10B3">
              <w:rPr>
                <w:rFonts w:cstheme="minorHAnsi"/>
                <w:sz w:val="24"/>
                <w:szCs w:val="24"/>
              </w:rPr>
              <w:t>-</w:t>
            </w:r>
            <w:r w:rsidR="00C337D5">
              <w:rPr>
                <w:rFonts w:cstheme="minorHAnsi"/>
                <w:sz w:val="24"/>
                <w:szCs w:val="24"/>
              </w:rPr>
              <w:t>likely that</w:t>
            </w:r>
            <w:r w:rsidR="00EE10B3">
              <w:rPr>
                <w:rFonts w:cstheme="minorHAnsi"/>
                <w:sz w:val="24"/>
                <w:szCs w:val="24"/>
              </w:rPr>
              <w:t xml:space="preserve"> if </w:t>
            </w:r>
            <w:r w:rsidR="00C337D5">
              <w:rPr>
                <w:rFonts w:cstheme="minorHAnsi"/>
                <w:sz w:val="24"/>
                <w:szCs w:val="24"/>
              </w:rPr>
              <w:t>we</w:t>
            </w:r>
            <w:r w:rsidR="00EE10B3">
              <w:rPr>
                <w:rFonts w:cstheme="minorHAnsi"/>
                <w:sz w:val="24"/>
                <w:szCs w:val="24"/>
              </w:rPr>
              <w:t xml:space="preserve"> meet the </w:t>
            </w:r>
            <w:r w:rsidR="00C337D5">
              <w:rPr>
                <w:rFonts w:cstheme="minorHAnsi"/>
                <w:sz w:val="24"/>
                <w:szCs w:val="24"/>
              </w:rPr>
              <w:t xml:space="preserve">standards, we also </w:t>
            </w:r>
            <w:r w:rsidR="00EE10B3">
              <w:rPr>
                <w:rFonts w:cstheme="minorHAnsi"/>
                <w:sz w:val="24"/>
                <w:szCs w:val="24"/>
              </w:rPr>
              <w:t>meet the eligibility requirements.</w:t>
            </w:r>
          </w:p>
        </w:tc>
        <w:tc>
          <w:tcPr>
            <w:tcW w:w="1320" w:type="dxa"/>
          </w:tcPr>
          <w:p w14:paraId="560CD720" w14:textId="538F6358" w:rsidR="003559F2" w:rsidRPr="00A80EB7" w:rsidRDefault="003559F2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462C" w:rsidRPr="00A80EB7" w14:paraId="0B04A631" w14:textId="77777777" w:rsidTr="00CA5F89">
        <w:tc>
          <w:tcPr>
            <w:tcW w:w="8845" w:type="dxa"/>
          </w:tcPr>
          <w:p w14:paraId="5C2CD3D5" w14:textId="683A2FA1" w:rsidR="0057462C" w:rsidRDefault="00D13916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0" w:history="1">
              <w:r w:rsidR="009D1934" w:rsidRPr="00526210">
                <w:rPr>
                  <w:rStyle w:val="Hyperlink"/>
                  <w:rFonts w:cstheme="minorHAnsi"/>
                  <w:sz w:val="24"/>
                  <w:szCs w:val="24"/>
                </w:rPr>
                <w:t>ISS Review</w:t>
              </w:r>
            </w:hyperlink>
            <w:r w:rsidR="00CD29F8">
              <w:rPr>
                <w:rFonts w:cstheme="minorHAnsi"/>
                <w:sz w:val="24"/>
                <w:szCs w:val="24"/>
              </w:rPr>
              <w:t xml:space="preserve"> – Tabled from last meeting – </w:t>
            </w:r>
            <w:r w:rsidR="00CD29F8" w:rsidRPr="00A80EB7">
              <w:rPr>
                <w:rFonts w:cstheme="minorHAnsi"/>
                <w:sz w:val="24"/>
                <w:szCs w:val="24"/>
              </w:rPr>
              <w:t>Jessica</w:t>
            </w:r>
            <w:r w:rsidR="00CD29F8">
              <w:rPr>
                <w:rFonts w:cstheme="minorHAnsi"/>
                <w:sz w:val="24"/>
                <w:szCs w:val="24"/>
              </w:rPr>
              <w:t xml:space="preserve"> &amp; Sooyeon</w:t>
            </w:r>
          </w:p>
          <w:p w14:paraId="14B49509" w14:textId="625CEEB7" w:rsidR="00E20E2C" w:rsidRDefault="00D13916" w:rsidP="003559F2">
            <w:pPr>
              <w:jc w:val="center"/>
            </w:pPr>
            <w:hyperlink r:id="rId11" w:history="1">
              <w:r w:rsidR="00E20E2C">
                <w:rPr>
                  <w:rStyle w:val="Hyperlink"/>
                </w:rPr>
                <w:t>Bakersfield College Guided Pathways Momentum Points with Full Ethnicity | Tableau Public</w:t>
              </w:r>
            </w:hyperlink>
          </w:p>
          <w:p w14:paraId="68C7BFFB" w14:textId="4B8C934E" w:rsidR="00B74D57" w:rsidRDefault="00E531B8" w:rsidP="004A6C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Jennifer </w:t>
            </w:r>
            <w:r w:rsidR="004A6CB8">
              <w:rPr>
                <w:rFonts w:cstheme="minorHAnsi"/>
                <w:sz w:val="24"/>
                <w:szCs w:val="24"/>
              </w:rPr>
              <w:t>stated</w:t>
            </w:r>
            <w:r w:rsidR="00B74D57">
              <w:rPr>
                <w:rFonts w:cstheme="minorHAnsi"/>
                <w:sz w:val="24"/>
                <w:szCs w:val="24"/>
              </w:rPr>
              <w:t xml:space="preserve"> concern</w:t>
            </w:r>
            <w:r w:rsidR="004A6CB8">
              <w:rPr>
                <w:rFonts w:cstheme="minorHAnsi"/>
                <w:sz w:val="24"/>
                <w:szCs w:val="24"/>
              </w:rPr>
              <w:t xml:space="preserve"> about</w:t>
            </w:r>
            <w:r w:rsidR="00B74D57">
              <w:rPr>
                <w:rFonts w:cstheme="minorHAnsi"/>
                <w:sz w:val="24"/>
                <w:szCs w:val="24"/>
              </w:rPr>
              <w:t xml:space="preserve"> dates of Oct.1 through June 30 FAFSA/Dream Act data collection.</w:t>
            </w:r>
            <w:r w:rsidR="004A6CB8">
              <w:rPr>
                <w:rFonts w:cstheme="minorHAnsi"/>
                <w:sz w:val="24"/>
                <w:szCs w:val="24"/>
              </w:rPr>
              <w:t xml:space="preserve">  </w:t>
            </w:r>
            <w:r w:rsidR="00B74D57">
              <w:rPr>
                <w:rFonts w:cstheme="minorHAnsi"/>
                <w:sz w:val="24"/>
                <w:szCs w:val="24"/>
              </w:rPr>
              <w:t xml:space="preserve">Discussion of changing dates to be more </w:t>
            </w:r>
            <w:r w:rsidR="004A6CB8">
              <w:rPr>
                <w:rFonts w:cstheme="minorHAnsi"/>
                <w:sz w:val="24"/>
                <w:szCs w:val="24"/>
              </w:rPr>
              <w:t>in line</w:t>
            </w:r>
            <w:r w:rsidR="00B74D57">
              <w:rPr>
                <w:rFonts w:cstheme="minorHAnsi"/>
                <w:sz w:val="24"/>
                <w:szCs w:val="24"/>
              </w:rPr>
              <w:t xml:space="preserve"> </w:t>
            </w:r>
            <w:r w:rsidR="004A6CB8">
              <w:rPr>
                <w:rFonts w:cstheme="minorHAnsi"/>
                <w:sz w:val="24"/>
                <w:szCs w:val="24"/>
              </w:rPr>
              <w:t>with</w:t>
            </w:r>
            <w:r w:rsidR="00B74D57">
              <w:rPr>
                <w:rFonts w:cstheme="minorHAnsi"/>
                <w:sz w:val="24"/>
                <w:szCs w:val="24"/>
              </w:rPr>
              <w:t xml:space="preserve"> academic year</w:t>
            </w:r>
            <w:r w:rsidR="00E03B9F">
              <w:rPr>
                <w:rFonts w:cstheme="minorHAnsi"/>
                <w:sz w:val="24"/>
                <w:szCs w:val="24"/>
              </w:rPr>
              <w:t xml:space="preserve"> and include summer.</w:t>
            </w:r>
            <w:r w:rsidR="00127509">
              <w:rPr>
                <w:rFonts w:cstheme="minorHAnsi"/>
                <w:sz w:val="24"/>
                <w:szCs w:val="24"/>
              </w:rPr>
              <w:t xml:space="preserve"> Jennifer will bring recommendations.</w:t>
            </w:r>
          </w:p>
          <w:p w14:paraId="6CCA12B5" w14:textId="77777777" w:rsidR="00FE0AC5" w:rsidRDefault="00FE0AC5" w:rsidP="004A6CB8">
            <w:pPr>
              <w:rPr>
                <w:rFonts w:cstheme="minorHAnsi"/>
                <w:sz w:val="24"/>
                <w:szCs w:val="24"/>
              </w:rPr>
            </w:pPr>
          </w:p>
          <w:p w14:paraId="523B7151" w14:textId="31E0F32C" w:rsidR="00891ACF" w:rsidRDefault="00FE0AC5" w:rsidP="00891A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Jessica presented </w:t>
            </w:r>
            <w:r w:rsidR="00E45166">
              <w:rPr>
                <w:rFonts w:cstheme="minorHAnsi"/>
                <w:sz w:val="24"/>
                <w:szCs w:val="24"/>
              </w:rPr>
              <w:t>Persistence</w:t>
            </w:r>
            <w:r>
              <w:rPr>
                <w:rFonts w:cstheme="minorHAnsi"/>
                <w:sz w:val="24"/>
                <w:szCs w:val="24"/>
              </w:rPr>
              <w:t xml:space="preserve"> data for possible</w:t>
            </w:r>
            <w:r w:rsidR="00E45166">
              <w:rPr>
                <w:rFonts w:cstheme="minorHAnsi"/>
                <w:sz w:val="24"/>
                <w:szCs w:val="24"/>
              </w:rPr>
              <w:t xml:space="preserve"> ISS: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45166">
              <w:rPr>
                <w:rFonts w:cstheme="minorHAnsi"/>
                <w:sz w:val="24"/>
                <w:szCs w:val="24"/>
              </w:rPr>
              <w:t>Fall to Spring</w:t>
            </w:r>
            <w:r w:rsidR="00891ACF">
              <w:rPr>
                <w:rFonts w:cstheme="minorHAnsi"/>
                <w:sz w:val="24"/>
                <w:szCs w:val="24"/>
              </w:rPr>
              <w:t>;</w:t>
            </w:r>
            <w:r w:rsidR="00E45166">
              <w:rPr>
                <w:rFonts w:cstheme="minorHAnsi"/>
                <w:sz w:val="24"/>
                <w:szCs w:val="24"/>
              </w:rPr>
              <w:t xml:space="preserve"> </w:t>
            </w:r>
            <w:r w:rsidR="00891ACF">
              <w:rPr>
                <w:rFonts w:cstheme="minorHAnsi"/>
                <w:sz w:val="24"/>
                <w:szCs w:val="24"/>
              </w:rPr>
              <w:t xml:space="preserve">and </w:t>
            </w:r>
            <w:r w:rsidR="00E45166">
              <w:rPr>
                <w:rFonts w:cstheme="minorHAnsi"/>
                <w:sz w:val="24"/>
                <w:szCs w:val="24"/>
              </w:rPr>
              <w:t xml:space="preserve">Fall to </w:t>
            </w:r>
            <w:r w:rsidR="00891ACF">
              <w:rPr>
                <w:rFonts w:cstheme="minorHAnsi"/>
                <w:sz w:val="24"/>
                <w:szCs w:val="24"/>
              </w:rPr>
              <w:t>Fall</w:t>
            </w:r>
            <w:r w:rsidR="00140F88">
              <w:rPr>
                <w:rFonts w:cstheme="minorHAnsi"/>
                <w:sz w:val="24"/>
                <w:szCs w:val="24"/>
              </w:rPr>
              <w:t xml:space="preserve"> semesters</w:t>
            </w:r>
            <w:r w:rsidR="00891ACF">
              <w:rPr>
                <w:rFonts w:cstheme="minorHAnsi"/>
                <w:sz w:val="24"/>
                <w:szCs w:val="24"/>
              </w:rPr>
              <w:t xml:space="preserve">. </w:t>
            </w:r>
            <w:r w:rsidR="00140F88">
              <w:rPr>
                <w:rFonts w:cstheme="minorHAnsi"/>
                <w:sz w:val="24"/>
                <w:szCs w:val="24"/>
              </w:rPr>
              <w:t>This data c</w:t>
            </w:r>
            <w:r w:rsidR="00891ACF">
              <w:rPr>
                <w:rFonts w:cstheme="minorHAnsi"/>
                <w:sz w:val="24"/>
                <w:szCs w:val="24"/>
              </w:rPr>
              <w:t>aptures census enrollment of full time to full time</w:t>
            </w:r>
            <w:r w:rsidR="00140F88">
              <w:rPr>
                <w:rFonts w:cstheme="minorHAnsi"/>
                <w:sz w:val="24"/>
                <w:szCs w:val="24"/>
              </w:rPr>
              <w:t xml:space="preserve"> students.</w:t>
            </w:r>
            <w:r w:rsidR="00891AC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D9ED837" w14:textId="4D770CBD" w:rsidR="00E45166" w:rsidRDefault="00E45166" w:rsidP="00FE0AC5">
            <w:pPr>
              <w:rPr>
                <w:rFonts w:cstheme="minorHAnsi"/>
                <w:sz w:val="24"/>
                <w:szCs w:val="24"/>
              </w:rPr>
            </w:pPr>
          </w:p>
          <w:p w14:paraId="63CA03B7" w14:textId="134D7A8C" w:rsidR="00F61892" w:rsidRDefault="00A0731A" w:rsidP="00A073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 </w:t>
            </w:r>
            <w:r w:rsidR="006E13E7">
              <w:rPr>
                <w:rFonts w:cstheme="minorHAnsi"/>
                <w:sz w:val="24"/>
                <w:szCs w:val="24"/>
              </w:rPr>
              <w:t xml:space="preserve">Jessica: </w:t>
            </w:r>
            <w:r w:rsidR="00F61892">
              <w:rPr>
                <w:rFonts w:cstheme="minorHAnsi"/>
                <w:sz w:val="24"/>
                <w:szCs w:val="24"/>
              </w:rPr>
              <w:t xml:space="preserve">Our outreach is </w:t>
            </w:r>
            <w:r w:rsidR="001D696F">
              <w:rPr>
                <w:rFonts w:cstheme="minorHAnsi"/>
                <w:sz w:val="24"/>
                <w:szCs w:val="24"/>
              </w:rPr>
              <w:t>great,</w:t>
            </w:r>
            <w:r w:rsidR="00F61892">
              <w:rPr>
                <w:rFonts w:cstheme="minorHAnsi"/>
                <w:sz w:val="24"/>
                <w:szCs w:val="24"/>
              </w:rPr>
              <w:t xml:space="preserve"> </w:t>
            </w:r>
            <w:r w:rsidR="0080094D">
              <w:rPr>
                <w:rFonts w:cstheme="minorHAnsi"/>
                <w:sz w:val="24"/>
                <w:szCs w:val="24"/>
              </w:rPr>
              <w:t>but</w:t>
            </w:r>
            <w:r w:rsidR="00F61892">
              <w:rPr>
                <w:rFonts w:cstheme="minorHAnsi"/>
                <w:sz w:val="24"/>
                <w:szCs w:val="24"/>
              </w:rPr>
              <w:t xml:space="preserve"> </w:t>
            </w:r>
            <w:r w:rsidR="00F10103">
              <w:rPr>
                <w:rFonts w:cstheme="minorHAnsi"/>
                <w:sz w:val="24"/>
                <w:szCs w:val="24"/>
              </w:rPr>
              <w:t>we need to track if</w:t>
            </w:r>
            <w:r w:rsidR="00F61892">
              <w:rPr>
                <w:rFonts w:cstheme="minorHAnsi"/>
                <w:sz w:val="24"/>
                <w:szCs w:val="24"/>
              </w:rPr>
              <w:t xml:space="preserve"> students </w:t>
            </w:r>
            <w:r w:rsidR="001D696F">
              <w:rPr>
                <w:rFonts w:cstheme="minorHAnsi"/>
                <w:sz w:val="24"/>
                <w:szCs w:val="24"/>
              </w:rPr>
              <w:t>stay</w:t>
            </w:r>
            <w:r w:rsidR="00F61892">
              <w:rPr>
                <w:rFonts w:cstheme="minorHAnsi"/>
                <w:sz w:val="24"/>
                <w:szCs w:val="24"/>
              </w:rPr>
              <w:t xml:space="preserve"> once they </w:t>
            </w:r>
            <w:r w:rsidR="0080094D">
              <w:rPr>
                <w:rFonts w:cstheme="minorHAnsi"/>
                <w:sz w:val="24"/>
                <w:szCs w:val="24"/>
              </w:rPr>
              <w:t>start</w:t>
            </w:r>
            <w:r w:rsidR="00F61892">
              <w:rPr>
                <w:rFonts w:cstheme="minorHAnsi"/>
                <w:sz w:val="24"/>
                <w:szCs w:val="24"/>
              </w:rPr>
              <w:t>.</w:t>
            </w:r>
            <w:r w:rsidR="001D696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2F7DC94" w14:textId="2E0912CD" w:rsidR="00F61892" w:rsidRDefault="00F10103" w:rsidP="005A0C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SGA </w:t>
            </w:r>
            <w:r w:rsidR="00852246">
              <w:rPr>
                <w:rFonts w:cstheme="minorHAnsi"/>
                <w:sz w:val="24"/>
                <w:szCs w:val="24"/>
              </w:rPr>
              <w:t>Students</w:t>
            </w:r>
            <w:r w:rsidR="00F3282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Cindy and Amanda </w:t>
            </w:r>
            <w:r w:rsidR="00AD3AFE">
              <w:rPr>
                <w:rFonts w:cstheme="minorHAnsi"/>
                <w:sz w:val="24"/>
                <w:szCs w:val="24"/>
              </w:rPr>
              <w:t xml:space="preserve">indicated that </w:t>
            </w:r>
            <w:r w:rsidR="00A758CF">
              <w:rPr>
                <w:rFonts w:cstheme="minorHAnsi"/>
                <w:sz w:val="24"/>
                <w:szCs w:val="24"/>
              </w:rPr>
              <w:t>they were unaware of the g</w:t>
            </w:r>
            <w:r w:rsidR="00852246">
              <w:rPr>
                <w:rFonts w:cstheme="minorHAnsi"/>
                <w:sz w:val="24"/>
                <w:szCs w:val="24"/>
              </w:rPr>
              <w:t>uided pathways</w:t>
            </w:r>
            <w:r w:rsidR="00A758CF">
              <w:rPr>
                <w:rFonts w:cstheme="minorHAnsi"/>
                <w:sz w:val="24"/>
                <w:szCs w:val="24"/>
              </w:rPr>
              <w:t xml:space="preserve"> </w:t>
            </w:r>
            <w:r w:rsidR="005700B6">
              <w:rPr>
                <w:rFonts w:cstheme="minorHAnsi"/>
                <w:sz w:val="24"/>
                <w:szCs w:val="24"/>
              </w:rPr>
              <w:t>guide</w:t>
            </w:r>
            <w:r w:rsidR="00852246">
              <w:rPr>
                <w:rFonts w:cstheme="minorHAnsi"/>
                <w:sz w:val="24"/>
                <w:szCs w:val="24"/>
              </w:rPr>
              <w:t xml:space="preserve"> to encourage students to take 15 units.</w:t>
            </w:r>
            <w:r w:rsidR="005A0C99">
              <w:rPr>
                <w:rFonts w:cstheme="minorHAnsi"/>
                <w:sz w:val="24"/>
                <w:szCs w:val="24"/>
              </w:rPr>
              <w:t xml:space="preserve"> </w:t>
            </w:r>
            <w:r w:rsidR="005700B6">
              <w:rPr>
                <w:rFonts w:cstheme="minorHAnsi"/>
                <w:sz w:val="24"/>
                <w:szCs w:val="24"/>
              </w:rPr>
              <w:t>They agree that they will need to</w:t>
            </w:r>
            <w:r w:rsidR="001C5879">
              <w:rPr>
                <w:rFonts w:cstheme="minorHAnsi"/>
                <w:sz w:val="24"/>
                <w:szCs w:val="24"/>
              </w:rPr>
              <w:t xml:space="preserve"> </w:t>
            </w:r>
            <w:r w:rsidR="00F32B12">
              <w:rPr>
                <w:rFonts w:cstheme="minorHAnsi"/>
                <w:sz w:val="24"/>
                <w:szCs w:val="24"/>
              </w:rPr>
              <w:t>communicate this to</w:t>
            </w:r>
            <w:r w:rsidR="001C5879">
              <w:rPr>
                <w:rFonts w:cstheme="minorHAnsi"/>
                <w:sz w:val="24"/>
                <w:szCs w:val="24"/>
              </w:rPr>
              <w:t xml:space="preserve"> SGA to let students know </w:t>
            </w:r>
            <w:r w:rsidR="009921F9">
              <w:t>that although 12 units is considered “full time” for financial aid purposes, students need to know that they need to take 15 units each semester to achieve completion in 2 years.</w:t>
            </w:r>
          </w:p>
          <w:p w14:paraId="74B2C252" w14:textId="252A0C49" w:rsidR="009D1934" w:rsidRDefault="009D1934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 Achievement Year 1: 17% (40%)</w:t>
            </w:r>
          </w:p>
          <w:p w14:paraId="2E53BF94" w14:textId="6A93A9B6" w:rsidR="00561FB0" w:rsidRDefault="00561FB0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Decline in </w:t>
            </w:r>
            <w:r w:rsidR="005F5296">
              <w:rPr>
                <w:rFonts w:cstheme="minorHAnsi"/>
                <w:sz w:val="24"/>
                <w:szCs w:val="24"/>
              </w:rPr>
              <w:t>English</w:t>
            </w:r>
          </w:p>
          <w:p w14:paraId="3E4DFBA9" w14:textId="19D6234C" w:rsidR="009D1934" w:rsidRDefault="009D1934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 Achievement Year 1: 12% (20%)</w:t>
            </w:r>
          </w:p>
          <w:p w14:paraId="09D49C3E" w14:textId="12CA1F06" w:rsidR="00561FB0" w:rsidRDefault="00561FB0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Math has gone </w:t>
            </w:r>
            <w:r w:rsidR="005F5296">
              <w:rPr>
                <w:rFonts w:cstheme="minorHAnsi"/>
                <w:sz w:val="24"/>
                <w:szCs w:val="24"/>
              </w:rPr>
              <w:t>up.</w:t>
            </w:r>
          </w:p>
          <w:p w14:paraId="4AAD8425" w14:textId="10AFD157" w:rsidR="009D1934" w:rsidRDefault="009D1934" w:rsidP="0040473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Transfer level Math and English Achievement Year 1: 7% (15%)</w:t>
            </w:r>
          </w:p>
          <w:p w14:paraId="6412CB83" w14:textId="6D40017A" w:rsidR="00A35660" w:rsidRDefault="008435E0" w:rsidP="006A19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Sondra </w:t>
            </w:r>
            <w:r w:rsidR="00AD0EA5">
              <w:rPr>
                <w:rFonts w:cstheme="minorHAnsi"/>
                <w:sz w:val="24"/>
                <w:szCs w:val="24"/>
              </w:rPr>
              <w:t>added that as</w:t>
            </w:r>
            <w:r>
              <w:t xml:space="preserve"> dual enrollment increases</w:t>
            </w:r>
            <w:r w:rsidR="00AD0EA5">
              <w:t>,</w:t>
            </w:r>
            <w:r>
              <w:t xml:space="preserve"> students are likely to take less than 15 units in a semester because they don’t need to in order to still reach 60 units in 2 years</w:t>
            </w:r>
            <w:r w:rsidR="006A197C">
              <w:t>.</w:t>
            </w:r>
          </w:p>
          <w:p w14:paraId="752433E8" w14:textId="7FEF8181" w:rsidR="0057462C" w:rsidRDefault="00F326C8" w:rsidP="001829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AIQ can introduce the persistence ISS and hopefully support </w:t>
            </w:r>
            <w:r w:rsidR="0056529A">
              <w:rPr>
                <w:rFonts w:cstheme="minorHAnsi"/>
                <w:sz w:val="24"/>
                <w:szCs w:val="24"/>
              </w:rPr>
              <w:t>changes to improve.</w:t>
            </w:r>
          </w:p>
          <w:p w14:paraId="456816ED" w14:textId="77777777" w:rsidR="008C7E2C" w:rsidRDefault="008C7E2C" w:rsidP="00182959">
            <w:pPr>
              <w:rPr>
                <w:rFonts w:cstheme="minorHAnsi"/>
                <w:sz w:val="24"/>
                <w:szCs w:val="24"/>
              </w:rPr>
            </w:pPr>
          </w:p>
          <w:p w14:paraId="41F98BF6" w14:textId="1F94BC1B" w:rsidR="00035BFB" w:rsidRDefault="008C7E2C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 Grace: </w:t>
            </w:r>
            <w:r w:rsidR="00DC132C">
              <w:rPr>
                <w:rFonts w:cstheme="minorHAnsi"/>
                <w:sz w:val="24"/>
                <w:szCs w:val="24"/>
              </w:rPr>
              <w:t>Transfer advisor</w:t>
            </w:r>
            <w:r>
              <w:rPr>
                <w:rFonts w:cstheme="minorHAnsi"/>
                <w:sz w:val="24"/>
                <w:szCs w:val="24"/>
              </w:rPr>
              <w:t>s will now have a link</w:t>
            </w:r>
            <w:r w:rsidR="00DC132C">
              <w:rPr>
                <w:rFonts w:cstheme="minorHAnsi"/>
                <w:sz w:val="24"/>
                <w:szCs w:val="24"/>
              </w:rPr>
              <w:t xml:space="preserve"> in </w:t>
            </w:r>
            <w:r w:rsidR="00E9408C">
              <w:rPr>
                <w:rFonts w:cstheme="minorHAnsi"/>
                <w:sz w:val="24"/>
                <w:szCs w:val="24"/>
              </w:rPr>
              <w:t>S</w:t>
            </w:r>
            <w:r w:rsidR="00DC132C">
              <w:rPr>
                <w:rFonts w:cstheme="minorHAnsi"/>
                <w:sz w:val="24"/>
                <w:szCs w:val="24"/>
              </w:rPr>
              <w:t>tarfish</w:t>
            </w:r>
            <w:r w:rsidR="00E9408C">
              <w:rPr>
                <w:rFonts w:cstheme="minorHAnsi"/>
                <w:sz w:val="24"/>
                <w:szCs w:val="24"/>
              </w:rPr>
              <w:t>.</w:t>
            </w:r>
          </w:p>
          <w:p w14:paraId="36E018B6" w14:textId="77777777" w:rsidR="00E9408C" w:rsidRDefault="00E9408C" w:rsidP="00E81F6A">
            <w:pPr>
              <w:rPr>
                <w:rFonts w:cstheme="minorHAnsi"/>
                <w:sz w:val="24"/>
                <w:szCs w:val="24"/>
              </w:rPr>
            </w:pPr>
          </w:p>
          <w:p w14:paraId="4C3739D7" w14:textId="5916D548" w:rsidR="00F90F34" w:rsidRDefault="00F90F34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Persistence</w:t>
            </w:r>
            <w:r w:rsidR="00C45DC8">
              <w:rPr>
                <w:rFonts w:cstheme="minorHAnsi"/>
                <w:sz w:val="24"/>
                <w:szCs w:val="24"/>
              </w:rPr>
              <w:t xml:space="preserve"> ISS</w:t>
            </w:r>
          </w:p>
          <w:p w14:paraId="31C152ED" w14:textId="12BE9F5A" w:rsidR="00C45DC8" w:rsidRDefault="00D13916" w:rsidP="00D71A2B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2" w:history="1">
              <w:r w:rsidR="00C45DC8" w:rsidRPr="00C45DC8">
                <w:rPr>
                  <w:rStyle w:val="Hyperlink"/>
                  <w:rFonts w:cstheme="minorHAnsi"/>
                  <w:sz w:val="24"/>
                  <w:szCs w:val="24"/>
                </w:rPr>
                <w:t>Bakersfield College Persistence 2.1 dashboard</w:t>
              </w:r>
            </w:hyperlink>
          </w:p>
          <w:p w14:paraId="71702A37" w14:textId="55A0223E" w:rsidR="00F90F34" w:rsidRDefault="00E9408C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Homework: Patsy will update </w:t>
            </w:r>
            <w:r w:rsidR="00CC34A7">
              <w:rPr>
                <w:rFonts w:cstheme="minorHAnsi"/>
                <w:sz w:val="24"/>
                <w:szCs w:val="24"/>
              </w:rPr>
              <w:t xml:space="preserve">AIQ </w:t>
            </w:r>
            <w:r>
              <w:rPr>
                <w:rFonts w:cstheme="minorHAnsi"/>
                <w:sz w:val="24"/>
                <w:szCs w:val="24"/>
              </w:rPr>
              <w:t>survey results</w:t>
            </w:r>
          </w:p>
          <w:p w14:paraId="5BFEC553" w14:textId="452855AF" w:rsidR="00E9408C" w:rsidRDefault="00E9408C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ISS </w:t>
            </w:r>
            <w:r w:rsidR="00CC34A7">
              <w:rPr>
                <w:rFonts w:cstheme="minorHAnsi"/>
                <w:sz w:val="24"/>
                <w:szCs w:val="24"/>
              </w:rPr>
              <w:t>documents</w:t>
            </w:r>
            <w:r>
              <w:rPr>
                <w:rFonts w:cstheme="minorHAnsi"/>
                <w:sz w:val="24"/>
                <w:szCs w:val="24"/>
              </w:rPr>
              <w:t xml:space="preserve"> will be updated with Fall 22 matrix.</w:t>
            </w:r>
          </w:p>
          <w:p w14:paraId="7ADA9CB8" w14:textId="27AD768F" w:rsidR="00E9408C" w:rsidRDefault="00721041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Take </w:t>
            </w:r>
            <w:r w:rsidR="00037FDF">
              <w:rPr>
                <w:rFonts w:cstheme="minorHAnsi"/>
                <w:sz w:val="24"/>
                <w:szCs w:val="24"/>
              </w:rPr>
              <w:t xml:space="preserve">time </w:t>
            </w:r>
            <w:r>
              <w:rPr>
                <w:rFonts w:cstheme="minorHAnsi"/>
                <w:sz w:val="24"/>
                <w:szCs w:val="24"/>
              </w:rPr>
              <w:t>to get familiar with persistence ISS and</w:t>
            </w:r>
            <w:r w:rsidR="00037FDF">
              <w:rPr>
                <w:rFonts w:cstheme="minorHAnsi"/>
                <w:sz w:val="24"/>
                <w:szCs w:val="24"/>
              </w:rPr>
              <w:t xml:space="preserve"> consider</w:t>
            </w:r>
            <w:r>
              <w:rPr>
                <w:rFonts w:cstheme="minorHAnsi"/>
                <w:sz w:val="24"/>
                <w:szCs w:val="24"/>
              </w:rPr>
              <w:t xml:space="preserve"> what </w:t>
            </w:r>
            <w:r w:rsidR="00037FDF">
              <w:rPr>
                <w:rFonts w:cstheme="minorHAnsi"/>
                <w:sz w:val="24"/>
                <w:szCs w:val="24"/>
              </w:rPr>
              <w:t>our ISS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C4CB4">
              <w:rPr>
                <w:rFonts w:cstheme="minorHAnsi"/>
                <w:sz w:val="24"/>
                <w:szCs w:val="24"/>
              </w:rPr>
              <w:t xml:space="preserve">goals </w:t>
            </w:r>
            <w:r w:rsidR="00037FDF">
              <w:rPr>
                <w:rFonts w:cstheme="minorHAnsi"/>
                <w:sz w:val="24"/>
                <w:szCs w:val="24"/>
              </w:rPr>
              <w:t xml:space="preserve">should </w:t>
            </w:r>
            <w:r w:rsidR="008C4CB4">
              <w:rPr>
                <w:rFonts w:cstheme="minorHAnsi"/>
                <w:sz w:val="24"/>
                <w:szCs w:val="24"/>
              </w:rPr>
              <w:t>be.</w:t>
            </w:r>
          </w:p>
          <w:p w14:paraId="4C58FF7A" w14:textId="4AA45428" w:rsidR="008C4CB4" w:rsidRDefault="009F0833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Kim Abolante may want to revisit </w:t>
            </w:r>
            <w:r w:rsidR="00037FDF">
              <w:rPr>
                <w:rFonts w:cstheme="minorHAnsi"/>
                <w:sz w:val="24"/>
                <w:szCs w:val="24"/>
              </w:rPr>
              <w:t>English</w:t>
            </w:r>
            <w:r>
              <w:rPr>
                <w:rFonts w:cstheme="minorHAnsi"/>
                <w:sz w:val="24"/>
                <w:szCs w:val="24"/>
              </w:rPr>
              <w:t xml:space="preserve"> ISS.</w:t>
            </w:r>
          </w:p>
          <w:p w14:paraId="2D86113A" w14:textId="29179E1B" w:rsidR="00C23C2A" w:rsidRPr="00A80EB7" w:rsidRDefault="00037FDF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Adjourned: </w:t>
            </w:r>
            <w:r w:rsidR="00C23C2A">
              <w:rPr>
                <w:rFonts w:cstheme="minorHAnsi"/>
                <w:sz w:val="24"/>
                <w:szCs w:val="24"/>
              </w:rPr>
              <w:t xml:space="preserve">4:32 pm </w:t>
            </w:r>
          </w:p>
        </w:tc>
        <w:tc>
          <w:tcPr>
            <w:tcW w:w="1320" w:type="dxa"/>
          </w:tcPr>
          <w:p w14:paraId="0B4FAF4C" w14:textId="25F07362" w:rsidR="0057462C" w:rsidRPr="00A80EB7" w:rsidRDefault="0057462C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0FB3" w:rsidRPr="00A80EB7" w14:paraId="2A69557F" w14:textId="77777777" w:rsidTr="00CB0FB3">
        <w:trPr>
          <w:trHeight w:val="242"/>
        </w:trPr>
        <w:tc>
          <w:tcPr>
            <w:tcW w:w="10165" w:type="dxa"/>
            <w:gridSpan w:val="2"/>
            <w:shd w:val="clear" w:color="auto" w:fill="808080" w:themeFill="background1" w:themeFillShade="80"/>
          </w:tcPr>
          <w:p w14:paraId="5F8FCAF0" w14:textId="247D4272" w:rsidR="00CB0FB3" w:rsidRPr="00CB0FB3" w:rsidRDefault="00CB0FB3" w:rsidP="003559F2">
            <w:pPr>
              <w:jc w:val="center"/>
              <w:rPr>
                <w:rFonts w:cstheme="minorHAnsi"/>
              </w:rPr>
            </w:pPr>
          </w:p>
        </w:tc>
      </w:tr>
    </w:tbl>
    <w:p w14:paraId="531FACFF" w14:textId="77777777" w:rsidR="00944730" w:rsidRPr="00691534" w:rsidRDefault="00944730" w:rsidP="004B4457">
      <w:pPr>
        <w:rPr>
          <w:rFonts w:ascii="Times New Roman" w:hAnsi="Times New Roman" w:cs="Times New Roman"/>
          <w:sz w:val="40"/>
          <w:szCs w:val="24"/>
        </w:rPr>
      </w:pPr>
    </w:p>
    <w:sectPr w:rsidR="00944730" w:rsidRPr="00691534" w:rsidSect="003072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56BAA"/>
    <w:multiLevelType w:val="hybridMultilevel"/>
    <w:tmpl w:val="5688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B0F73"/>
    <w:multiLevelType w:val="hybridMultilevel"/>
    <w:tmpl w:val="B0A2C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23C0D"/>
    <w:multiLevelType w:val="hybridMultilevel"/>
    <w:tmpl w:val="B59C9744"/>
    <w:lvl w:ilvl="0" w:tplc="D52A45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35924">
    <w:abstractNumId w:val="2"/>
  </w:num>
  <w:num w:numId="2" w16cid:durableId="417210842">
    <w:abstractNumId w:val="0"/>
  </w:num>
  <w:num w:numId="3" w16cid:durableId="7046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326D"/>
    <w:rsid w:val="00013732"/>
    <w:rsid w:val="00014497"/>
    <w:rsid w:val="00016554"/>
    <w:rsid w:val="00035BFB"/>
    <w:rsid w:val="000360F6"/>
    <w:rsid w:val="00037FDF"/>
    <w:rsid w:val="00051EF7"/>
    <w:rsid w:val="00054009"/>
    <w:rsid w:val="000548BB"/>
    <w:rsid w:val="00055B87"/>
    <w:rsid w:val="00060298"/>
    <w:rsid w:val="00065083"/>
    <w:rsid w:val="00066284"/>
    <w:rsid w:val="0006751E"/>
    <w:rsid w:val="000809A2"/>
    <w:rsid w:val="00082BDE"/>
    <w:rsid w:val="000A476B"/>
    <w:rsid w:val="000A5DCB"/>
    <w:rsid w:val="000B2326"/>
    <w:rsid w:val="000D1AE6"/>
    <w:rsid w:val="000D60EF"/>
    <w:rsid w:val="000F7023"/>
    <w:rsid w:val="0010731D"/>
    <w:rsid w:val="00111287"/>
    <w:rsid w:val="00117995"/>
    <w:rsid w:val="00127509"/>
    <w:rsid w:val="0013466F"/>
    <w:rsid w:val="00140F88"/>
    <w:rsid w:val="00143539"/>
    <w:rsid w:val="0014406B"/>
    <w:rsid w:val="0014538E"/>
    <w:rsid w:val="00151C41"/>
    <w:rsid w:val="00165E17"/>
    <w:rsid w:val="001662B2"/>
    <w:rsid w:val="001672B0"/>
    <w:rsid w:val="00182959"/>
    <w:rsid w:val="00195466"/>
    <w:rsid w:val="001978B0"/>
    <w:rsid w:val="00197C4D"/>
    <w:rsid w:val="001C5879"/>
    <w:rsid w:val="001C5BE5"/>
    <w:rsid w:val="001D696F"/>
    <w:rsid w:val="001D6EF8"/>
    <w:rsid w:val="001F2252"/>
    <w:rsid w:val="001F308B"/>
    <w:rsid w:val="001F7946"/>
    <w:rsid w:val="002050A3"/>
    <w:rsid w:val="00221E65"/>
    <w:rsid w:val="00222E0B"/>
    <w:rsid w:val="0022742B"/>
    <w:rsid w:val="002326AC"/>
    <w:rsid w:val="002440C5"/>
    <w:rsid w:val="0024619B"/>
    <w:rsid w:val="002464EC"/>
    <w:rsid w:val="00264F1A"/>
    <w:rsid w:val="00265939"/>
    <w:rsid w:val="00284D1B"/>
    <w:rsid w:val="002B1552"/>
    <w:rsid w:val="002C46CC"/>
    <w:rsid w:val="002E1BB5"/>
    <w:rsid w:val="002E7A19"/>
    <w:rsid w:val="00301EBE"/>
    <w:rsid w:val="00307205"/>
    <w:rsid w:val="00322D10"/>
    <w:rsid w:val="00343562"/>
    <w:rsid w:val="00354284"/>
    <w:rsid w:val="00354B6C"/>
    <w:rsid w:val="003559F2"/>
    <w:rsid w:val="003614AB"/>
    <w:rsid w:val="00364169"/>
    <w:rsid w:val="003806B9"/>
    <w:rsid w:val="00381F9E"/>
    <w:rsid w:val="003A06C5"/>
    <w:rsid w:val="003A3353"/>
    <w:rsid w:val="003A5347"/>
    <w:rsid w:val="003A65EA"/>
    <w:rsid w:val="003B2A5F"/>
    <w:rsid w:val="003D1F39"/>
    <w:rsid w:val="003D63D2"/>
    <w:rsid w:val="003D6A8F"/>
    <w:rsid w:val="003F14B3"/>
    <w:rsid w:val="003F1683"/>
    <w:rsid w:val="003F5640"/>
    <w:rsid w:val="0040473C"/>
    <w:rsid w:val="00412F34"/>
    <w:rsid w:val="004152CA"/>
    <w:rsid w:val="00422787"/>
    <w:rsid w:val="00423F39"/>
    <w:rsid w:val="00440D16"/>
    <w:rsid w:val="004631C5"/>
    <w:rsid w:val="00474103"/>
    <w:rsid w:val="00484DE6"/>
    <w:rsid w:val="00490D69"/>
    <w:rsid w:val="004978CD"/>
    <w:rsid w:val="004A6142"/>
    <w:rsid w:val="004A614A"/>
    <w:rsid w:val="004A6CB8"/>
    <w:rsid w:val="004B4457"/>
    <w:rsid w:val="004C0135"/>
    <w:rsid w:val="004C3095"/>
    <w:rsid w:val="004D7019"/>
    <w:rsid w:val="004E66B7"/>
    <w:rsid w:val="00515CB4"/>
    <w:rsid w:val="00526210"/>
    <w:rsid w:val="00532B99"/>
    <w:rsid w:val="00543D31"/>
    <w:rsid w:val="00547DD9"/>
    <w:rsid w:val="005574B9"/>
    <w:rsid w:val="00561FB0"/>
    <w:rsid w:val="0056529A"/>
    <w:rsid w:val="005700B6"/>
    <w:rsid w:val="0057462C"/>
    <w:rsid w:val="005865A2"/>
    <w:rsid w:val="00592FE6"/>
    <w:rsid w:val="005A0C99"/>
    <w:rsid w:val="005A10AE"/>
    <w:rsid w:val="005B6973"/>
    <w:rsid w:val="005D74DE"/>
    <w:rsid w:val="005D7FAF"/>
    <w:rsid w:val="005F5296"/>
    <w:rsid w:val="005F6D7D"/>
    <w:rsid w:val="00602E68"/>
    <w:rsid w:val="00612F7F"/>
    <w:rsid w:val="006134C9"/>
    <w:rsid w:val="006176DC"/>
    <w:rsid w:val="0062697A"/>
    <w:rsid w:val="006324A3"/>
    <w:rsid w:val="00634DB3"/>
    <w:rsid w:val="00637D7D"/>
    <w:rsid w:val="0065130F"/>
    <w:rsid w:val="0067651E"/>
    <w:rsid w:val="00691534"/>
    <w:rsid w:val="006A197C"/>
    <w:rsid w:val="006A1A59"/>
    <w:rsid w:val="006A3796"/>
    <w:rsid w:val="006B3DE7"/>
    <w:rsid w:val="006C310B"/>
    <w:rsid w:val="006C6AA6"/>
    <w:rsid w:val="006D3B75"/>
    <w:rsid w:val="006E13E7"/>
    <w:rsid w:val="0071370F"/>
    <w:rsid w:val="00721041"/>
    <w:rsid w:val="00727E2D"/>
    <w:rsid w:val="00732CD1"/>
    <w:rsid w:val="00745C4A"/>
    <w:rsid w:val="0075046A"/>
    <w:rsid w:val="00757DB0"/>
    <w:rsid w:val="0077185F"/>
    <w:rsid w:val="00773FE6"/>
    <w:rsid w:val="00787B7E"/>
    <w:rsid w:val="0079540E"/>
    <w:rsid w:val="007A793C"/>
    <w:rsid w:val="007A7F33"/>
    <w:rsid w:val="007C4730"/>
    <w:rsid w:val="007D1DEA"/>
    <w:rsid w:val="007E291A"/>
    <w:rsid w:val="007E67D3"/>
    <w:rsid w:val="0080094D"/>
    <w:rsid w:val="00800EE6"/>
    <w:rsid w:val="0081536C"/>
    <w:rsid w:val="008372C7"/>
    <w:rsid w:val="008435E0"/>
    <w:rsid w:val="008437DB"/>
    <w:rsid w:val="00852246"/>
    <w:rsid w:val="00863B7C"/>
    <w:rsid w:val="00877BC4"/>
    <w:rsid w:val="00880A79"/>
    <w:rsid w:val="00885354"/>
    <w:rsid w:val="00891ACF"/>
    <w:rsid w:val="00892AF3"/>
    <w:rsid w:val="008942CA"/>
    <w:rsid w:val="00896742"/>
    <w:rsid w:val="008C4CB4"/>
    <w:rsid w:val="008C6ACF"/>
    <w:rsid w:val="008C7C31"/>
    <w:rsid w:val="008C7E2C"/>
    <w:rsid w:val="008E14C3"/>
    <w:rsid w:val="008F6A52"/>
    <w:rsid w:val="00904FF8"/>
    <w:rsid w:val="00941AE6"/>
    <w:rsid w:val="0094266F"/>
    <w:rsid w:val="00944730"/>
    <w:rsid w:val="00962F14"/>
    <w:rsid w:val="009705C6"/>
    <w:rsid w:val="009921F9"/>
    <w:rsid w:val="009A1B84"/>
    <w:rsid w:val="009B60DD"/>
    <w:rsid w:val="009C0516"/>
    <w:rsid w:val="009C7FE6"/>
    <w:rsid w:val="009D1934"/>
    <w:rsid w:val="009E0CD7"/>
    <w:rsid w:val="009E5B6B"/>
    <w:rsid w:val="009E5D70"/>
    <w:rsid w:val="009F0833"/>
    <w:rsid w:val="00A0731A"/>
    <w:rsid w:val="00A310B7"/>
    <w:rsid w:val="00A317C1"/>
    <w:rsid w:val="00A32B13"/>
    <w:rsid w:val="00A35660"/>
    <w:rsid w:val="00A51BDB"/>
    <w:rsid w:val="00A671F2"/>
    <w:rsid w:val="00A758CF"/>
    <w:rsid w:val="00A80EB7"/>
    <w:rsid w:val="00AA0704"/>
    <w:rsid w:val="00AA16A4"/>
    <w:rsid w:val="00AB5D9D"/>
    <w:rsid w:val="00AB5F47"/>
    <w:rsid w:val="00AD0EA5"/>
    <w:rsid w:val="00AD1D36"/>
    <w:rsid w:val="00AD3AFE"/>
    <w:rsid w:val="00AE7483"/>
    <w:rsid w:val="00B178E2"/>
    <w:rsid w:val="00B216ED"/>
    <w:rsid w:val="00B2186D"/>
    <w:rsid w:val="00B47B27"/>
    <w:rsid w:val="00B7072E"/>
    <w:rsid w:val="00B716D3"/>
    <w:rsid w:val="00B74D57"/>
    <w:rsid w:val="00B77E8B"/>
    <w:rsid w:val="00BB07F8"/>
    <w:rsid w:val="00BC536F"/>
    <w:rsid w:val="00BE4748"/>
    <w:rsid w:val="00C06F1B"/>
    <w:rsid w:val="00C11BAB"/>
    <w:rsid w:val="00C23AA5"/>
    <w:rsid w:val="00C23C2A"/>
    <w:rsid w:val="00C337D5"/>
    <w:rsid w:val="00C422E7"/>
    <w:rsid w:val="00C45DC8"/>
    <w:rsid w:val="00C4773B"/>
    <w:rsid w:val="00C6507C"/>
    <w:rsid w:val="00C84204"/>
    <w:rsid w:val="00C87D32"/>
    <w:rsid w:val="00C97EDC"/>
    <w:rsid w:val="00CA0C05"/>
    <w:rsid w:val="00CA5F89"/>
    <w:rsid w:val="00CB0FB3"/>
    <w:rsid w:val="00CB45B6"/>
    <w:rsid w:val="00CC34A7"/>
    <w:rsid w:val="00CD29F8"/>
    <w:rsid w:val="00CD364C"/>
    <w:rsid w:val="00CD595E"/>
    <w:rsid w:val="00CD6397"/>
    <w:rsid w:val="00CE0259"/>
    <w:rsid w:val="00D001FF"/>
    <w:rsid w:val="00D02CAB"/>
    <w:rsid w:val="00D13916"/>
    <w:rsid w:val="00D4268F"/>
    <w:rsid w:val="00D71A2B"/>
    <w:rsid w:val="00D80AA0"/>
    <w:rsid w:val="00D82F3E"/>
    <w:rsid w:val="00D84AB9"/>
    <w:rsid w:val="00D87BB7"/>
    <w:rsid w:val="00D95282"/>
    <w:rsid w:val="00D97A96"/>
    <w:rsid w:val="00DA08B5"/>
    <w:rsid w:val="00DB4CA3"/>
    <w:rsid w:val="00DC132C"/>
    <w:rsid w:val="00DC6BAE"/>
    <w:rsid w:val="00DD646B"/>
    <w:rsid w:val="00DE47AD"/>
    <w:rsid w:val="00E03B9F"/>
    <w:rsid w:val="00E20E2C"/>
    <w:rsid w:val="00E2360A"/>
    <w:rsid w:val="00E37046"/>
    <w:rsid w:val="00E37E31"/>
    <w:rsid w:val="00E45166"/>
    <w:rsid w:val="00E531B8"/>
    <w:rsid w:val="00E623B8"/>
    <w:rsid w:val="00E64A24"/>
    <w:rsid w:val="00E81F6A"/>
    <w:rsid w:val="00E90986"/>
    <w:rsid w:val="00E90D6D"/>
    <w:rsid w:val="00E9408C"/>
    <w:rsid w:val="00EA452E"/>
    <w:rsid w:val="00EB41FA"/>
    <w:rsid w:val="00EC0459"/>
    <w:rsid w:val="00ED798F"/>
    <w:rsid w:val="00EE10B3"/>
    <w:rsid w:val="00EF0629"/>
    <w:rsid w:val="00EF5E08"/>
    <w:rsid w:val="00F10103"/>
    <w:rsid w:val="00F10281"/>
    <w:rsid w:val="00F1348A"/>
    <w:rsid w:val="00F15B48"/>
    <w:rsid w:val="00F27920"/>
    <w:rsid w:val="00F326C8"/>
    <w:rsid w:val="00F32826"/>
    <w:rsid w:val="00F32B12"/>
    <w:rsid w:val="00F33DA4"/>
    <w:rsid w:val="00F37986"/>
    <w:rsid w:val="00F434E8"/>
    <w:rsid w:val="00F5547C"/>
    <w:rsid w:val="00F61892"/>
    <w:rsid w:val="00F65CED"/>
    <w:rsid w:val="00F7363E"/>
    <w:rsid w:val="00F83570"/>
    <w:rsid w:val="00F90F34"/>
    <w:rsid w:val="00F91F1F"/>
    <w:rsid w:val="00FA49EC"/>
    <w:rsid w:val="00FA5ED5"/>
    <w:rsid w:val="00FC0F9E"/>
    <w:rsid w:val="00FD3A49"/>
    <w:rsid w:val="00FE0AC5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1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1534"/>
    <w:rPr>
      <w:i/>
      <w:iCs/>
    </w:rPr>
  </w:style>
  <w:style w:type="paragraph" w:styleId="ListParagraph">
    <w:name w:val="List Paragraph"/>
    <w:basedOn w:val="Normal"/>
    <w:uiPriority w:val="34"/>
    <w:qFormat/>
    <w:rsid w:val="0069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5DC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3542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542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ublic.tableau.com/app/profile/bc.office.of.institutional.effectiveness/viz/BakersfieldCollegePersistenceDashboard2_1/FalltoSpringPersiste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lic.tableau.com/app/profile/bc.office.of.institutional.effectiveness/viz/BakersfieldCollegeGuidedPathwaysMomentumPointswithFullEthnicity/StudentCount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mmittees.kccd.edu/sites/committees.kccd.edu/files/AIQ%20-%20ISS%20Table%20Fall%202023_unapproved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mmittees.kccd.edu/sites/committees.kccd.edu/files/AIQ%20-%20Misson%2C%20Vission%2C%20%26%20Core%20Values%20Review%20Fall%202023%20-%20Senate%20Comment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Props1.xml><?xml version="1.0" encoding="utf-8"?>
<ds:datastoreItem xmlns:ds="http://schemas.openxmlformats.org/officeDocument/2006/customXml" ds:itemID="{CBDA6F41-4EBB-4957-B024-C923C5596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79790-0846-4582-92AC-767D017F6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8D9A9-5B5E-4CA1-9F5C-8FB87FB7A641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2</cp:revision>
  <dcterms:created xsi:type="dcterms:W3CDTF">2023-11-22T00:01:00Z</dcterms:created>
  <dcterms:modified xsi:type="dcterms:W3CDTF">2023-11-22T00:01:00Z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