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D91" w:rsidRDefault="006F2234">
      <w:pPr>
        <w:tabs>
          <w:tab w:val="left" w:pos="2243"/>
          <w:tab w:val="center" w:pos="4680"/>
        </w:tabs>
        <w:spacing w:after="0" w:line="240" w:lineRule="auto"/>
        <w:rPr>
          <w:rFonts w:ascii="Garamond" w:eastAsia="Garamond" w:hAnsi="Garamond" w:cs="Garamond"/>
          <w:b/>
          <w:smallCaps/>
          <w:sz w:val="28"/>
          <w:szCs w:val="28"/>
        </w:rPr>
      </w:pPr>
      <w:bookmarkStart w:id="0" w:name="_GoBack"/>
      <w:bookmarkEnd w:id="0"/>
      <w:r>
        <w:rPr>
          <w:rFonts w:ascii="Garamond" w:eastAsia="Garamond" w:hAnsi="Garamond" w:cs="Garamond"/>
          <w:b/>
          <w:smallCaps/>
          <w:color w:val="000000"/>
          <w:sz w:val="28"/>
          <w:szCs w:val="28"/>
        </w:rPr>
        <w:tab/>
      </w:r>
      <w:r>
        <w:rPr>
          <w:rFonts w:ascii="Garamond" w:eastAsia="Garamond" w:hAnsi="Garamond" w:cs="Garamond"/>
          <w:b/>
          <w:smallCaps/>
          <w:color w:val="000000"/>
          <w:sz w:val="28"/>
          <w:szCs w:val="28"/>
        </w:rPr>
        <w:tab/>
        <w:t>Mee</w:t>
      </w:r>
      <w:r>
        <w:rPr>
          <w:rFonts w:ascii="Garamond" w:eastAsia="Garamond" w:hAnsi="Garamond" w:cs="Garamond"/>
          <w:b/>
          <w:smallCaps/>
          <w:sz w:val="28"/>
          <w:szCs w:val="28"/>
        </w:rPr>
        <w:t xml:space="preserve">ting of the </w:t>
      </w:r>
      <w:r>
        <w:rPr>
          <w:rFonts w:ascii="Garamond" w:eastAsia="Garamond" w:hAnsi="Garamond" w:cs="Garamond"/>
          <w:b/>
          <w:smallCaps/>
          <w:color w:val="000000"/>
          <w:sz w:val="28"/>
          <w:szCs w:val="28"/>
        </w:rPr>
        <w:t>Senate Body</w:t>
      </w:r>
    </w:p>
    <w:p w:rsidR="000D6D91" w:rsidRDefault="000D6D91">
      <w:pPr>
        <w:tabs>
          <w:tab w:val="left" w:pos="2243"/>
          <w:tab w:val="center" w:pos="4680"/>
        </w:tabs>
        <w:spacing w:after="0" w:line="240" w:lineRule="auto"/>
        <w:rPr>
          <w:rFonts w:ascii="Garamond" w:eastAsia="Garamond" w:hAnsi="Garamond" w:cs="Garamond"/>
          <w:b/>
          <w:smallCaps/>
          <w:sz w:val="24"/>
          <w:szCs w:val="24"/>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3131"/>
        <w:gridCol w:w="3105"/>
        <w:gridCol w:w="3124"/>
      </w:tblGrid>
      <w:tr w:rsidR="000D6D91">
        <w:tc>
          <w:tcPr>
            <w:tcW w:w="3131" w:type="dxa"/>
          </w:tcPr>
          <w:p w:rsidR="000D6D91" w:rsidRDefault="006F2234">
            <w:pPr>
              <w:spacing w:after="0" w:line="240" w:lineRule="auto"/>
              <w:rPr>
                <w:rFonts w:ascii="Garamond" w:eastAsia="Garamond" w:hAnsi="Garamond" w:cs="Garamond"/>
                <w:b/>
                <w:color w:val="000000"/>
                <w:sz w:val="24"/>
                <w:szCs w:val="24"/>
              </w:rPr>
            </w:pPr>
            <w:r>
              <w:rPr>
                <w:rFonts w:ascii="Garamond" w:eastAsia="Garamond" w:hAnsi="Garamond" w:cs="Garamond"/>
                <w:b/>
                <w:sz w:val="24"/>
                <w:szCs w:val="24"/>
              </w:rPr>
              <w:t>Wednesday</w:t>
            </w:r>
            <w:r>
              <w:rPr>
                <w:rFonts w:ascii="Garamond" w:eastAsia="Garamond" w:hAnsi="Garamond" w:cs="Garamond"/>
                <w:b/>
                <w:color w:val="000000"/>
                <w:sz w:val="24"/>
                <w:szCs w:val="24"/>
              </w:rPr>
              <w:t xml:space="preserve">, </w:t>
            </w:r>
            <w:r>
              <w:rPr>
                <w:rFonts w:ascii="Garamond" w:eastAsia="Garamond" w:hAnsi="Garamond" w:cs="Garamond"/>
                <w:b/>
                <w:sz w:val="24"/>
                <w:szCs w:val="24"/>
              </w:rPr>
              <w:t>April</w:t>
            </w:r>
            <w:r>
              <w:rPr>
                <w:rFonts w:ascii="Garamond" w:eastAsia="Garamond" w:hAnsi="Garamond" w:cs="Garamond"/>
                <w:b/>
                <w:color w:val="000000"/>
                <w:sz w:val="24"/>
                <w:szCs w:val="24"/>
              </w:rPr>
              <w:t xml:space="preserve"> </w:t>
            </w:r>
            <w:r>
              <w:rPr>
                <w:rFonts w:ascii="Garamond" w:eastAsia="Garamond" w:hAnsi="Garamond" w:cs="Garamond"/>
                <w:b/>
                <w:sz w:val="24"/>
                <w:szCs w:val="24"/>
              </w:rPr>
              <w:t>7</w:t>
            </w:r>
            <w:r>
              <w:rPr>
                <w:rFonts w:ascii="Garamond" w:eastAsia="Garamond" w:hAnsi="Garamond" w:cs="Garamond"/>
                <w:b/>
                <w:color w:val="000000"/>
                <w:sz w:val="24"/>
                <w:szCs w:val="24"/>
              </w:rPr>
              <w:t>,</w:t>
            </w:r>
            <w:r>
              <w:rPr>
                <w:rFonts w:ascii="Garamond" w:eastAsia="Garamond" w:hAnsi="Garamond" w:cs="Garamond"/>
                <w:b/>
                <w:sz w:val="24"/>
                <w:szCs w:val="24"/>
              </w:rPr>
              <w:t xml:space="preserve"> </w:t>
            </w:r>
            <w:r>
              <w:rPr>
                <w:rFonts w:ascii="Garamond" w:eastAsia="Garamond" w:hAnsi="Garamond" w:cs="Garamond"/>
                <w:b/>
                <w:color w:val="000000"/>
                <w:sz w:val="24"/>
                <w:szCs w:val="24"/>
              </w:rPr>
              <w:t>20</w:t>
            </w:r>
            <w:r>
              <w:rPr>
                <w:rFonts w:ascii="Garamond" w:eastAsia="Garamond" w:hAnsi="Garamond" w:cs="Garamond"/>
                <w:b/>
                <w:sz w:val="24"/>
                <w:szCs w:val="24"/>
              </w:rPr>
              <w:t>21</w:t>
            </w:r>
          </w:p>
        </w:tc>
        <w:tc>
          <w:tcPr>
            <w:tcW w:w="3105" w:type="dxa"/>
          </w:tcPr>
          <w:p w:rsidR="000D6D91" w:rsidRDefault="006F2234">
            <w:pPr>
              <w:spacing w:after="0" w:line="240" w:lineRule="auto"/>
              <w:jc w:val="center"/>
              <w:rPr>
                <w:rFonts w:ascii="Garamond" w:eastAsia="Garamond" w:hAnsi="Garamond" w:cs="Garamond"/>
                <w:b/>
                <w:color w:val="000000"/>
                <w:sz w:val="24"/>
                <w:szCs w:val="24"/>
              </w:rPr>
            </w:pPr>
            <w:r>
              <w:rPr>
                <w:rFonts w:ascii="Garamond" w:eastAsia="Garamond" w:hAnsi="Garamond" w:cs="Garamond"/>
                <w:b/>
                <w:sz w:val="24"/>
                <w:szCs w:val="24"/>
              </w:rPr>
              <w:t>4</w:t>
            </w:r>
            <w:r>
              <w:rPr>
                <w:rFonts w:ascii="Garamond" w:eastAsia="Garamond" w:hAnsi="Garamond" w:cs="Garamond"/>
                <w:b/>
                <w:color w:val="000000"/>
                <w:sz w:val="24"/>
                <w:szCs w:val="24"/>
              </w:rPr>
              <w:t>:</w:t>
            </w:r>
            <w:r>
              <w:rPr>
                <w:rFonts w:ascii="Garamond" w:eastAsia="Garamond" w:hAnsi="Garamond" w:cs="Garamond"/>
                <w:b/>
                <w:sz w:val="24"/>
                <w:szCs w:val="24"/>
              </w:rPr>
              <w:t>00</w:t>
            </w:r>
            <w:r>
              <w:rPr>
                <w:rFonts w:ascii="Garamond" w:eastAsia="Garamond" w:hAnsi="Garamond" w:cs="Garamond"/>
                <w:b/>
                <w:color w:val="000000"/>
                <w:sz w:val="24"/>
                <w:szCs w:val="24"/>
              </w:rPr>
              <w:t xml:space="preserve"> - </w:t>
            </w:r>
            <w:r>
              <w:rPr>
                <w:rFonts w:ascii="Garamond" w:eastAsia="Garamond" w:hAnsi="Garamond" w:cs="Garamond"/>
                <w:b/>
                <w:sz w:val="24"/>
                <w:szCs w:val="24"/>
              </w:rPr>
              <w:t>6</w:t>
            </w:r>
            <w:r>
              <w:rPr>
                <w:rFonts w:ascii="Garamond" w:eastAsia="Garamond" w:hAnsi="Garamond" w:cs="Garamond"/>
                <w:b/>
                <w:color w:val="000000"/>
                <w:sz w:val="24"/>
                <w:szCs w:val="24"/>
              </w:rPr>
              <w:t xml:space="preserve">:00 p.m. </w:t>
            </w:r>
          </w:p>
        </w:tc>
        <w:tc>
          <w:tcPr>
            <w:tcW w:w="3124" w:type="dxa"/>
          </w:tcPr>
          <w:p w:rsidR="000D6D91" w:rsidRDefault="006F2234">
            <w:pPr>
              <w:spacing w:after="0" w:line="240" w:lineRule="auto"/>
              <w:rPr>
                <w:rFonts w:ascii="Garamond" w:eastAsia="Garamond" w:hAnsi="Garamond" w:cs="Garamond"/>
                <w:b/>
                <w:sz w:val="24"/>
                <w:szCs w:val="24"/>
              </w:rPr>
            </w:pPr>
            <w:r>
              <w:rPr>
                <w:rFonts w:ascii="Garamond" w:eastAsia="Garamond" w:hAnsi="Garamond" w:cs="Garamond"/>
                <w:b/>
                <w:sz w:val="24"/>
                <w:szCs w:val="24"/>
              </w:rPr>
              <w:t>Zoom call in number: +1 669 900 6833 (US Toll)</w:t>
            </w:r>
          </w:p>
          <w:p w:rsidR="000D6D91" w:rsidRDefault="006F2234">
            <w:pPr>
              <w:spacing w:after="0" w:line="240" w:lineRule="auto"/>
              <w:rPr>
                <w:rFonts w:ascii="Garamond" w:eastAsia="Garamond" w:hAnsi="Garamond" w:cs="Garamond"/>
                <w:b/>
                <w:sz w:val="24"/>
                <w:szCs w:val="24"/>
              </w:rPr>
            </w:pPr>
            <w:r>
              <w:rPr>
                <w:rFonts w:ascii="Garamond" w:eastAsia="Garamond" w:hAnsi="Garamond" w:cs="Garamond"/>
                <w:b/>
                <w:sz w:val="24"/>
                <w:szCs w:val="24"/>
              </w:rPr>
              <w:t>Meeting ID: 962 3892 2995</w:t>
            </w:r>
          </w:p>
        </w:tc>
      </w:tr>
    </w:tbl>
    <w:p w:rsidR="000D6D91" w:rsidRDefault="006F2234">
      <w:pPr>
        <w:tabs>
          <w:tab w:val="left" w:pos="6327"/>
        </w:tabs>
        <w:spacing w:after="0" w:line="240" w:lineRule="auto"/>
        <w:rPr>
          <w:rFonts w:ascii="Garamond" w:eastAsia="Garamond" w:hAnsi="Garamond" w:cs="Garamond"/>
          <w:b/>
        </w:rPr>
      </w:pPr>
      <w:r>
        <w:rPr>
          <w:noProof/>
        </w:rPr>
        <mc:AlternateContent>
          <mc:Choice Requires="wpg">
            <w:drawing>
              <wp:anchor distT="4294967295" distB="4294967295" distL="114300" distR="114300" simplePos="0" relativeHeight="251658240" behindDoc="0" locked="0" layoutInCell="1" hidden="0" allowOverlap="1">
                <wp:simplePos x="0" y="0"/>
                <wp:positionH relativeFrom="column">
                  <wp:posOffset>-609599</wp:posOffset>
                </wp:positionH>
                <wp:positionV relativeFrom="paragraph">
                  <wp:posOffset>5096</wp:posOffset>
                </wp:positionV>
                <wp:extent cx="718756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-609599</wp:posOffset>
                </wp:positionH>
                <wp:positionV relativeFrom="paragraph">
                  <wp:posOffset>5096</wp:posOffset>
                </wp:positionV>
                <wp:extent cx="7187565"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87565" cy="12700"/>
                        </a:xfrm>
                        <a:prstGeom prst="rect"/>
                        <a:ln/>
                      </pic:spPr>
                    </pic:pic>
                  </a:graphicData>
                </a:graphic>
              </wp:anchor>
            </w:drawing>
          </mc:Fallback>
        </mc:AlternateContent>
      </w:r>
    </w:p>
    <w:p w:rsidR="000D6D91" w:rsidRDefault="006F2234">
      <w:pPr>
        <w:numPr>
          <w:ilvl w:val="0"/>
          <w:numId w:val="5"/>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smallCaps/>
          <w:color w:val="000000"/>
        </w:rPr>
        <w:t>CALL MEETING TO ORDER*</w:t>
      </w:r>
    </w:p>
    <w:p w:rsidR="000D6D91" w:rsidRDefault="000D6D91">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rsidR="000D6D91" w:rsidRDefault="006F2234">
      <w:pPr>
        <w:numPr>
          <w:ilvl w:val="0"/>
          <w:numId w:val="5"/>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smallCaps/>
          <w:color w:val="000000"/>
        </w:rPr>
        <w:t>ROLL CALL*</w:t>
      </w:r>
    </w:p>
    <w:p w:rsidR="000D6D91" w:rsidRDefault="000D6D91">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rsidR="000D6D91" w:rsidRDefault="006F2234">
      <w:pPr>
        <w:numPr>
          <w:ilvl w:val="0"/>
          <w:numId w:val="5"/>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smallCaps/>
          <w:color w:val="000000"/>
        </w:rPr>
        <w:t>AMENDMENTS TO THE AGENDA</w:t>
      </w:r>
    </w:p>
    <w:p w:rsidR="000D6D91" w:rsidRDefault="006F2234">
      <w:pPr>
        <w:spacing w:after="0" w:line="240" w:lineRule="auto"/>
        <w:ind w:firstLine="360"/>
        <w:rPr>
          <w:rFonts w:ascii="Garamond" w:eastAsia="Garamond" w:hAnsi="Garamond" w:cs="Garamond"/>
          <w:i/>
          <w:sz w:val="20"/>
          <w:szCs w:val="20"/>
        </w:rPr>
      </w:pPr>
      <w:r>
        <w:rPr>
          <w:rFonts w:ascii="Garamond" w:eastAsia="Garamond" w:hAnsi="Garamond" w:cs="Garamond"/>
          <w:i/>
          <w:sz w:val="20"/>
          <w:szCs w:val="20"/>
        </w:rPr>
        <w:t>The Senate will consider any amendments to the agenda.</w:t>
      </w:r>
    </w:p>
    <w:p w:rsidR="000D6D91" w:rsidRDefault="000D6D91">
      <w:pPr>
        <w:pBdr>
          <w:top w:val="nil"/>
          <w:left w:val="nil"/>
          <w:bottom w:val="nil"/>
          <w:right w:val="nil"/>
          <w:between w:val="nil"/>
        </w:pBdr>
        <w:spacing w:after="0" w:line="240" w:lineRule="auto"/>
        <w:rPr>
          <w:rFonts w:ascii="Garamond" w:eastAsia="Garamond" w:hAnsi="Garamond" w:cs="Garamond"/>
          <w:b/>
          <w:smallCaps/>
        </w:rPr>
      </w:pPr>
    </w:p>
    <w:p w:rsidR="000D6D91" w:rsidRDefault="006F2234">
      <w:pPr>
        <w:numPr>
          <w:ilvl w:val="0"/>
          <w:numId w:val="5"/>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smallCaps/>
        </w:rPr>
        <w:t>APPROVAL OF THE MINUTES</w:t>
      </w:r>
    </w:p>
    <w:p w:rsidR="000D6D91" w:rsidRDefault="000D6D91">
      <w:pPr>
        <w:pBdr>
          <w:top w:val="nil"/>
          <w:left w:val="nil"/>
          <w:bottom w:val="nil"/>
          <w:right w:val="nil"/>
          <w:between w:val="nil"/>
        </w:pBdr>
        <w:spacing w:after="0" w:line="240" w:lineRule="auto"/>
        <w:rPr>
          <w:rFonts w:ascii="Garamond" w:eastAsia="Garamond" w:hAnsi="Garamond" w:cs="Garamond"/>
          <w:b/>
          <w:smallCaps/>
        </w:rPr>
      </w:pPr>
    </w:p>
    <w:p w:rsidR="000D6D91" w:rsidRDefault="006F2234">
      <w:pPr>
        <w:numPr>
          <w:ilvl w:val="0"/>
          <w:numId w:val="5"/>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smallCaps/>
          <w:color w:val="000000"/>
        </w:rPr>
        <w:t>PUBLIC COMMENT*</w:t>
      </w:r>
    </w:p>
    <w:p w:rsidR="000D6D91" w:rsidRDefault="006F2234">
      <w:pPr>
        <w:spacing w:after="0" w:line="240" w:lineRule="auto"/>
        <w:ind w:left="360"/>
        <w:rPr>
          <w:rFonts w:ascii="Garamond" w:eastAsia="Garamond" w:hAnsi="Garamond" w:cs="Garamond"/>
          <w:sz w:val="20"/>
          <w:szCs w:val="20"/>
        </w:rPr>
      </w:pPr>
      <w:r>
        <w:rPr>
          <w:rFonts w:ascii="Garamond" w:eastAsia="Garamond" w:hAnsi="Garamond" w:cs="Garamond"/>
          <w:i/>
          <w:sz w:val="20"/>
          <w:szCs w:val="20"/>
        </w:rPr>
        <w:t>This segment of the meeting is reserved for persons desiring to address the Senate on any matter of concern that is not stated on the agenda. A time limit of three (3) minutes per speaker and fifteen (15) minutes per topic shall be observed. The law does n</w:t>
      </w:r>
      <w:r>
        <w:rPr>
          <w:rFonts w:ascii="Garamond" w:eastAsia="Garamond" w:hAnsi="Garamond" w:cs="Garamond"/>
          <w:i/>
          <w:sz w:val="20"/>
          <w:szCs w:val="20"/>
        </w:rPr>
        <w:t>ot permit any action to be taken, nor extended discussion of any items not on the agenda. The Senate may briefly respond to statements made or questions posed, however, for further information, please contact the BCSGA Vice President for the item of discus</w:t>
      </w:r>
      <w:r>
        <w:rPr>
          <w:rFonts w:ascii="Garamond" w:eastAsia="Garamond" w:hAnsi="Garamond" w:cs="Garamond"/>
          <w:i/>
          <w:sz w:val="20"/>
          <w:szCs w:val="20"/>
        </w:rPr>
        <w:t>sion to be placed on a future agenda. (Brown Act §54954.3)</w:t>
      </w:r>
    </w:p>
    <w:p w:rsidR="000D6D91" w:rsidRDefault="000D6D91">
      <w:pPr>
        <w:pBdr>
          <w:top w:val="nil"/>
          <w:left w:val="nil"/>
          <w:bottom w:val="nil"/>
          <w:right w:val="nil"/>
          <w:between w:val="nil"/>
        </w:pBdr>
        <w:spacing w:after="0" w:line="240" w:lineRule="auto"/>
        <w:rPr>
          <w:rFonts w:ascii="Garamond" w:eastAsia="Garamond" w:hAnsi="Garamond" w:cs="Garamond"/>
          <w:b/>
          <w:smallCaps/>
          <w:sz w:val="20"/>
          <w:szCs w:val="20"/>
        </w:rPr>
      </w:pPr>
    </w:p>
    <w:p w:rsidR="000D6D91" w:rsidRDefault="006F2234">
      <w:pPr>
        <w:numPr>
          <w:ilvl w:val="0"/>
          <w:numId w:val="5"/>
        </w:numPr>
        <w:pBdr>
          <w:top w:val="nil"/>
          <w:left w:val="nil"/>
          <w:bottom w:val="nil"/>
          <w:right w:val="nil"/>
          <w:between w:val="nil"/>
        </w:pBdr>
        <w:spacing w:after="0" w:line="240" w:lineRule="auto"/>
        <w:ind w:left="360"/>
        <w:rPr>
          <w:rFonts w:ascii="Garamond" w:eastAsia="Garamond" w:hAnsi="Garamond" w:cs="Garamond"/>
          <w:b/>
          <w:smallCaps/>
        </w:rPr>
      </w:pPr>
      <w:r>
        <w:rPr>
          <w:rFonts w:ascii="Garamond" w:eastAsia="Garamond" w:hAnsi="Garamond" w:cs="Garamond"/>
          <w:b/>
          <w:smallCaps/>
        </w:rPr>
        <w:t>REPORTS</w:t>
      </w:r>
    </w:p>
    <w:p w:rsidR="000D6D91" w:rsidRDefault="006F2234">
      <w:pPr>
        <w:spacing w:after="0" w:line="240" w:lineRule="auto"/>
        <w:ind w:left="360"/>
        <w:rPr>
          <w:rFonts w:ascii="Garamond" w:eastAsia="Garamond" w:hAnsi="Garamond" w:cs="Garamond"/>
          <w:i/>
          <w:sz w:val="20"/>
          <w:szCs w:val="20"/>
        </w:rPr>
      </w:pPr>
      <w:r>
        <w:rPr>
          <w:rFonts w:ascii="Garamond" w:eastAsia="Garamond" w:hAnsi="Garamond" w:cs="Garamond"/>
          <w:i/>
          <w:sz w:val="20"/>
          <w:szCs w:val="20"/>
        </w:rPr>
        <w:t>The chair shall recognize any officer of the association, including the BCSGA Advisor, to offer a report on official activities since the previous meeting and make any summary announcement</w:t>
      </w:r>
      <w:r>
        <w:rPr>
          <w:rFonts w:ascii="Garamond" w:eastAsia="Garamond" w:hAnsi="Garamond" w:cs="Garamond"/>
          <w:i/>
          <w:sz w:val="20"/>
          <w:szCs w:val="20"/>
        </w:rPr>
        <w:t>s deemed necessary for no longer than three minutes, save the advisor, who has infinite time.</w:t>
      </w:r>
    </w:p>
    <w:p w:rsidR="000D6D91" w:rsidRDefault="006F2234">
      <w:pPr>
        <w:numPr>
          <w:ilvl w:val="0"/>
          <w:numId w:val="3"/>
        </w:numPr>
        <w:spacing w:after="0" w:line="240" w:lineRule="auto"/>
        <w:ind w:left="1440"/>
        <w:rPr>
          <w:rFonts w:ascii="Garamond" w:eastAsia="Garamond" w:hAnsi="Garamond" w:cs="Garamond"/>
        </w:rPr>
      </w:pPr>
      <w:r>
        <w:rPr>
          <w:rFonts w:ascii="Garamond" w:eastAsia="Garamond" w:hAnsi="Garamond" w:cs="Garamond"/>
        </w:rPr>
        <w:t>Vice President</w:t>
      </w:r>
    </w:p>
    <w:p w:rsidR="000D6D91" w:rsidRDefault="006F2234">
      <w:pPr>
        <w:numPr>
          <w:ilvl w:val="0"/>
          <w:numId w:val="3"/>
        </w:numPr>
        <w:spacing w:after="0" w:line="240" w:lineRule="auto"/>
        <w:ind w:left="1440"/>
        <w:rPr>
          <w:rFonts w:ascii="Garamond" w:eastAsia="Garamond" w:hAnsi="Garamond" w:cs="Garamond"/>
        </w:rPr>
      </w:pPr>
      <w:r>
        <w:rPr>
          <w:rFonts w:ascii="Garamond" w:eastAsia="Garamond" w:hAnsi="Garamond" w:cs="Garamond"/>
        </w:rPr>
        <w:t>BCSGA Senators</w:t>
      </w:r>
    </w:p>
    <w:p w:rsidR="000D6D91" w:rsidRDefault="006F2234">
      <w:pPr>
        <w:numPr>
          <w:ilvl w:val="0"/>
          <w:numId w:val="3"/>
        </w:numPr>
        <w:spacing w:after="0" w:line="240" w:lineRule="auto"/>
        <w:ind w:left="1440"/>
        <w:rPr>
          <w:rFonts w:ascii="Garamond" w:eastAsia="Garamond" w:hAnsi="Garamond" w:cs="Garamond"/>
        </w:rPr>
      </w:pPr>
      <w:r>
        <w:rPr>
          <w:rFonts w:ascii="Garamond" w:eastAsia="Garamond" w:hAnsi="Garamond" w:cs="Garamond"/>
        </w:rPr>
        <w:t xml:space="preserve">BCSGA Advisor </w:t>
      </w:r>
      <w:r>
        <w:rPr>
          <w:rFonts w:ascii="Gungsuh" w:eastAsia="Gungsuh" w:hAnsi="Gungsuh" w:cs="Gungsuh"/>
          <w:smallCaps/>
        </w:rPr>
        <w:t xml:space="preserve">(∞ </w:t>
      </w:r>
      <w:r>
        <w:rPr>
          <w:rFonts w:ascii="Garamond" w:eastAsia="Garamond" w:hAnsi="Garamond" w:cs="Garamond"/>
        </w:rPr>
        <w:t>Mins.</w:t>
      </w:r>
      <w:r>
        <w:rPr>
          <w:rFonts w:ascii="Garamond" w:eastAsia="Garamond" w:hAnsi="Garamond" w:cs="Garamond"/>
          <w:smallCaps/>
        </w:rPr>
        <w:t>)</w:t>
      </w:r>
    </w:p>
    <w:p w:rsidR="000D6D91" w:rsidRDefault="000D6D91">
      <w:pPr>
        <w:spacing w:after="0" w:line="240" w:lineRule="auto"/>
        <w:rPr>
          <w:rFonts w:ascii="Garamond" w:eastAsia="Garamond" w:hAnsi="Garamond" w:cs="Garamond"/>
          <w:smallCaps/>
          <w:sz w:val="20"/>
          <w:szCs w:val="20"/>
        </w:rPr>
      </w:pPr>
    </w:p>
    <w:p w:rsidR="000D6D91" w:rsidRDefault="006F2234">
      <w:pPr>
        <w:numPr>
          <w:ilvl w:val="0"/>
          <w:numId w:val="5"/>
        </w:numPr>
        <w:pBdr>
          <w:top w:val="nil"/>
          <w:left w:val="nil"/>
          <w:bottom w:val="nil"/>
          <w:right w:val="nil"/>
          <w:between w:val="nil"/>
        </w:pBdr>
        <w:spacing w:after="0" w:line="240" w:lineRule="auto"/>
        <w:ind w:left="360"/>
        <w:rPr>
          <w:rFonts w:ascii="Garamond" w:eastAsia="Garamond" w:hAnsi="Garamond" w:cs="Garamond"/>
          <w:b/>
          <w:smallCaps/>
        </w:rPr>
      </w:pPr>
      <w:r>
        <w:rPr>
          <w:rFonts w:ascii="Garamond" w:eastAsia="Garamond" w:hAnsi="Garamond" w:cs="Garamond"/>
          <w:b/>
          <w:smallCaps/>
        </w:rPr>
        <w:t>DIRECT REPORTS FROM EXECUTIVE OFFICERS</w:t>
      </w:r>
    </w:p>
    <w:p w:rsidR="000D6D91" w:rsidRDefault="006F2234">
      <w:pPr>
        <w:spacing w:after="0" w:line="240" w:lineRule="auto"/>
        <w:ind w:left="360"/>
        <w:rPr>
          <w:rFonts w:ascii="Garamond" w:eastAsia="Garamond" w:hAnsi="Garamond" w:cs="Garamond"/>
        </w:rPr>
      </w:pPr>
      <w:r>
        <w:rPr>
          <w:rFonts w:ascii="Garamond" w:eastAsia="Garamond" w:hAnsi="Garamond" w:cs="Garamond"/>
          <w:i/>
          <w:sz w:val="20"/>
          <w:szCs w:val="20"/>
        </w:rPr>
        <w:t xml:space="preserve">The Chair shall recognize the Executive Officers and Departments to report for no longer than three minutes on the activities since the previous meeting. </w:t>
      </w:r>
    </w:p>
    <w:p w:rsidR="000D6D91" w:rsidRDefault="006F2234">
      <w:pPr>
        <w:numPr>
          <w:ilvl w:val="0"/>
          <w:numId w:val="1"/>
        </w:numPr>
        <w:spacing w:after="0" w:line="240" w:lineRule="auto"/>
        <w:ind w:left="1440"/>
        <w:rPr>
          <w:rFonts w:ascii="Garamond" w:eastAsia="Garamond" w:hAnsi="Garamond" w:cs="Garamond"/>
        </w:rPr>
      </w:pPr>
      <w:r>
        <w:rPr>
          <w:rFonts w:ascii="Garamond" w:eastAsia="Garamond" w:hAnsi="Garamond" w:cs="Garamond"/>
        </w:rPr>
        <w:t>Office of the President</w:t>
      </w:r>
    </w:p>
    <w:p w:rsidR="000D6D91" w:rsidRDefault="006F2234">
      <w:pPr>
        <w:numPr>
          <w:ilvl w:val="0"/>
          <w:numId w:val="1"/>
        </w:numPr>
        <w:spacing w:after="0" w:line="240" w:lineRule="auto"/>
        <w:ind w:left="1440"/>
        <w:rPr>
          <w:rFonts w:ascii="Garamond" w:eastAsia="Garamond" w:hAnsi="Garamond" w:cs="Garamond"/>
        </w:rPr>
      </w:pPr>
      <w:r>
        <w:rPr>
          <w:rFonts w:ascii="Garamond" w:eastAsia="Garamond" w:hAnsi="Garamond" w:cs="Garamond"/>
        </w:rPr>
        <w:t>Department of Student Organizations</w:t>
      </w:r>
    </w:p>
    <w:p w:rsidR="000D6D91" w:rsidRDefault="006F2234">
      <w:pPr>
        <w:numPr>
          <w:ilvl w:val="0"/>
          <w:numId w:val="1"/>
        </w:numPr>
        <w:spacing w:after="0" w:line="240" w:lineRule="auto"/>
        <w:ind w:left="1440"/>
        <w:rPr>
          <w:rFonts w:ascii="Garamond" w:eastAsia="Garamond" w:hAnsi="Garamond" w:cs="Garamond"/>
        </w:rPr>
      </w:pPr>
      <w:r>
        <w:rPr>
          <w:rFonts w:ascii="Garamond" w:eastAsia="Garamond" w:hAnsi="Garamond" w:cs="Garamond"/>
        </w:rPr>
        <w:t>Department of Student Activities</w:t>
      </w:r>
    </w:p>
    <w:p w:rsidR="000D6D91" w:rsidRDefault="006F2234">
      <w:pPr>
        <w:numPr>
          <w:ilvl w:val="0"/>
          <w:numId w:val="1"/>
        </w:numPr>
        <w:spacing w:after="0" w:line="240" w:lineRule="auto"/>
        <w:ind w:left="1440"/>
        <w:rPr>
          <w:rFonts w:ascii="Garamond" w:eastAsia="Garamond" w:hAnsi="Garamond" w:cs="Garamond"/>
        </w:rPr>
      </w:pPr>
      <w:r>
        <w:rPr>
          <w:rFonts w:ascii="Garamond" w:eastAsia="Garamond" w:hAnsi="Garamond" w:cs="Garamond"/>
        </w:rPr>
        <w:t>Department of Legislative Affairs</w:t>
      </w:r>
    </w:p>
    <w:p w:rsidR="000D6D91" w:rsidRDefault="006F2234">
      <w:pPr>
        <w:numPr>
          <w:ilvl w:val="0"/>
          <w:numId w:val="1"/>
        </w:numPr>
        <w:spacing w:after="0" w:line="240" w:lineRule="auto"/>
        <w:ind w:left="1440"/>
        <w:rPr>
          <w:rFonts w:ascii="Garamond" w:eastAsia="Garamond" w:hAnsi="Garamond" w:cs="Garamond"/>
        </w:rPr>
      </w:pPr>
      <w:r>
        <w:rPr>
          <w:rFonts w:ascii="Garamond" w:eastAsia="Garamond" w:hAnsi="Garamond" w:cs="Garamond"/>
        </w:rPr>
        <w:t>Department of Finance</w:t>
      </w:r>
    </w:p>
    <w:p w:rsidR="000D6D91" w:rsidRDefault="006F2234">
      <w:pPr>
        <w:numPr>
          <w:ilvl w:val="0"/>
          <w:numId w:val="1"/>
        </w:numPr>
        <w:spacing w:after="0" w:line="240" w:lineRule="auto"/>
        <w:ind w:left="1440"/>
        <w:rPr>
          <w:rFonts w:ascii="Garamond" w:eastAsia="Garamond" w:hAnsi="Garamond" w:cs="Garamond"/>
        </w:rPr>
      </w:pPr>
      <w:r>
        <w:rPr>
          <w:rFonts w:ascii="Garamond" w:eastAsia="Garamond" w:hAnsi="Garamond" w:cs="Garamond"/>
        </w:rPr>
        <w:t>Department of Secretary</w:t>
      </w:r>
    </w:p>
    <w:p w:rsidR="000D6D91" w:rsidRDefault="000D6D91">
      <w:pPr>
        <w:spacing w:after="0" w:line="240" w:lineRule="auto"/>
        <w:rPr>
          <w:rFonts w:ascii="Garamond" w:eastAsia="Garamond" w:hAnsi="Garamond" w:cs="Garamond"/>
        </w:rPr>
      </w:pPr>
    </w:p>
    <w:p w:rsidR="000D6D91" w:rsidRDefault="006F2234">
      <w:pPr>
        <w:numPr>
          <w:ilvl w:val="0"/>
          <w:numId w:val="4"/>
        </w:numPr>
        <w:pBdr>
          <w:top w:val="nil"/>
          <w:left w:val="nil"/>
          <w:bottom w:val="nil"/>
          <w:right w:val="nil"/>
          <w:between w:val="nil"/>
        </w:pBdr>
        <w:spacing w:after="0" w:line="240" w:lineRule="auto"/>
        <w:rPr>
          <w:rFonts w:ascii="Garamond" w:eastAsia="Garamond" w:hAnsi="Garamond" w:cs="Garamond"/>
          <w:b/>
        </w:rPr>
      </w:pPr>
      <w:r>
        <w:rPr>
          <w:rFonts w:ascii="Garamond" w:eastAsia="Garamond" w:hAnsi="Garamond" w:cs="Garamond"/>
          <w:b/>
        </w:rPr>
        <w:t xml:space="preserve">NEW BUSINESS </w:t>
      </w:r>
    </w:p>
    <w:p w:rsidR="000D6D91" w:rsidRDefault="006F2234">
      <w:pPr>
        <w:numPr>
          <w:ilvl w:val="1"/>
          <w:numId w:val="4"/>
        </w:numPr>
        <w:pBdr>
          <w:top w:val="nil"/>
          <w:left w:val="nil"/>
          <w:bottom w:val="nil"/>
          <w:right w:val="nil"/>
          <w:between w:val="nil"/>
        </w:pBdr>
        <w:spacing w:after="0" w:line="240" w:lineRule="auto"/>
        <w:rPr>
          <w:rFonts w:ascii="Garamond" w:eastAsia="Garamond" w:hAnsi="Garamond" w:cs="Garamond"/>
        </w:rPr>
      </w:pPr>
      <w:r>
        <w:rPr>
          <w:rFonts w:ascii="Garamond" w:eastAsia="Garamond" w:hAnsi="Garamond" w:cs="Garamond"/>
        </w:rPr>
        <w:t>Confirmation of Election Results</w:t>
      </w:r>
    </w:p>
    <w:p w:rsidR="000D6D91" w:rsidRDefault="000D6D91">
      <w:pPr>
        <w:pBdr>
          <w:top w:val="nil"/>
          <w:left w:val="nil"/>
          <w:bottom w:val="nil"/>
          <w:right w:val="nil"/>
          <w:between w:val="nil"/>
        </w:pBdr>
        <w:spacing w:after="0" w:line="240" w:lineRule="auto"/>
        <w:rPr>
          <w:rFonts w:ascii="Garamond" w:eastAsia="Garamond" w:hAnsi="Garamond" w:cs="Garamond"/>
        </w:rPr>
      </w:pPr>
    </w:p>
    <w:p w:rsidR="000D6D91" w:rsidRDefault="006F2234">
      <w:pPr>
        <w:numPr>
          <w:ilvl w:val="0"/>
          <w:numId w:val="4"/>
        </w:numPr>
        <w:pBdr>
          <w:top w:val="nil"/>
          <w:left w:val="nil"/>
          <w:bottom w:val="nil"/>
          <w:right w:val="nil"/>
          <w:between w:val="nil"/>
        </w:pBdr>
        <w:spacing w:after="0" w:line="240" w:lineRule="auto"/>
        <w:rPr>
          <w:rFonts w:ascii="Garamond" w:eastAsia="Garamond" w:hAnsi="Garamond" w:cs="Garamond"/>
          <w:b/>
        </w:rPr>
      </w:pPr>
      <w:r>
        <w:rPr>
          <w:rFonts w:ascii="Garamond" w:eastAsia="Garamond" w:hAnsi="Garamond" w:cs="Garamond"/>
          <w:b/>
        </w:rPr>
        <w:t>CHANGES TO COMMITTEE APPOINTMENTS</w:t>
      </w:r>
    </w:p>
    <w:p w:rsidR="000D6D91" w:rsidRDefault="006F2234">
      <w:pPr>
        <w:pBdr>
          <w:top w:val="nil"/>
          <w:left w:val="nil"/>
          <w:bottom w:val="nil"/>
          <w:right w:val="nil"/>
          <w:between w:val="nil"/>
        </w:pBdr>
        <w:spacing w:after="0" w:line="240" w:lineRule="auto"/>
        <w:ind w:left="360"/>
        <w:rPr>
          <w:rFonts w:ascii="Garamond" w:eastAsia="Garamond" w:hAnsi="Garamond" w:cs="Garamond"/>
          <w:i/>
          <w:color w:val="000000"/>
          <w:sz w:val="20"/>
          <w:szCs w:val="20"/>
        </w:rPr>
      </w:pPr>
      <w:r>
        <w:rPr>
          <w:rFonts w:ascii="Garamond" w:eastAsia="Garamond" w:hAnsi="Garamond" w:cs="Garamond"/>
          <w:i/>
          <w:sz w:val="20"/>
          <w:szCs w:val="20"/>
        </w:rPr>
        <w:t>The Senate</w:t>
      </w:r>
      <w:r>
        <w:rPr>
          <w:rFonts w:ascii="Garamond" w:eastAsia="Garamond" w:hAnsi="Garamond" w:cs="Garamond"/>
          <w:i/>
          <w:color w:val="000000"/>
          <w:sz w:val="20"/>
          <w:szCs w:val="20"/>
        </w:rPr>
        <w:t xml:space="preserve"> will recommend changes of the members of the Senate Standing Committee and the BCSGA Departments. Then, </w:t>
      </w:r>
      <w:r>
        <w:rPr>
          <w:rFonts w:ascii="Garamond" w:eastAsia="Garamond" w:hAnsi="Garamond" w:cs="Garamond"/>
          <w:i/>
          <w:sz w:val="20"/>
          <w:szCs w:val="20"/>
        </w:rPr>
        <w:t>the Senate</w:t>
      </w:r>
      <w:r>
        <w:rPr>
          <w:rFonts w:ascii="Garamond" w:eastAsia="Garamond" w:hAnsi="Garamond" w:cs="Garamond"/>
          <w:i/>
          <w:color w:val="000000"/>
          <w:sz w:val="20"/>
          <w:szCs w:val="20"/>
        </w:rPr>
        <w:t xml:space="preserve"> will consider a binding resolution to appoint Senators as members to each Senate Standing Committees or BCSGA Departments </w:t>
      </w:r>
      <w:r>
        <w:rPr>
          <w:rFonts w:ascii="Garamond" w:eastAsia="Garamond" w:hAnsi="Garamond" w:cs="Garamond"/>
          <w:i/>
          <w:color w:val="000000"/>
          <w:sz w:val="20"/>
          <w:szCs w:val="20"/>
        </w:rPr>
        <w:lastRenderedPageBreak/>
        <w:t>established by the BCGSA COBRA. The Senate may consider the character, professional competence, physical or mental health, or other m</w:t>
      </w:r>
      <w:r>
        <w:rPr>
          <w:rFonts w:ascii="Garamond" w:eastAsia="Garamond" w:hAnsi="Garamond" w:cs="Garamond"/>
          <w:i/>
          <w:color w:val="000000"/>
          <w:sz w:val="20"/>
          <w:szCs w:val="20"/>
        </w:rPr>
        <w:t xml:space="preserve">atters permissible under the California Brown Act, of certain individuals during consideration of this item. </w:t>
      </w:r>
    </w:p>
    <w:p w:rsidR="000D6D91" w:rsidRDefault="006F2234">
      <w:pPr>
        <w:numPr>
          <w:ilvl w:val="1"/>
          <w:numId w:val="5"/>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BCSGA Department on Finance</w:t>
      </w:r>
    </w:p>
    <w:p w:rsidR="000D6D91" w:rsidRDefault="006F2234">
      <w:pPr>
        <w:numPr>
          <w:ilvl w:val="1"/>
          <w:numId w:val="5"/>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BCSGA Department on Legislative Affairs</w:t>
      </w:r>
    </w:p>
    <w:p w:rsidR="000D6D91" w:rsidRDefault="006F2234">
      <w:pPr>
        <w:numPr>
          <w:ilvl w:val="1"/>
          <w:numId w:val="5"/>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BCSGA Department on Student </w:t>
      </w:r>
      <w:r>
        <w:rPr>
          <w:rFonts w:ascii="Garamond" w:eastAsia="Garamond" w:hAnsi="Garamond" w:cs="Garamond"/>
          <w:color w:val="000000"/>
        </w:rPr>
        <w:t>Activities</w:t>
      </w:r>
      <w:r>
        <w:rPr>
          <w:rFonts w:ascii="Garamond" w:eastAsia="Garamond" w:hAnsi="Garamond" w:cs="Garamond"/>
          <w:color w:val="000000"/>
        </w:rPr>
        <w:t xml:space="preserve"> </w:t>
      </w:r>
    </w:p>
    <w:p w:rsidR="000D6D91" w:rsidRDefault="006F2234">
      <w:pPr>
        <w:numPr>
          <w:ilvl w:val="1"/>
          <w:numId w:val="5"/>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BCSGA Department on Student Organizati</w:t>
      </w:r>
      <w:r>
        <w:rPr>
          <w:rFonts w:ascii="Garamond" w:eastAsia="Garamond" w:hAnsi="Garamond" w:cs="Garamond"/>
          <w:color w:val="000000"/>
        </w:rPr>
        <w:t xml:space="preserve">ons </w:t>
      </w:r>
    </w:p>
    <w:p w:rsidR="000D6D91" w:rsidRDefault="006F2234">
      <w:pPr>
        <w:numPr>
          <w:ilvl w:val="1"/>
          <w:numId w:val="5"/>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Senate Committee on Academic Affairs</w:t>
      </w:r>
    </w:p>
    <w:p w:rsidR="000D6D91" w:rsidRDefault="006F2234">
      <w:pPr>
        <w:numPr>
          <w:ilvl w:val="1"/>
          <w:numId w:val="5"/>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Senate Committee on Advancement</w:t>
      </w:r>
    </w:p>
    <w:p w:rsidR="000D6D91" w:rsidRDefault="006F2234">
      <w:pPr>
        <w:numPr>
          <w:ilvl w:val="1"/>
          <w:numId w:val="5"/>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Senate Committee on Government Operation</w:t>
      </w:r>
      <w:r>
        <w:rPr>
          <w:rFonts w:ascii="Garamond" w:eastAsia="Garamond" w:hAnsi="Garamond" w:cs="Garamond"/>
        </w:rPr>
        <w:t>s</w:t>
      </w:r>
    </w:p>
    <w:p w:rsidR="000D6D91" w:rsidRDefault="000D6D91">
      <w:pPr>
        <w:pBdr>
          <w:top w:val="nil"/>
          <w:left w:val="nil"/>
          <w:bottom w:val="nil"/>
          <w:right w:val="nil"/>
          <w:between w:val="nil"/>
        </w:pBdr>
        <w:spacing w:after="0" w:line="240" w:lineRule="auto"/>
        <w:rPr>
          <w:rFonts w:ascii="Garamond" w:eastAsia="Garamond" w:hAnsi="Garamond" w:cs="Garamond"/>
        </w:rPr>
      </w:pPr>
    </w:p>
    <w:p w:rsidR="000D6D91" w:rsidRDefault="006F2234">
      <w:pPr>
        <w:numPr>
          <w:ilvl w:val="0"/>
          <w:numId w:val="4"/>
        </w:numPr>
        <w:pBdr>
          <w:top w:val="nil"/>
          <w:left w:val="nil"/>
          <w:bottom w:val="nil"/>
          <w:right w:val="nil"/>
          <w:between w:val="nil"/>
        </w:pBdr>
        <w:spacing w:after="0" w:line="240" w:lineRule="auto"/>
        <w:rPr>
          <w:rFonts w:ascii="Garamond" w:eastAsia="Garamond" w:hAnsi="Garamond" w:cs="Garamond"/>
          <w:b/>
        </w:rPr>
      </w:pPr>
      <w:r>
        <w:rPr>
          <w:rFonts w:ascii="Garamond" w:eastAsia="Garamond" w:hAnsi="Garamond" w:cs="Garamond"/>
          <w:b/>
        </w:rPr>
        <w:t>CHANGES TO PARTICIPATORY GOVERNANCE COMMITTEE APPOINTMENTS</w:t>
      </w:r>
    </w:p>
    <w:p w:rsidR="000D6D91" w:rsidRDefault="006F2234">
      <w:pPr>
        <w:spacing w:after="0" w:line="240" w:lineRule="auto"/>
        <w:ind w:left="360"/>
        <w:rPr>
          <w:rFonts w:ascii="Garamond" w:eastAsia="Garamond" w:hAnsi="Garamond" w:cs="Garamond"/>
          <w:i/>
          <w:sz w:val="20"/>
          <w:szCs w:val="20"/>
        </w:rPr>
      </w:pPr>
      <w:r>
        <w:rPr>
          <w:rFonts w:ascii="Garamond" w:eastAsia="Garamond" w:hAnsi="Garamond" w:cs="Garamond"/>
          <w:i/>
          <w:sz w:val="20"/>
          <w:szCs w:val="20"/>
        </w:rPr>
        <w:t xml:space="preserve">The Senate will recommend changes to members of the Bakersfield College Participatory Governance Committees. </w:t>
      </w:r>
    </w:p>
    <w:p w:rsidR="000D6D91" w:rsidRDefault="000D6D91">
      <w:pPr>
        <w:pBdr>
          <w:top w:val="nil"/>
          <w:left w:val="nil"/>
          <w:bottom w:val="nil"/>
          <w:right w:val="nil"/>
          <w:between w:val="nil"/>
        </w:pBdr>
        <w:spacing w:after="0" w:line="240" w:lineRule="auto"/>
        <w:rPr>
          <w:rFonts w:ascii="Garamond" w:eastAsia="Garamond" w:hAnsi="Garamond" w:cs="Garamond"/>
          <w:b/>
        </w:rPr>
      </w:pPr>
    </w:p>
    <w:p w:rsidR="000D6D91" w:rsidRDefault="006F2234">
      <w:pPr>
        <w:numPr>
          <w:ilvl w:val="0"/>
          <w:numId w:val="4"/>
        </w:numPr>
        <w:pBdr>
          <w:top w:val="nil"/>
          <w:left w:val="nil"/>
          <w:bottom w:val="nil"/>
          <w:right w:val="nil"/>
          <w:between w:val="nil"/>
        </w:pBdr>
        <w:spacing w:after="0" w:line="240" w:lineRule="auto"/>
        <w:rPr>
          <w:rFonts w:ascii="Garamond" w:eastAsia="Garamond" w:hAnsi="Garamond" w:cs="Garamond"/>
          <w:b/>
        </w:rPr>
      </w:pPr>
      <w:r>
        <w:rPr>
          <w:rFonts w:ascii="Garamond" w:eastAsia="Garamond" w:hAnsi="Garamond" w:cs="Garamond"/>
          <w:b/>
        </w:rPr>
        <w:t>REPORTS FROM THE PARTICIPATORY GOVERNANCE COMMITTEES</w:t>
      </w:r>
    </w:p>
    <w:p w:rsidR="000D6D91" w:rsidRDefault="006F2234">
      <w:pPr>
        <w:spacing w:after="0" w:line="240" w:lineRule="auto"/>
        <w:ind w:left="360"/>
        <w:rPr>
          <w:rFonts w:ascii="Garamond" w:eastAsia="Garamond" w:hAnsi="Garamond" w:cs="Garamond"/>
          <w:i/>
          <w:sz w:val="20"/>
          <w:szCs w:val="20"/>
        </w:rPr>
      </w:pPr>
      <w:r>
        <w:rPr>
          <w:rFonts w:ascii="Garamond" w:eastAsia="Garamond" w:hAnsi="Garamond" w:cs="Garamond"/>
          <w:i/>
          <w:sz w:val="20"/>
          <w:szCs w:val="20"/>
        </w:rPr>
        <w:t>The Chair shall recognize the officer of each participatory governance committee to report for no longer than three minutes on the committee’s activities since the previous meeting.</w:t>
      </w:r>
    </w:p>
    <w:p w:rsidR="000D6D91" w:rsidRDefault="006F2234">
      <w:pPr>
        <w:numPr>
          <w:ilvl w:val="0"/>
          <w:numId w:val="6"/>
        </w:numPr>
        <w:spacing w:after="0" w:line="240" w:lineRule="auto"/>
        <w:ind w:left="1440"/>
        <w:rPr>
          <w:rFonts w:ascii="Garamond" w:eastAsia="Garamond" w:hAnsi="Garamond" w:cs="Garamond"/>
        </w:rPr>
      </w:pPr>
      <w:r>
        <w:rPr>
          <w:rFonts w:ascii="Garamond" w:eastAsia="Garamond" w:hAnsi="Garamond" w:cs="Garamond"/>
        </w:rPr>
        <w:t>Academic Senate -  Senator Mitchell</w:t>
      </w:r>
    </w:p>
    <w:p w:rsidR="000D6D91" w:rsidRDefault="006F2234">
      <w:pPr>
        <w:numPr>
          <w:ilvl w:val="0"/>
          <w:numId w:val="6"/>
        </w:numPr>
        <w:spacing w:after="0" w:line="240" w:lineRule="auto"/>
        <w:ind w:left="1440"/>
        <w:rPr>
          <w:rFonts w:ascii="Garamond" w:eastAsia="Garamond" w:hAnsi="Garamond" w:cs="Garamond"/>
        </w:rPr>
      </w:pPr>
      <w:r>
        <w:rPr>
          <w:rFonts w:ascii="Garamond" w:eastAsia="Garamond" w:hAnsi="Garamond" w:cs="Garamond"/>
        </w:rPr>
        <w:t>Accreditation &amp;amp; Institutional Qual</w:t>
      </w:r>
      <w:r>
        <w:rPr>
          <w:rFonts w:ascii="Garamond" w:eastAsia="Garamond" w:hAnsi="Garamond" w:cs="Garamond"/>
        </w:rPr>
        <w:t>ity Committee - Senator Alvarado</w:t>
      </w:r>
    </w:p>
    <w:p w:rsidR="000D6D91" w:rsidRDefault="006F2234">
      <w:pPr>
        <w:numPr>
          <w:ilvl w:val="0"/>
          <w:numId w:val="6"/>
        </w:numPr>
        <w:spacing w:after="0" w:line="240" w:lineRule="auto"/>
        <w:ind w:left="1440"/>
        <w:rPr>
          <w:rFonts w:ascii="Garamond" w:eastAsia="Garamond" w:hAnsi="Garamond" w:cs="Garamond"/>
        </w:rPr>
      </w:pPr>
      <w:r>
        <w:rPr>
          <w:rFonts w:ascii="Garamond" w:eastAsia="Garamond" w:hAnsi="Garamond" w:cs="Garamond"/>
        </w:rPr>
        <w:t>Assessment Committee - Senator Person</w:t>
      </w:r>
    </w:p>
    <w:p w:rsidR="000D6D91" w:rsidRDefault="006F2234">
      <w:pPr>
        <w:numPr>
          <w:ilvl w:val="0"/>
          <w:numId w:val="6"/>
        </w:numPr>
        <w:spacing w:after="0" w:line="240" w:lineRule="auto"/>
        <w:ind w:left="1440"/>
        <w:rPr>
          <w:rFonts w:ascii="Garamond" w:eastAsia="Garamond" w:hAnsi="Garamond" w:cs="Garamond"/>
        </w:rPr>
      </w:pPr>
      <w:r>
        <w:rPr>
          <w:rFonts w:ascii="Garamond" w:eastAsia="Garamond" w:hAnsi="Garamond" w:cs="Garamond"/>
        </w:rPr>
        <w:t>Board of Trustees - Trustee Rayven Acosta Webb</w:t>
      </w:r>
    </w:p>
    <w:p w:rsidR="000D6D91" w:rsidRDefault="006F2234">
      <w:pPr>
        <w:numPr>
          <w:ilvl w:val="0"/>
          <w:numId w:val="6"/>
        </w:numPr>
        <w:spacing w:after="0" w:line="240" w:lineRule="auto"/>
        <w:ind w:left="1440"/>
        <w:rPr>
          <w:rFonts w:ascii="Garamond" w:eastAsia="Garamond" w:hAnsi="Garamond" w:cs="Garamond"/>
        </w:rPr>
      </w:pPr>
      <w:r>
        <w:rPr>
          <w:rFonts w:ascii="Garamond" w:eastAsia="Garamond" w:hAnsi="Garamond" w:cs="Garamond"/>
        </w:rPr>
        <w:t>Bookstore Committee - VP McNellis</w:t>
      </w:r>
    </w:p>
    <w:p w:rsidR="000D6D91" w:rsidRDefault="006F2234">
      <w:pPr>
        <w:numPr>
          <w:ilvl w:val="0"/>
          <w:numId w:val="6"/>
        </w:numPr>
        <w:spacing w:after="0" w:line="240" w:lineRule="auto"/>
        <w:ind w:left="1440"/>
        <w:rPr>
          <w:rFonts w:ascii="Garamond" w:eastAsia="Garamond" w:hAnsi="Garamond" w:cs="Garamond"/>
        </w:rPr>
      </w:pPr>
      <w:r>
        <w:rPr>
          <w:rFonts w:ascii="Garamond" w:eastAsia="Garamond" w:hAnsi="Garamond" w:cs="Garamond"/>
        </w:rPr>
        <w:t>Budget Committee - VP McNellis</w:t>
      </w:r>
    </w:p>
    <w:p w:rsidR="000D6D91" w:rsidRDefault="006F2234">
      <w:pPr>
        <w:numPr>
          <w:ilvl w:val="0"/>
          <w:numId w:val="6"/>
        </w:numPr>
        <w:spacing w:after="0" w:line="240" w:lineRule="auto"/>
        <w:ind w:left="1440"/>
        <w:rPr>
          <w:rFonts w:ascii="Garamond" w:eastAsia="Garamond" w:hAnsi="Garamond" w:cs="Garamond"/>
        </w:rPr>
      </w:pPr>
      <w:r>
        <w:rPr>
          <w:rFonts w:ascii="Garamond" w:eastAsia="Garamond" w:hAnsi="Garamond" w:cs="Garamond"/>
        </w:rPr>
        <w:t>College Council - President Gayatao</w:t>
      </w:r>
    </w:p>
    <w:p w:rsidR="000D6D91" w:rsidRDefault="006F2234">
      <w:pPr>
        <w:numPr>
          <w:ilvl w:val="0"/>
          <w:numId w:val="6"/>
        </w:numPr>
        <w:spacing w:after="0" w:line="240" w:lineRule="auto"/>
        <w:ind w:left="1440"/>
        <w:rPr>
          <w:rFonts w:ascii="Garamond" w:eastAsia="Garamond" w:hAnsi="Garamond" w:cs="Garamond"/>
        </w:rPr>
      </w:pPr>
      <w:r>
        <w:rPr>
          <w:rFonts w:ascii="Garamond" w:eastAsia="Garamond" w:hAnsi="Garamond" w:cs="Garamond"/>
        </w:rPr>
        <w:t>Commencement Committee - Director Bon</w:t>
      </w:r>
      <w:r>
        <w:rPr>
          <w:rFonts w:ascii="Garamond" w:eastAsia="Garamond" w:hAnsi="Garamond" w:cs="Garamond"/>
        </w:rPr>
        <w:t>g</w:t>
      </w:r>
    </w:p>
    <w:p w:rsidR="000D6D91" w:rsidRDefault="006F2234">
      <w:pPr>
        <w:numPr>
          <w:ilvl w:val="0"/>
          <w:numId w:val="6"/>
        </w:numPr>
        <w:spacing w:after="0" w:line="240" w:lineRule="auto"/>
        <w:ind w:left="1440"/>
        <w:rPr>
          <w:rFonts w:ascii="Garamond" w:eastAsia="Garamond" w:hAnsi="Garamond" w:cs="Garamond"/>
        </w:rPr>
      </w:pPr>
      <w:r>
        <w:rPr>
          <w:rFonts w:ascii="Garamond" w:eastAsia="Garamond" w:hAnsi="Garamond" w:cs="Garamond"/>
        </w:rPr>
        <w:t>Curriculum Committee - VP McNellis</w:t>
      </w:r>
    </w:p>
    <w:p w:rsidR="000D6D91" w:rsidRDefault="006F2234">
      <w:pPr>
        <w:numPr>
          <w:ilvl w:val="0"/>
          <w:numId w:val="6"/>
        </w:numPr>
        <w:spacing w:after="0" w:line="240" w:lineRule="auto"/>
        <w:ind w:left="1440"/>
        <w:rPr>
          <w:rFonts w:ascii="Garamond" w:eastAsia="Garamond" w:hAnsi="Garamond" w:cs="Garamond"/>
        </w:rPr>
      </w:pPr>
      <w:r>
        <w:rPr>
          <w:rFonts w:ascii="Garamond" w:eastAsia="Garamond" w:hAnsi="Garamond" w:cs="Garamond"/>
        </w:rPr>
        <w:t>District Budget - President Gayatao</w:t>
      </w:r>
    </w:p>
    <w:p w:rsidR="000D6D91" w:rsidRDefault="006F2234">
      <w:pPr>
        <w:numPr>
          <w:ilvl w:val="0"/>
          <w:numId w:val="6"/>
        </w:numPr>
        <w:spacing w:after="0" w:line="240" w:lineRule="auto"/>
        <w:ind w:left="1440"/>
        <w:rPr>
          <w:rFonts w:ascii="Garamond" w:eastAsia="Garamond" w:hAnsi="Garamond" w:cs="Garamond"/>
        </w:rPr>
      </w:pPr>
      <w:r>
        <w:rPr>
          <w:rFonts w:ascii="Garamond" w:eastAsia="Garamond" w:hAnsi="Garamond" w:cs="Garamond"/>
        </w:rPr>
        <w:t>District Consultation - President Gayatao</w:t>
      </w:r>
    </w:p>
    <w:p w:rsidR="000D6D91" w:rsidRDefault="006F2234">
      <w:pPr>
        <w:numPr>
          <w:ilvl w:val="0"/>
          <w:numId w:val="6"/>
        </w:numPr>
        <w:spacing w:after="0" w:line="240" w:lineRule="auto"/>
        <w:ind w:left="1440"/>
        <w:rPr>
          <w:rFonts w:ascii="Garamond" w:eastAsia="Garamond" w:hAnsi="Garamond" w:cs="Garamond"/>
        </w:rPr>
      </w:pPr>
      <w:r>
        <w:rPr>
          <w:rFonts w:ascii="Garamond" w:eastAsia="Garamond" w:hAnsi="Garamond" w:cs="Garamond"/>
        </w:rPr>
        <w:t>Equal Opportunity &amp;amp; Diversity Advisory Council (EODAC) - Senator Mata</w:t>
      </w:r>
    </w:p>
    <w:p w:rsidR="000D6D91" w:rsidRDefault="006F2234">
      <w:pPr>
        <w:numPr>
          <w:ilvl w:val="0"/>
          <w:numId w:val="6"/>
        </w:numPr>
        <w:spacing w:after="0" w:line="240" w:lineRule="auto"/>
        <w:ind w:left="1440"/>
        <w:rPr>
          <w:rFonts w:ascii="Garamond" w:eastAsia="Garamond" w:hAnsi="Garamond" w:cs="Garamond"/>
        </w:rPr>
      </w:pPr>
      <w:r>
        <w:rPr>
          <w:rFonts w:ascii="Garamond" w:eastAsia="Garamond" w:hAnsi="Garamond" w:cs="Garamond"/>
        </w:rPr>
        <w:t>Enrollment Committee - Manager Martinez</w:t>
      </w:r>
    </w:p>
    <w:p w:rsidR="000D6D91" w:rsidRDefault="006F2234">
      <w:pPr>
        <w:numPr>
          <w:ilvl w:val="0"/>
          <w:numId w:val="6"/>
        </w:numPr>
        <w:spacing w:after="0" w:line="240" w:lineRule="auto"/>
        <w:ind w:left="1440"/>
        <w:rPr>
          <w:rFonts w:ascii="Garamond" w:eastAsia="Garamond" w:hAnsi="Garamond" w:cs="Garamond"/>
        </w:rPr>
      </w:pPr>
      <w:r>
        <w:rPr>
          <w:rFonts w:ascii="Garamond" w:eastAsia="Garamond" w:hAnsi="Garamond" w:cs="Garamond"/>
        </w:rPr>
        <w:t>Facilities &amp;amp; Sustainability Committee - Senator Knox</w:t>
      </w:r>
    </w:p>
    <w:p w:rsidR="000D6D91" w:rsidRDefault="006F2234">
      <w:pPr>
        <w:numPr>
          <w:ilvl w:val="0"/>
          <w:numId w:val="6"/>
        </w:numPr>
        <w:spacing w:after="0" w:line="240" w:lineRule="auto"/>
        <w:ind w:left="1440"/>
        <w:rPr>
          <w:rFonts w:ascii="Garamond" w:eastAsia="Garamond" w:hAnsi="Garamond" w:cs="Garamond"/>
        </w:rPr>
      </w:pPr>
      <w:r>
        <w:rPr>
          <w:rFonts w:ascii="Garamond" w:eastAsia="Garamond" w:hAnsi="Garamond" w:cs="Garamond"/>
        </w:rPr>
        <w:t>Information Services &amp;amp; Instructional Technology (ISIT) - President Gayatao</w:t>
      </w:r>
    </w:p>
    <w:p w:rsidR="000D6D91" w:rsidRDefault="006F2234">
      <w:pPr>
        <w:numPr>
          <w:ilvl w:val="0"/>
          <w:numId w:val="6"/>
        </w:numPr>
        <w:spacing w:after="0" w:line="240" w:lineRule="auto"/>
        <w:ind w:left="1440"/>
        <w:rPr>
          <w:rFonts w:ascii="Garamond" w:eastAsia="Garamond" w:hAnsi="Garamond" w:cs="Garamond"/>
        </w:rPr>
      </w:pPr>
      <w:r>
        <w:rPr>
          <w:rFonts w:ascii="Garamond" w:eastAsia="Garamond" w:hAnsi="Garamond" w:cs="Garamond"/>
        </w:rPr>
        <w:t>Professional Development Committee - Senator Mitchell</w:t>
      </w:r>
    </w:p>
    <w:p w:rsidR="000D6D91" w:rsidRDefault="006F2234">
      <w:pPr>
        <w:numPr>
          <w:ilvl w:val="0"/>
          <w:numId w:val="6"/>
        </w:numPr>
        <w:spacing w:after="0" w:line="240" w:lineRule="auto"/>
        <w:ind w:left="1440"/>
        <w:rPr>
          <w:rFonts w:ascii="Garamond" w:eastAsia="Garamond" w:hAnsi="Garamond" w:cs="Garamond"/>
        </w:rPr>
      </w:pPr>
      <w:r>
        <w:rPr>
          <w:rFonts w:ascii="Garamond" w:eastAsia="Garamond" w:hAnsi="Garamond" w:cs="Garamond"/>
        </w:rPr>
        <w:t>Program Review Committee - Senator Dumouch</w:t>
      </w:r>
    </w:p>
    <w:p w:rsidR="000D6D91" w:rsidRDefault="006F2234">
      <w:pPr>
        <w:numPr>
          <w:ilvl w:val="0"/>
          <w:numId w:val="6"/>
        </w:numPr>
        <w:spacing w:after="0" w:line="240" w:lineRule="auto"/>
        <w:ind w:left="1440"/>
        <w:rPr>
          <w:rFonts w:ascii="Garamond" w:eastAsia="Garamond" w:hAnsi="Garamond" w:cs="Garamond"/>
        </w:rPr>
      </w:pPr>
      <w:r>
        <w:rPr>
          <w:rFonts w:ascii="Garamond" w:eastAsia="Garamond" w:hAnsi="Garamond" w:cs="Garamond"/>
        </w:rPr>
        <w:t>Safety Advisory Committ</w:t>
      </w:r>
      <w:r>
        <w:rPr>
          <w:rFonts w:ascii="Garamond" w:eastAsia="Garamond" w:hAnsi="Garamond" w:cs="Garamond"/>
        </w:rPr>
        <w:t>ee - Senator Mitchell</w:t>
      </w:r>
    </w:p>
    <w:p w:rsidR="000D6D91" w:rsidRDefault="000D6D91">
      <w:pPr>
        <w:spacing w:after="0" w:line="240" w:lineRule="auto"/>
        <w:rPr>
          <w:rFonts w:ascii="Garamond" w:eastAsia="Garamond" w:hAnsi="Garamond" w:cs="Garamond"/>
          <w:b/>
        </w:rPr>
      </w:pPr>
    </w:p>
    <w:p w:rsidR="000D6D91" w:rsidRDefault="006F2234">
      <w:pPr>
        <w:numPr>
          <w:ilvl w:val="0"/>
          <w:numId w:val="2"/>
        </w:numPr>
        <w:pBdr>
          <w:top w:val="nil"/>
          <w:left w:val="nil"/>
          <w:bottom w:val="nil"/>
          <w:right w:val="nil"/>
          <w:between w:val="nil"/>
        </w:pBdr>
        <w:spacing w:after="0" w:line="240" w:lineRule="auto"/>
        <w:rPr>
          <w:rFonts w:ascii="Garamond" w:eastAsia="Garamond" w:hAnsi="Garamond" w:cs="Garamond"/>
          <w:b/>
          <w:color w:val="000000"/>
        </w:rPr>
      </w:pPr>
      <w:r>
        <w:rPr>
          <w:rFonts w:ascii="Garamond" w:eastAsia="Garamond" w:hAnsi="Garamond" w:cs="Garamond"/>
          <w:b/>
          <w:color w:val="000000"/>
        </w:rPr>
        <w:t>PUBLIC COMMENT</w:t>
      </w:r>
    </w:p>
    <w:p w:rsidR="000D6D91" w:rsidRDefault="000D6D91">
      <w:pPr>
        <w:pBdr>
          <w:top w:val="nil"/>
          <w:left w:val="nil"/>
          <w:bottom w:val="nil"/>
          <w:right w:val="nil"/>
          <w:between w:val="nil"/>
        </w:pBdr>
        <w:spacing w:after="0" w:line="240" w:lineRule="auto"/>
        <w:rPr>
          <w:rFonts w:ascii="Garamond" w:eastAsia="Garamond" w:hAnsi="Garamond" w:cs="Garamond"/>
          <w:i/>
          <w:sz w:val="16"/>
          <w:szCs w:val="16"/>
        </w:rPr>
      </w:pPr>
    </w:p>
    <w:p w:rsidR="000D6D91" w:rsidRDefault="006F2234">
      <w:pPr>
        <w:numPr>
          <w:ilvl w:val="0"/>
          <w:numId w:val="2"/>
        </w:numPr>
        <w:pBdr>
          <w:top w:val="nil"/>
          <w:left w:val="nil"/>
          <w:bottom w:val="nil"/>
          <w:right w:val="nil"/>
          <w:between w:val="nil"/>
        </w:pBdr>
        <w:spacing w:after="0" w:line="240" w:lineRule="auto"/>
        <w:rPr>
          <w:rFonts w:ascii="Garamond" w:eastAsia="Garamond" w:hAnsi="Garamond" w:cs="Garamond"/>
          <w:b/>
          <w:smallCaps/>
          <w:color w:val="000000"/>
        </w:rPr>
      </w:pPr>
      <w:r>
        <w:rPr>
          <w:rFonts w:ascii="Garamond" w:eastAsia="Garamond" w:hAnsi="Garamond" w:cs="Garamond"/>
          <w:b/>
          <w:smallCaps/>
          <w:color w:val="000000"/>
        </w:rPr>
        <w:t>ADJOURNMENT</w:t>
      </w:r>
    </w:p>
    <w:sectPr w:rsidR="000D6D91">
      <w:headerReference w:type="default" r:id="rId8"/>
      <w:footerReference w:type="default" r:id="rId9"/>
      <w:headerReference w:type="first" r:id="rId10"/>
      <w:footerReference w:type="first" r:id="rId11"/>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234" w:rsidRDefault="006F2234">
      <w:pPr>
        <w:spacing w:after="0" w:line="240" w:lineRule="auto"/>
      </w:pPr>
      <w:r>
        <w:separator/>
      </w:r>
    </w:p>
  </w:endnote>
  <w:endnote w:type="continuationSeparator" w:id="0">
    <w:p w:rsidR="006F2234" w:rsidRDefault="006F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D91" w:rsidRDefault="000D6D91">
    <w:pPr>
      <w:pBdr>
        <w:bottom w:val="single" w:sz="12" w:space="1" w:color="000000"/>
      </w:pBdr>
      <w:spacing w:after="0" w:line="240" w:lineRule="auto"/>
      <w:rPr>
        <w:rFonts w:ascii="Garamond" w:eastAsia="Garamond" w:hAnsi="Garamond" w:cs="Garamond"/>
        <w:sz w:val="20"/>
        <w:szCs w:val="20"/>
      </w:rPr>
    </w:pPr>
  </w:p>
  <w:p w:rsidR="000D6D91" w:rsidRDefault="006F2234">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661-395-4614 | </w:t>
    </w:r>
    <w:hyperlink r:id="rId1">
      <w:r>
        <w:rPr>
          <w:rFonts w:ascii="Garamond" w:eastAsia="Garamond" w:hAnsi="Garamond" w:cs="Garamond"/>
          <w:i/>
          <w:color w:val="0000FF"/>
          <w:sz w:val="20"/>
          <w:szCs w:val="20"/>
          <w:u w:val="single"/>
        </w:rPr>
        <w:t>studentlife@bakersfieldcollege.edu</w:t>
      </w:r>
    </w:hyperlink>
    <w:r>
      <w:rPr>
        <w:rFonts w:ascii="Garamond" w:eastAsia="Garamond" w:hAnsi="Garamond" w:cs="Garamond"/>
        <w:i/>
        <w:sz w:val="20"/>
        <w:szCs w:val="20"/>
      </w:rPr>
      <w:t>.</w:t>
    </w:r>
  </w:p>
  <w:p w:rsidR="000D6D91" w:rsidRDefault="000D6D91">
    <w:pPr>
      <w:spacing w:after="0" w:line="240" w:lineRule="auto"/>
      <w:jc w:val="center"/>
      <w:rPr>
        <w:rFonts w:ascii="Garamond" w:eastAsia="Garamond" w:hAnsi="Garamond" w:cs="Garamond"/>
        <w:i/>
        <w:sz w:val="20"/>
        <w:szCs w:val="20"/>
      </w:rPr>
    </w:pPr>
  </w:p>
  <w:p w:rsidR="000D6D91" w:rsidRDefault="000D6D91">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D91" w:rsidRDefault="006F2234">
    <w:pPr>
      <w:spacing w:after="0" w:line="240" w:lineRule="auto"/>
      <w:rPr>
        <w:rFonts w:ascii="Garamond" w:eastAsia="Garamond" w:hAnsi="Garamond" w:cs="Garamond"/>
        <w:b/>
        <w:i/>
        <w:sz w:val="16"/>
        <w:szCs w:val="16"/>
      </w:rPr>
    </w:pPr>
    <w:r>
      <w:rPr>
        <w:rFonts w:ascii="Garamond" w:eastAsia="Garamond" w:hAnsi="Garamond" w:cs="Garamond"/>
        <w:b/>
        <w:i/>
        <w:sz w:val="16"/>
        <w:szCs w:val="16"/>
      </w:rPr>
      <w:t>Notes:</w:t>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4978</wp:posOffset>
          </wp:positionV>
          <wp:extent cx="468173" cy="2064391"/>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68173" cy="2064391"/>
                  </a:xfrm>
                  <a:prstGeom prst="rect">
                    <a:avLst/>
                  </a:prstGeom>
                  <a:ln/>
                </pic:spPr>
              </pic:pic>
            </a:graphicData>
          </a:graphic>
        </wp:anchor>
      </w:drawing>
    </w:r>
  </w:p>
  <w:p w:rsidR="000D6D91" w:rsidRDefault="006F2234">
    <w:pPr>
      <w:spacing w:after="0" w:line="240" w:lineRule="auto"/>
      <w:rPr>
        <w:rFonts w:ascii="Garamond" w:eastAsia="Garamond" w:hAnsi="Garamond" w:cs="Garamond"/>
        <w:i/>
        <w:sz w:val="16"/>
        <w:szCs w:val="16"/>
      </w:rPr>
    </w:pPr>
    <w:r>
      <w:rPr>
        <w:rFonts w:ascii="Garamond" w:eastAsia="Garamond" w:hAnsi="Garamond" w:cs="Garamond"/>
        <w:i/>
        <w:sz w:val="16"/>
        <w:szCs w:val="16"/>
      </w:rPr>
      <w:t>Unless otherwise marked by an asterisk, all agenized items are action items upon which the Senate may take action. Action items may be taken out of the order to be presented at the discretion of the Chair. BCSGA supports providing equal access to all progr</w:t>
    </w:r>
    <w:r>
      <w:rPr>
        <w:rFonts w:ascii="Garamond" w:eastAsia="Garamond" w:hAnsi="Garamond" w:cs="Garamond"/>
        <w:i/>
        <w:sz w:val="16"/>
        <w:szCs w:val="16"/>
      </w:rPr>
      <w:t>ams for people with disabilities. Reasonable efforts will be made to provide accommodations to people with disabilities attending the meeting. Please call the Office of Student Life at (661) 395-4614 as soon as possible to arrange for appropriate accommoda</w:t>
    </w:r>
    <w:r>
      <w:rPr>
        <w:rFonts w:ascii="Garamond" w:eastAsia="Garamond" w:hAnsi="Garamond" w:cs="Garamond"/>
        <w:i/>
        <w:sz w:val="16"/>
        <w:szCs w:val="16"/>
      </w:rPr>
      <w:t>tion.</w:t>
    </w:r>
  </w:p>
  <w:p w:rsidR="000D6D91" w:rsidRDefault="000D6D91">
    <w:pPr>
      <w:pBdr>
        <w:bottom w:val="single" w:sz="12" w:space="1" w:color="000000"/>
      </w:pBdr>
      <w:spacing w:after="0" w:line="240" w:lineRule="auto"/>
      <w:ind w:right="900"/>
      <w:rPr>
        <w:rFonts w:ascii="Garamond" w:eastAsia="Garamond" w:hAnsi="Garamond" w:cs="Garamond"/>
        <w:b/>
        <w:sz w:val="16"/>
        <w:szCs w:val="16"/>
      </w:rPr>
    </w:pPr>
  </w:p>
  <w:p w:rsidR="000D6D91" w:rsidRDefault="006F2234">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72 hours before the meetings commences in accordance with the Ralph M. Brown Act. </w:t>
    </w:r>
  </w:p>
  <w:p w:rsidR="000D6D91" w:rsidRDefault="006F2234">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at the BCSGA bulletin board located in the Bakersfield College Campus Center and </w:t>
    </w:r>
  </w:p>
  <w:p w:rsidR="000D6D91" w:rsidRDefault="006F2234">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online at www.bakersfieldcollege.edu/bcsga</w:t>
    </w:r>
  </w:p>
  <w:p w:rsidR="000D6D91" w:rsidRDefault="000D6D91">
    <w:pPr>
      <w:spacing w:after="0" w:line="240" w:lineRule="auto"/>
      <w:ind w:right="1440"/>
      <w:rPr>
        <w:rFonts w:ascii="Garamond" w:eastAsia="Garamond" w:hAnsi="Garamond" w:cs="Garamond"/>
        <w:i/>
        <w:sz w:val="8"/>
        <w:szCs w:val="8"/>
      </w:rPr>
    </w:pPr>
  </w:p>
  <w:p w:rsidR="000D6D91" w:rsidRDefault="006F2234">
    <w:pPr>
      <w:spacing w:after="0" w:line="240" w:lineRule="auto"/>
      <w:ind w:right="1260"/>
      <w:rPr>
        <w:rFonts w:ascii="Garamond" w:eastAsia="Garamond" w:hAnsi="Garamond" w:cs="Garamond"/>
        <w:i/>
        <w:sz w:val="16"/>
        <w:szCs w:val="16"/>
      </w:rPr>
    </w:pPr>
    <w:r>
      <w:rPr>
        <w:rFonts w:ascii="Garamond" w:eastAsia="Garamond" w:hAnsi="Garamond" w:cs="Garamond"/>
        <w:i/>
        <w:sz w:val="16"/>
        <w:szCs w:val="16"/>
      </w:rPr>
      <w:t xml:space="preserve">If you would like a copy of any of the agenda items listed, please contact the Office of Student Life at 661-395-4614 or </w:t>
    </w:r>
    <w:hyperlink r:id="rId2">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rsidR="000D6D91" w:rsidRDefault="000D6D9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234" w:rsidRDefault="006F2234">
      <w:pPr>
        <w:spacing w:after="0" w:line="240" w:lineRule="auto"/>
      </w:pPr>
      <w:r>
        <w:separator/>
      </w:r>
    </w:p>
  </w:footnote>
  <w:footnote w:type="continuationSeparator" w:id="0">
    <w:p w:rsidR="006F2234" w:rsidRDefault="006F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D91" w:rsidRDefault="006F223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Senate of the Bakersfield College Student Government Association Agenda</w:t>
    </w:r>
  </w:p>
  <w:p w:rsidR="000D6D91" w:rsidRDefault="006F2234">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sz w:val="16"/>
        <w:szCs w:val="16"/>
      </w:rPr>
      <w:t>Wednesday</w:t>
    </w:r>
    <w:r>
      <w:rPr>
        <w:rFonts w:ascii="Garamond" w:eastAsia="Garamond" w:hAnsi="Garamond" w:cs="Garamond"/>
        <w:color w:val="000000"/>
        <w:sz w:val="16"/>
        <w:szCs w:val="16"/>
      </w:rPr>
      <w:t xml:space="preserve">, </w:t>
    </w:r>
    <w:r>
      <w:rPr>
        <w:rFonts w:ascii="Garamond" w:eastAsia="Garamond" w:hAnsi="Garamond" w:cs="Garamond"/>
        <w:sz w:val="16"/>
        <w:szCs w:val="16"/>
      </w:rPr>
      <w:t>April 7</w:t>
    </w:r>
    <w:r>
      <w:rPr>
        <w:rFonts w:ascii="Garamond" w:eastAsia="Garamond" w:hAnsi="Garamond" w:cs="Garamond"/>
        <w:color w:val="000000"/>
        <w:sz w:val="16"/>
        <w:szCs w:val="16"/>
      </w:rPr>
      <w:t>, 20</w:t>
    </w:r>
    <w:r>
      <w:rPr>
        <w:rFonts w:ascii="Garamond" w:eastAsia="Garamond" w:hAnsi="Garamond" w:cs="Garamond"/>
        <w:sz w:val="16"/>
        <w:szCs w:val="16"/>
      </w:rPr>
      <w:t>21</w:t>
    </w:r>
  </w:p>
  <w:p w:rsidR="000D6D91" w:rsidRDefault="006F2234">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b/>
        <w:smallCaps/>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sidR="00800170">
      <w:rPr>
        <w:rFonts w:ascii="Garamond" w:eastAsia="Garamond" w:hAnsi="Garamond" w:cs="Garamond"/>
        <w:color w:val="000000"/>
        <w:sz w:val="16"/>
        <w:szCs w:val="16"/>
      </w:rPr>
      <w:fldChar w:fldCharType="separate"/>
    </w:r>
    <w:r w:rsidR="00800170">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D91" w:rsidRDefault="006F2234">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rsidR="000D6D91" w:rsidRDefault="006F2234">
    <w:pPr>
      <w:spacing w:after="0" w:line="240" w:lineRule="auto"/>
      <w:jc w:val="center"/>
      <w:rPr>
        <w:rFonts w:ascii="Garamond" w:eastAsia="Garamond" w:hAnsi="Garamond" w:cs="Garamond"/>
        <w:i/>
      </w:rPr>
    </w:pPr>
    <w:r>
      <w:rPr>
        <w:rFonts w:ascii="Garamond" w:eastAsia="Garamond" w:hAnsi="Garamond" w:cs="Garamond"/>
        <w:i/>
      </w:rPr>
      <w:t>1801 Panorama Drive, Campus Center, Room 4 | Bakersfield, California 93305</w:t>
    </w:r>
  </w:p>
  <w:p w:rsidR="000D6D91" w:rsidRDefault="000D6D91">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4EE7"/>
    <w:multiLevelType w:val="multilevel"/>
    <w:tmpl w:val="7870D1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9E875A4"/>
    <w:multiLevelType w:val="multilevel"/>
    <w:tmpl w:val="B03EAE28"/>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A0652C"/>
    <w:multiLevelType w:val="multilevel"/>
    <w:tmpl w:val="34A039A2"/>
    <w:lvl w:ilvl="0">
      <w:start w:val="1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C677451"/>
    <w:multiLevelType w:val="multilevel"/>
    <w:tmpl w:val="202ED2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6D4D753D"/>
    <w:multiLevelType w:val="multilevel"/>
    <w:tmpl w:val="092C5D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C6E4A7E"/>
    <w:multiLevelType w:val="multilevel"/>
    <w:tmpl w:val="079E903C"/>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91"/>
    <w:rsid w:val="000D6D91"/>
    <w:rsid w:val="006F2234"/>
    <w:rsid w:val="0080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C016E93-D90A-774A-B210-941710FE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2021-04-04T20:34:00Z</dcterms:created>
  <dcterms:modified xsi:type="dcterms:W3CDTF">2021-04-04T20:34:00Z</dcterms:modified>
</cp:coreProperties>
</file>