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5E445332" w:rsidR="00D84AB9" w:rsidRPr="00D84AB9" w:rsidRDefault="00784C8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Dec</w:t>
      </w:r>
      <w:r w:rsidR="0084209A">
        <w:rPr>
          <w:rFonts w:ascii="Times New Roman" w:hAnsi="Times New Roman" w:cs="Times New Roman"/>
          <w:sz w:val="28"/>
          <w:szCs w:val="24"/>
        </w:rPr>
        <w:t>ember</w:t>
      </w:r>
      <w:r w:rsidR="00B21AA9">
        <w:rPr>
          <w:rFonts w:ascii="Times New Roman" w:hAnsi="Times New Roman" w:cs="Times New Roman"/>
          <w:sz w:val="28"/>
          <w:szCs w:val="24"/>
        </w:rPr>
        <w:t xml:space="preserve"> </w:t>
      </w:r>
      <w:r w:rsidR="0084209A">
        <w:rPr>
          <w:rFonts w:ascii="Times New Roman" w:hAnsi="Times New Roman" w:cs="Times New Roman"/>
          <w:sz w:val="28"/>
          <w:szCs w:val="24"/>
        </w:rPr>
        <w:t>10</w:t>
      </w:r>
      <w:r w:rsidR="00B21AA9">
        <w:rPr>
          <w:rFonts w:ascii="Times New Roman" w:hAnsi="Times New Roman" w:cs="Times New Roman"/>
          <w:sz w:val="28"/>
          <w:szCs w:val="24"/>
        </w:rPr>
        <w:t>,</w:t>
      </w:r>
      <w:r w:rsidR="0084209A">
        <w:rPr>
          <w:rFonts w:ascii="Times New Roman" w:hAnsi="Times New Roman" w:cs="Times New Roman"/>
          <w:sz w:val="28"/>
          <w:szCs w:val="24"/>
        </w:rPr>
        <w:t xml:space="preserve"> 2019</w:t>
      </w:r>
    </w:p>
    <w:p w14:paraId="058F8866" w14:textId="6BBAAFB7" w:rsidR="00D84AB9" w:rsidRPr="00D84AB9" w:rsidRDefault="00784C8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</w:t>
      </w:r>
      <w:r w:rsidR="00D84AB9" w:rsidRPr="00D84AB9">
        <w:rPr>
          <w:rFonts w:ascii="Times New Roman" w:hAnsi="Times New Roman" w:cs="Times New Roman"/>
          <w:sz w:val="28"/>
          <w:szCs w:val="24"/>
        </w:rPr>
        <w:t xml:space="preserve">0 in </w:t>
      </w:r>
      <w:r>
        <w:rPr>
          <w:rFonts w:ascii="Times New Roman" w:hAnsi="Times New Roman" w:cs="Times New Roman"/>
          <w:sz w:val="28"/>
          <w:szCs w:val="24"/>
        </w:rPr>
        <w:t>LIB</w:t>
      </w:r>
      <w:r w:rsidR="0084209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215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D84AB9">
        <w:tc>
          <w:tcPr>
            <w:tcW w:w="625" w:type="dxa"/>
          </w:tcPr>
          <w:p w14:paraId="1DE51BF2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14:paraId="796DE81B" w14:textId="76FAA452" w:rsidR="00D84AB9" w:rsidRDefault="00F00C54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Members</w:t>
            </w:r>
          </w:p>
          <w:p w14:paraId="086E41CF" w14:textId="436B9BF1" w:rsidR="00D84AB9" w:rsidRPr="00D84AB9" w:rsidRDefault="0084209A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Craig Hayward, 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 xml:space="preserve">Grace Commiso, 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Jessica Wojtysiak, Todd Coston, </w:t>
            </w:r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>Sondra Keckley,</w:t>
            </w:r>
            <w:r w:rsidR="00ED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Kimberly Nickell, 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Jonathan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</w:t>
            </w:r>
            <w:r w:rsidR="00D84AB9">
              <w:rPr>
                <w:rFonts w:ascii="Times New Roman" w:hAnsi="Times New Roman" w:cs="Times New Roman"/>
                <w:sz w:val="24"/>
                <w:szCs w:val="24"/>
              </w:rPr>
              <w:t>Jason Stratton, Dena Rhoades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Brent Wilson, 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>Madison Sanchez, Ernie Quintero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>Laura Miller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>Kim Arbolante &amp; Isabel Castaneda</w:t>
            </w:r>
          </w:p>
          <w:p w14:paraId="08DF4831" w14:textId="77777777"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451B946E" w14:textId="77777777" w:rsidTr="00D84AB9">
        <w:tc>
          <w:tcPr>
            <w:tcW w:w="625" w:type="dxa"/>
          </w:tcPr>
          <w:p w14:paraId="6567AB8E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14:paraId="6CACE5A4" w14:textId="124A583A" w:rsidR="00D84AB9" w:rsidRPr="00784C8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>Approval of Minutes</w:t>
            </w:r>
          </w:p>
          <w:p w14:paraId="552D4D76" w14:textId="07914FBE" w:rsidR="00B21AA9" w:rsidRPr="00784C89" w:rsidRDefault="00B21AA9" w:rsidP="00D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460190C4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3E527DC4" w14:textId="77777777" w:rsidTr="00D84AB9">
        <w:tc>
          <w:tcPr>
            <w:tcW w:w="625" w:type="dxa"/>
          </w:tcPr>
          <w:p w14:paraId="4E1A2903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CA424E4" w14:textId="612BDA02" w:rsidR="002B227E" w:rsidRPr="00784C89" w:rsidRDefault="0084209A" w:rsidP="0078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 xml:space="preserve">Chairs </w:t>
            </w:r>
            <w:r w:rsidR="00721C37" w:rsidRPr="00784C89">
              <w:rPr>
                <w:rFonts w:ascii="Times New Roman" w:hAnsi="Times New Roman" w:cs="Times New Roman"/>
                <w:sz w:val="28"/>
                <w:szCs w:val="28"/>
              </w:rPr>
              <w:t>Report</w:t>
            </w:r>
            <w:r w:rsidR="00784C89">
              <w:rPr>
                <w:rFonts w:ascii="Times New Roman" w:hAnsi="Times New Roman" w:cs="Times New Roman"/>
                <w:sz w:val="28"/>
                <w:szCs w:val="28"/>
              </w:rPr>
              <w:t>s: Chairs; Assessment Committee; Program Review Committee; Strategic Directions</w:t>
            </w:r>
          </w:p>
        </w:tc>
        <w:tc>
          <w:tcPr>
            <w:tcW w:w="1885" w:type="dxa"/>
          </w:tcPr>
          <w:p w14:paraId="20281FA3" w14:textId="3B685C40" w:rsidR="00721C37" w:rsidRPr="00D84AB9" w:rsidRDefault="00784C89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84209A" w14:paraId="10FB8D7C" w14:textId="77777777" w:rsidTr="00D84AB9">
        <w:tc>
          <w:tcPr>
            <w:tcW w:w="625" w:type="dxa"/>
          </w:tcPr>
          <w:p w14:paraId="7DAFA1F7" w14:textId="77777777" w:rsidR="0084209A" w:rsidRPr="00D84AB9" w:rsidRDefault="0084209A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5E571CC" w14:textId="3D3CE39A" w:rsidR="0084209A" w:rsidRPr="00784C89" w:rsidRDefault="00784C89" w:rsidP="0078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 xml:space="preserve">BC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Services, Accreditation, and Institutional Quality Survey</w:t>
            </w:r>
          </w:p>
        </w:tc>
        <w:tc>
          <w:tcPr>
            <w:tcW w:w="1885" w:type="dxa"/>
          </w:tcPr>
          <w:p w14:paraId="5E4B7CB1" w14:textId="63F468AE" w:rsidR="0084209A" w:rsidRPr="00D84AB9" w:rsidRDefault="00784C89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84209A"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3AA08EB3" w14:textId="77777777" w:rsidTr="00D84AB9">
        <w:tc>
          <w:tcPr>
            <w:tcW w:w="625" w:type="dxa"/>
          </w:tcPr>
          <w:p w14:paraId="6FBB8F72" w14:textId="3DB334FC" w:rsidR="00721C37" w:rsidRDefault="00784C89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bookmarkStart w:id="0" w:name="_GoBack"/>
            <w:bookmarkEnd w:id="0"/>
            <w:r w:rsidR="00721C3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097AFAFC" w14:textId="1814A46B" w:rsidR="00721C37" w:rsidRPr="00784C89" w:rsidRDefault="0084209A" w:rsidP="0072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>Good of the Order / Adjourn</w:t>
            </w:r>
          </w:p>
        </w:tc>
        <w:tc>
          <w:tcPr>
            <w:tcW w:w="1885" w:type="dxa"/>
          </w:tcPr>
          <w:p w14:paraId="4DFB3EAF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14:paraId="3C8F3BAC" w14:textId="3E2E803E" w:rsidR="00AA16A4" w:rsidRDefault="00AA16A4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150D20"/>
    <w:rsid w:val="001C3564"/>
    <w:rsid w:val="002A4A72"/>
    <w:rsid w:val="002B227E"/>
    <w:rsid w:val="003E4893"/>
    <w:rsid w:val="003F1683"/>
    <w:rsid w:val="00435D7A"/>
    <w:rsid w:val="00484DE6"/>
    <w:rsid w:val="004C3095"/>
    <w:rsid w:val="005E32A3"/>
    <w:rsid w:val="006160E4"/>
    <w:rsid w:val="00721C37"/>
    <w:rsid w:val="00732CD1"/>
    <w:rsid w:val="00767AF3"/>
    <w:rsid w:val="00784C89"/>
    <w:rsid w:val="007B3156"/>
    <w:rsid w:val="0084209A"/>
    <w:rsid w:val="008F6A52"/>
    <w:rsid w:val="00944730"/>
    <w:rsid w:val="009C0516"/>
    <w:rsid w:val="00AA16A4"/>
    <w:rsid w:val="00AB5D9D"/>
    <w:rsid w:val="00AB5F47"/>
    <w:rsid w:val="00B21AA9"/>
    <w:rsid w:val="00B7072E"/>
    <w:rsid w:val="00C11BAB"/>
    <w:rsid w:val="00D84AB9"/>
    <w:rsid w:val="00EB437F"/>
    <w:rsid w:val="00ED5544"/>
    <w:rsid w:val="00EF3DFB"/>
    <w:rsid w:val="00F00C54"/>
    <w:rsid w:val="00F37986"/>
    <w:rsid w:val="00FE07A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Craig Hayward</cp:lastModifiedBy>
  <cp:revision>3</cp:revision>
  <dcterms:created xsi:type="dcterms:W3CDTF">2019-12-10T22:13:00Z</dcterms:created>
  <dcterms:modified xsi:type="dcterms:W3CDTF">2019-12-10T22:19:00Z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