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Activities</w:t>
      </w:r>
    </w:p>
    <w:tbl>
      <w:tblPr>
        <w:tblStyle w:val="Table1"/>
        <w:tblW w:w="1027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77"/>
        <w:gridCol w:w="3560"/>
        <w:gridCol w:w="3939"/>
        <w:tblGridChange w:id="0">
          <w:tblGrid>
            <w:gridCol w:w="2777"/>
            <w:gridCol w:w="3560"/>
            <w:gridCol w:w="3939"/>
          </w:tblGrid>
        </w:tblGridChange>
      </w:tblGrid>
      <w:tr>
        <w:trPr>
          <w:cantSplit w:val="0"/>
          <w:trHeight w:val="53" w:hRule="atLeast"/>
          <w:tblHeader w:val="0"/>
        </w:trPr>
        <w:tc>
          <w:tcPr/>
          <w:p w:rsidR="00000000" w:rsidDel="00000000" w:rsidP="00000000" w:rsidRDefault="00000000" w:rsidRPr="00000000" w14:paraId="00000002">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December 9, 2022</w:t>
            </w:r>
          </w:p>
        </w:tc>
        <w:tc>
          <w:tcPr/>
          <w:p w:rsidR="00000000" w:rsidDel="00000000" w:rsidP="00000000" w:rsidRDefault="00000000" w:rsidRPr="00000000" w14:paraId="00000003">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11:00 a.m.- 12:00 p.m.</w:t>
            </w:r>
          </w:p>
        </w:tc>
        <w:tc>
          <w:tcPr/>
          <w:p w:rsidR="00000000" w:rsidDel="00000000" w:rsidP="00000000" w:rsidRDefault="00000000" w:rsidRPr="00000000" w14:paraId="00000004">
            <w:pPr>
              <w:spacing w:after="0" w:line="324" w:lineRule="auto"/>
              <w:ind w:left="30" w:firstLine="0"/>
              <w:rPr>
                <w:rFonts w:ascii="Garamond" w:cs="Garamond" w:eastAsia="Garamond" w:hAnsi="Garamond"/>
                <w:i w:val="1"/>
                <w:sz w:val="20"/>
                <w:szCs w:val="20"/>
              </w:rPr>
            </w:pPr>
            <w:r w:rsidDel="00000000" w:rsidR="00000000" w:rsidRPr="00000000">
              <w:rPr>
                <w:rFonts w:ascii="Garamond" w:cs="Garamond" w:eastAsia="Garamond" w:hAnsi="Garamond"/>
                <w:b w:val="1"/>
                <w:sz w:val="20"/>
                <w:szCs w:val="20"/>
                <w:rtl w:val="0"/>
              </w:rPr>
              <w:t xml:space="preserve">Zoom Meeting ID: </w:t>
            </w:r>
            <w:r w:rsidDel="00000000" w:rsidR="00000000" w:rsidRPr="00000000">
              <w:rPr>
                <w:rFonts w:ascii="Garamond" w:cs="Garamond" w:eastAsia="Garamond" w:hAnsi="Garamond"/>
                <w:i w:val="1"/>
                <w:sz w:val="20"/>
                <w:szCs w:val="20"/>
                <w:rtl w:val="0"/>
              </w:rPr>
              <w:t xml:space="preserve">967 1526 6149</w:t>
            </w:r>
          </w:p>
          <w:p w:rsidR="00000000" w:rsidDel="00000000" w:rsidP="00000000" w:rsidRDefault="00000000" w:rsidRPr="00000000" w14:paraId="00000005">
            <w:pPr>
              <w:spacing w:after="0" w:line="324" w:lineRule="auto"/>
              <w:ind w:left="30" w:firstLine="0"/>
              <w:rPr>
                <w:rFonts w:ascii="Garamond" w:cs="Garamond" w:eastAsia="Garamond" w:hAnsi="Garamond"/>
                <w:i w:val="1"/>
                <w:sz w:val="20"/>
                <w:szCs w:val="20"/>
              </w:rPr>
            </w:pPr>
            <w:hyperlink r:id="rId7">
              <w:r w:rsidDel="00000000" w:rsidR="00000000" w:rsidRPr="00000000">
                <w:rPr>
                  <w:rFonts w:ascii="Garamond" w:cs="Garamond" w:eastAsia="Garamond" w:hAnsi="Garamond"/>
                  <w:i w:val="1"/>
                  <w:color w:val="0000ff"/>
                  <w:sz w:val="18"/>
                  <w:szCs w:val="18"/>
                  <w:u w:val="single"/>
                  <w:rtl w:val="0"/>
                </w:rPr>
                <w:t xml:space="preserve">https://cccconfer.zoom.us/j/96504179517?pwd=NFMrVmVIU2V6eHdrWExtamJHYldzdz09</w:t>
              </w:r>
            </w:hyperlink>
            <w:r w:rsidDel="00000000" w:rsidR="00000000" w:rsidRPr="00000000">
              <w:rPr>
                <w:rtl w:val="0"/>
              </w:rPr>
            </w:r>
          </w:p>
        </w:tc>
      </w:tr>
    </w:tbl>
    <w:p w:rsidR="00000000" w:rsidDel="00000000" w:rsidP="00000000" w:rsidRDefault="00000000" w:rsidRPr="00000000" w14:paraId="00000006">
      <w:pPr>
        <w:pBdr>
          <w:bottom w:color="000000" w:space="1" w:sz="12" w:val="single"/>
        </w:pBdr>
        <w:tabs>
          <w:tab w:val="left" w:pos="6327"/>
        </w:tabs>
        <w:spacing w:after="0" w:line="240" w:lineRule="auto"/>
        <w:rPr>
          <w:rFonts w:ascii="Garamond" w:cs="Garamond" w:eastAsia="Garamond" w:hAnsi="Garamond"/>
          <w:b w:val="1"/>
          <w:smallCaps w:val="1"/>
          <w:sz w:val="12"/>
          <w:szCs w:val="12"/>
        </w:rPr>
      </w:pPr>
      <w:r w:rsidDel="00000000" w:rsidR="00000000" w:rsidRPr="00000000">
        <w:rPr>
          <w:rtl w:val="0"/>
        </w:rPr>
      </w:r>
    </w:p>
    <w:p w:rsidR="00000000" w:rsidDel="00000000" w:rsidP="00000000" w:rsidRDefault="00000000" w:rsidRPr="00000000" w14:paraId="00000007">
      <w:pPr>
        <w:tabs>
          <w:tab w:val="left" w:pos="6327"/>
        </w:tabs>
        <w:spacing w:after="0" w:line="240" w:lineRule="auto"/>
        <w:rPr>
          <w:rFonts w:ascii="Garamond" w:cs="Garamond" w:eastAsia="Garamond" w:hAnsi="Garamond"/>
          <w:b w:val="1"/>
          <w:smallCaps w:val="1"/>
          <w:sz w:val="12"/>
          <w:szCs w:val="12"/>
        </w:rPr>
      </w:pPr>
      <w:r w:rsidDel="00000000" w:rsidR="00000000" w:rsidRPr="00000000">
        <w:rPr>
          <w:rtl w:val="0"/>
        </w:rPr>
      </w:r>
    </w:p>
    <w:p w:rsidR="00000000" w:rsidDel="00000000" w:rsidP="00000000" w:rsidRDefault="00000000" w:rsidRPr="00000000" w14:paraId="00000008">
      <w:pPr>
        <w:pStyle w:val="Heading1"/>
        <w:numPr>
          <w:ilvl w:val="0"/>
          <w:numId w:val="3"/>
        </w:numPr>
        <w:ind w:left="720" w:hanging="360"/>
        <w:rPr/>
      </w:pPr>
      <w:r w:rsidDel="00000000" w:rsidR="00000000" w:rsidRPr="00000000">
        <w:rPr>
          <w:rtl w:val="0"/>
        </w:rPr>
        <w:t xml:space="preserve">CALL MEETING TO ORDER</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0"/>
          <w:szCs w:val="20"/>
          <w:rtl w:val="0"/>
        </w:rPr>
        <w:t xml:space="preserve">Meeting called to order at 11:05 AM.</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pStyle w:val="Heading1"/>
        <w:numPr>
          <w:ilvl w:val="0"/>
          <w:numId w:val="3"/>
        </w:numPr>
        <w:ind w:left="720" w:hanging="360"/>
        <w:rPr/>
      </w:pPr>
      <w:r w:rsidDel="00000000" w:rsidR="00000000" w:rsidRPr="00000000">
        <w:rPr>
          <w:rtl w:val="0"/>
        </w:rPr>
        <w:t xml:space="preserve">ASCERTAINMENT OF QUORUM </w:t>
      </w:r>
    </w:p>
    <w:p w:rsidR="00000000" w:rsidDel="00000000" w:rsidP="00000000" w:rsidRDefault="00000000" w:rsidRPr="00000000" w14:paraId="0000000C">
      <w:pPr>
        <w:pStyle w:val="Subtitle"/>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D">
      <w:pPr>
        <w:spacing w:after="0" w:before="0" w:lineRule="auto"/>
        <w:rPr>
          <w:rFonts w:ascii="Times New Roman" w:cs="Times New Roman" w:eastAsia="Times New Roman" w:hAnsi="Times New Roman"/>
          <w:sz w:val="20"/>
          <w:szCs w:val="20"/>
        </w:rPr>
      </w:pPr>
      <w:r w:rsidDel="00000000" w:rsidR="00000000" w:rsidRPr="00000000">
        <w:rPr>
          <w:sz w:val="20"/>
          <w:szCs w:val="20"/>
          <w:rtl w:val="0"/>
        </w:rPr>
        <w:tab/>
      </w:r>
      <w:r w:rsidDel="00000000" w:rsidR="00000000" w:rsidRPr="00000000">
        <w:rPr>
          <w:rFonts w:ascii="Times New Roman" w:cs="Times New Roman" w:eastAsia="Times New Roman" w:hAnsi="Times New Roman"/>
          <w:sz w:val="20"/>
          <w:szCs w:val="20"/>
          <w:rtl w:val="0"/>
        </w:rPr>
        <w:t xml:space="preserve">Director Urias - Present</w:t>
      </w:r>
    </w:p>
    <w:p w:rsidR="00000000" w:rsidDel="00000000" w:rsidP="00000000" w:rsidRDefault="00000000" w:rsidRPr="00000000" w14:paraId="0000000E">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Manager Landon - Present</w:t>
      </w:r>
    </w:p>
    <w:p w:rsidR="00000000" w:rsidDel="00000000" w:rsidP="00000000" w:rsidRDefault="00000000" w:rsidRPr="00000000" w14:paraId="0000000F">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Senator Escalante - Present</w:t>
      </w:r>
    </w:p>
    <w:p w:rsidR="00000000" w:rsidDel="00000000" w:rsidP="00000000" w:rsidRDefault="00000000" w:rsidRPr="00000000" w14:paraId="00000010">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Senator Makrai - Present</w:t>
      </w:r>
    </w:p>
    <w:p w:rsidR="00000000" w:rsidDel="00000000" w:rsidP="00000000" w:rsidRDefault="00000000" w:rsidRPr="00000000" w14:paraId="00000011">
      <w:pPr>
        <w:spacing w:after="0" w:before="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4/4 Members present, quorum is established. Bona fide meeting can be held.</w:t>
      </w:r>
    </w:p>
    <w:p w:rsidR="00000000" w:rsidDel="00000000" w:rsidP="00000000" w:rsidRDefault="00000000" w:rsidRPr="00000000" w14:paraId="00000012">
      <w:pPr>
        <w:spacing w:after="0" w:before="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pStyle w:val="Heading1"/>
        <w:numPr>
          <w:ilvl w:val="0"/>
          <w:numId w:val="2"/>
        </w:numPr>
        <w:ind w:left="720" w:hanging="360"/>
        <w:rPr/>
      </w:pPr>
      <w:r w:rsidDel="00000000" w:rsidR="00000000" w:rsidRPr="00000000">
        <w:rPr>
          <w:rtl w:val="0"/>
        </w:rPr>
        <w:t xml:space="preserve">CORRECTIONS TO THE MINUTES</w:t>
      </w:r>
    </w:p>
    <w:p w:rsidR="00000000" w:rsidDel="00000000" w:rsidP="00000000" w:rsidRDefault="00000000" w:rsidRPr="00000000" w14:paraId="0000001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Senate will consider any corrections to the minutes from the meeting held on Friday, November 25, 2022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Escalante motioned, Manager Landon seconded. Motion carries.</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17">
      <w:pPr>
        <w:pStyle w:val="Heading1"/>
        <w:numPr>
          <w:ilvl w:val="0"/>
          <w:numId w:val="2"/>
        </w:numPr>
        <w:ind w:left="720" w:hanging="360"/>
        <w:rPr/>
      </w:pPr>
      <w:r w:rsidDel="00000000" w:rsidR="00000000" w:rsidRPr="00000000">
        <w:rPr>
          <w:rtl w:val="0"/>
        </w:rPr>
        <w:t xml:space="preserve">PUBLIC COMMENT</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bookmarkStart w:colFirst="0" w:colLast="0" w:name="_heading=h.gjdgxs" w:id="0"/>
      <w:bookmarkEnd w:id="0"/>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9">
      <w:pPr>
        <w:spacing w:after="0" w:line="240" w:lineRule="auto"/>
        <w:ind w:left="144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REPORTS OF THE ASSOCIATION</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Director Urias</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I hope everyone is doing well and staying safe during finals week.</w:t>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Landon</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I put in my letter of resignation as I will be transferring next semester.</w:t>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Senator Escalante: Nothing to report.</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Senator Makrai: Nothing to report.</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mallCaps w:val="1"/>
          <w:sz w:val="20"/>
          <w:szCs w:val="20"/>
        </w:rPr>
      </w:pPr>
      <w:r w:rsidDel="00000000" w:rsidR="00000000" w:rsidRPr="00000000">
        <w:rPr>
          <w:rFonts w:ascii="Garamond" w:cs="Garamond" w:eastAsia="Garamond" w:hAnsi="Garamond"/>
          <w:color w:val="000000"/>
          <w:sz w:val="20"/>
          <w:szCs w:val="20"/>
          <w:rtl w:val="0"/>
        </w:rPr>
        <w:t xml:space="preserve">BCSGA Advisors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Advisor Ayala: Thank you Manager Landon for all the ideas, energy, and joy you brought to the office. I’m happy you’re able to join us today and I wish you the best this upcoming school year, you’ll be excellent and they’ll be lucky to have you. Good luck on the rest of your finals and remember we have our last Senate meeting of the semester this Wednesday.</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6">
      <w:pPr>
        <w:pStyle w:val="Heading1"/>
        <w:numPr>
          <w:ilvl w:val="0"/>
          <w:numId w:val="2"/>
        </w:numPr>
        <w:ind w:left="720" w:hanging="360"/>
        <w:rPr/>
      </w:pPr>
      <w:r w:rsidDel="00000000" w:rsidR="00000000" w:rsidRPr="00000000">
        <w:rPr>
          <w:rtl w:val="0"/>
        </w:rPr>
        <w:t xml:space="preserve">CONSENT AGENDA</w:t>
      </w:r>
    </w:p>
    <w:p w:rsidR="00000000" w:rsidDel="00000000" w:rsidP="00000000" w:rsidRDefault="00000000" w:rsidRPr="00000000" w14:paraId="00000027">
      <w:pPr>
        <w:spacing w:after="75" w:line="246.99999999999994" w:lineRule="auto"/>
        <w:ind w:left="360" w:right="1148" w:firstLine="0"/>
        <w:rPr>
          <w:rFonts w:ascii="Garamond" w:cs="Garamond" w:eastAsia="Garamond" w:hAnsi="Garamond"/>
          <w:b w:val="1"/>
          <w:sz w:val="20"/>
          <w:szCs w:val="20"/>
        </w:rPr>
      </w:pPr>
      <w:r w:rsidDel="00000000" w:rsidR="00000000" w:rsidRPr="00000000">
        <w:rPr>
          <w:rFonts w:ascii="Garamond" w:cs="Garamond" w:eastAsia="Garamond" w:hAnsi="Garamond"/>
          <w:i w:val="1"/>
          <w:sz w:val="16"/>
          <w:szCs w:val="16"/>
          <w:rtl w:val="0"/>
        </w:rPr>
        <w:t xml:space="preserve">All items listed under the consent calendar are considered to be non-controversial by the body and will be enacted by one motion without discussion unless a member of the body calls an item(s) for a separate vote. Items called into question from the body will be considered after the conclusion of new business.</w:t>
      </w:r>
      <w:r w:rsidDel="00000000" w:rsidR="00000000" w:rsidRPr="00000000">
        <w:rPr>
          <w:rFonts w:ascii="Garamond" w:cs="Garamond" w:eastAsia="Garamond" w:hAnsi="Garamond"/>
          <w:b w:val="1"/>
          <w:sz w:val="20"/>
          <w:szCs w:val="20"/>
          <w:rtl w:val="0"/>
        </w:rPr>
        <w:t xml:space="preserve"> </w:t>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6.99999999999994" w:lineRule="auto"/>
        <w:ind w:left="1440" w:right="1148"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$187.27 from TA100-Student Life for Lunch for DSS Speaker: Mark Rabbitt</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6.99999999999994" w:lineRule="auto"/>
        <w:ind w:left="1440" w:right="1148"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$235.99 from TA100-Student Life for Dinner for DSS Speaker: Mark Rabbitt</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6.99999999999994" w:lineRule="auto"/>
        <w:ind w:left="1440" w:right="1148"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$101.68 from TA100-Student Life for Reimb for food and supplies - Homecoming Week</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6.99999999999994" w:lineRule="auto"/>
        <w:ind w:left="1440" w:right="1148"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$132.07 from TA100-Student Life for Dinner for The Killer Dueling Pianos</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6.99999999999994" w:lineRule="auto"/>
        <w:ind w:left="1440" w:right="1148"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$263.86 from TA100-Student Life for Pancakes &amp; Pep Rally</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6.99999999999994" w:lineRule="auto"/>
        <w:ind w:left="1440" w:right="1148"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$451.40 from TA100-Student Life for Paint the Night Away</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6.99999999999994" w:lineRule="auto"/>
        <w:ind w:left="1440" w:right="1148"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$132.07 from TA100-Student Life for The BC Talent Show</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6.99999999999994" w:lineRule="auto"/>
        <w:ind w:left="0" w:right="1148"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ab/>
        <w:t xml:space="preserve">Senator Escalante motioned to approve agenda items a-g, Manager Landon seconded. Moved into roll call vote.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6.99999999999994" w:lineRule="auto"/>
        <w:ind w:left="0" w:right="1148"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Senator Escalante - Aye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6.99999999999994" w:lineRule="auto"/>
        <w:ind w:left="0" w:right="1148"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Senator Makrai - Aye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6.99999999999994" w:lineRule="auto"/>
        <w:ind w:left="0" w:right="1148"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Manager Landon - Aye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6.99999999999994" w:lineRule="auto"/>
        <w:ind w:left="0" w:right="1148"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Director Urias - Aye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6.99999999999994" w:lineRule="auto"/>
        <w:ind w:left="0" w:right="1148"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4 Ayes, 0 Nays, motion carries.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6.99999999999994" w:lineRule="auto"/>
        <w:ind w:left="0" w:right="1148"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NEW BUSINESS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Weeks of Welcome.</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Urias: When we get back we will have our welcome weeks. Monday and Tuesday we’ll be having muffins and coffee, and Thursday will be National Popcorn Day so I thought we would have fresh popcorn to pass out as well as giving them resources to see what we offer on campus. For week two, on Monday we have Game On! which we did last semester. Tuesday will be Karaoke night. Wednesday we will have Minute to Win It! during the day, and possible Paint Night in the evening. Thursday we will have our Spring Campus Rush. Friday is going to be either Mean Girls or Bedtime Stories for movie night.</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Manager Landon: I was thinking to combine what we have for both Thursdays, for the campus resources and club rush to be one event. It might be a bit too much if we have them separated, and a bit more difficult for students to ask for help. But if we had fun clubs mixed up with the resources we offer so students could check them out all at once.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Advisor Ayala: Since we have our DSS Speaker on the first Thursday, it would make sense to have them all come out at once on the second Thursday. We could have them all on the quad at once and just divide it in half, resources on one end and clubs on the other. We could combine national popcorn day with the DSS speaker event, and the resource fair with the campus rush.</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NNOUNCEMENTS</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color w:val="000000"/>
          <w:sz w:val="20"/>
          <w:szCs w:val="20"/>
        </w:rPr>
      </w:pPr>
      <w:r w:rsidDel="00000000" w:rsidR="00000000" w:rsidRPr="00000000">
        <w:rPr>
          <w:rFonts w:ascii="Garamond" w:cs="Garamond" w:eastAsia="Garamond" w:hAnsi="Garamond"/>
          <w:i w:val="1"/>
          <w:color w:val="000000"/>
          <w:sz w:val="20"/>
          <w:szCs w:val="20"/>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None.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ADJOURNMENT</w:t>
      </w:r>
      <w:r w:rsidDel="00000000" w:rsidR="00000000" w:rsidRPr="00000000">
        <w:rPr>
          <w:rtl w:val="0"/>
        </w:rPr>
      </w:r>
    </w:p>
    <w:p w:rsidR="00000000" w:rsidDel="00000000" w:rsidP="00000000" w:rsidRDefault="00000000" w:rsidRPr="00000000" w14:paraId="00000042">
      <w:pPr>
        <w:spacing w:after="0" w:line="240" w:lineRule="auto"/>
        <w:ind w:left="720" w:firstLine="0"/>
        <w:rPr>
          <w:rFonts w:ascii="Garamond" w:cs="Garamond" w:eastAsia="Garamond" w:hAnsi="Garamond"/>
          <w:smallCaps w:val="1"/>
          <w:sz w:val="20"/>
          <w:szCs w:val="20"/>
        </w:rPr>
      </w:pPr>
      <w:r w:rsidDel="00000000" w:rsidR="00000000" w:rsidRPr="00000000">
        <w:rPr>
          <w:rFonts w:ascii="Garamond" w:cs="Garamond" w:eastAsia="Garamond" w:hAnsi="Garamond"/>
          <w:sz w:val="20"/>
          <w:szCs w:val="20"/>
          <w:rtl w:val="0"/>
        </w:rPr>
        <w:t xml:space="preserve">Meeting adjourned at 11:22 AM.</w:t>
      </w: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810" w:top="1440" w:left="1440" w:right="180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spacing w:after="0" w:line="240" w:lineRule="auto"/>
      <w:ind w:right="900"/>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-479845</wp:posOffset>
          </wp:positionH>
          <wp:positionV relativeFrom="paragraph">
            <wp:posOffset>-95611</wp:posOffset>
          </wp:positionV>
          <wp:extent cx="376555" cy="1323340"/>
          <wp:effectExtent b="0" l="0" r="0" t="0"/>
          <wp:wrapSquare wrapText="bothSides" distB="0" distT="0" distL="114300" distR="11430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76555" cy="1323340"/>
                  </a:xfrm>
                  <a:prstGeom prst="rect"/>
                  <a:ln/>
                </pic:spPr>
              </pic:pic>
            </a:graphicData>
          </a:graphic>
        </wp:anchor>
      </w:drawing>
    </w:r>
  </w:p>
  <w:p w:rsidR="00000000" w:rsidDel="00000000" w:rsidP="00000000" w:rsidRDefault="00000000" w:rsidRPr="00000000" w14:paraId="0000004E">
    <w:pPr>
      <w:spacing w:after="0" w:line="240" w:lineRule="auto"/>
      <w:ind w:left="18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F">
    <w:pPr>
      <w:pBdr>
        <w:bottom w:color="000000" w:space="0"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50">
    <w:pPr>
      <w:spacing w:after="0" w:line="240" w:lineRule="auto"/>
      <w:ind w:left="-90" w:right="81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51">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2">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53">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5">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56">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57">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44">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Department of Student Activities of the Bakersfield College Student Government Association Agenda</w:t>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Friday, October 28, 2022</w:t>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A">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3"/>
      <w:numFmt w:val="decimal"/>
      <w:lvlText w:val="%1."/>
      <w:lvlJc w:val="left"/>
      <w:pPr>
        <w:ind w:left="720" w:hanging="360"/>
      </w:pPr>
      <w:rPr>
        <w:rFonts w:ascii="Garamond" w:cs="Garamond" w:eastAsia="Garamond" w:hAnsi="Garamond"/>
        <w:b w:val="1"/>
      </w:rPr>
    </w:lvl>
    <w:lvl w:ilvl="1">
      <w:start w:val="1"/>
      <w:numFmt w:val="lowerLetter"/>
      <w:lvlText w:val="%2."/>
      <w:lvlJc w:val="left"/>
      <w:pPr>
        <w:ind w:left="1440" w:hanging="360"/>
      </w:pPr>
      <w:rPr>
        <w:rFonts w:ascii="Garamond" w:cs="Garamond" w:eastAsia="Garamond" w:hAnsi="Garamond"/>
        <w:b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E2D64"/>
    <w:pPr>
      <w:ind w:left="720"/>
      <w:contextualSpacing w:val="1"/>
    </w:pPr>
  </w:style>
  <w:style w:type="paragraph" w:styleId="ColorfulList-Accent111" w:customStyle="1">
    <w:name w:val="Colorful List - Accent 1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paragraph" w:styleId="NormalWeb">
    <w:name w:val="Normal (Web)"/>
    <w:basedOn w:val="Normal"/>
    <w:uiPriority w:val="99"/>
    <w:semiHidden w:val="1"/>
    <w:unhideWhenUsed w:val="1"/>
    <w:rsid w:val="00782AB0"/>
    <w:pPr>
      <w:spacing w:after="100" w:afterAutospacing="1" w:before="100" w:beforeAutospacing="1" w:line="240" w:lineRule="auto"/>
    </w:pPr>
    <w:rPr>
      <w:rFonts w:ascii="Times New Roman" w:eastAsia="Times New Roman" w:hAnsi="Times New Roman"/>
      <w:sz w:val="24"/>
      <w:szCs w:val="24"/>
    </w:rPr>
  </w:style>
  <w:style w:type="table" w:styleId="14" w:customStyle="1">
    <w:name w:val="14"/>
    <w:basedOn w:val="TableNormal"/>
    <w:tblPr>
      <w:tblStyleRowBandSize w:val="1"/>
      <w:tblStyleColBandSize w:val="1"/>
    </w:tblPr>
  </w:style>
  <w:style w:type="table" w:styleId="13" w:customStyle="1">
    <w:name w:val="13"/>
    <w:basedOn w:val="TableNormal"/>
    <w:tblPr>
      <w:tblStyleRowBandSize w:val="1"/>
      <w:tblStyleColBandSize w:val="1"/>
    </w:tblPr>
  </w:style>
  <w:style w:type="table" w:styleId="12" w:customStyle="1">
    <w:name w:val="12"/>
    <w:basedOn w:val="TableNormal"/>
    <w:tblPr>
      <w:tblStyleRowBandSize w:val="1"/>
      <w:tblStyleColBandSize w:val="1"/>
    </w:tblPr>
  </w:style>
  <w:style w:type="table" w:styleId="11" w:customStyle="1">
    <w:name w:val="11"/>
    <w:basedOn w:val="TableNormal"/>
    <w:tblPr>
      <w:tblStyleRowBandSize w:val="1"/>
      <w:tblStyleColBandSize w:val="1"/>
    </w:tblPr>
  </w:style>
  <w:style w:type="table" w:styleId="10" w:customStyle="1">
    <w:name w:val="10"/>
    <w:basedOn w:val="TableNormal"/>
    <w:tblPr>
      <w:tblStyleRowBandSize w:val="1"/>
      <w:tblStyleColBandSize w:val="1"/>
    </w:tblPr>
  </w:style>
  <w:style w:type="table" w:styleId="9" w:customStyle="1">
    <w:name w:val="9"/>
    <w:basedOn w:val="TableNormal"/>
    <w:tblPr>
      <w:tblStyleRowBandSize w:val="1"/>
      <w:tblStyleColBandSize w:val="1"/>
    </w:tblPr>
  </w:style>
  <w:style w:type="table" w:styleId="8" w:customStyle="1">
    <w:name w:val="8"/>
    <w:basedOn w:val="TableNormal"/>
    <w:tblPr>
      <w:tblStyleRowBandSize w:val="1"/>
      <w:tblStyleColBandSize w:val="1"/>
    </w:tblPr>
  </w:style>
  <w:style w:type="table" w:styleId="7" w:customStyle="1">
    <w:name w:val="7"/>
    <w:basedOn w:val="TableNormal"/>
    <w:tblPr>
      <w:tblStyleRowBandSize w:val="1"/>
      <w:tblStyleColBandSize w:val="1"/>
    </w:tblPr>
  </w:style>
  <w:style w:type="table" w:styleId="6" w:customStyle="1">
    <w:name w:val="6"/>
    <w:basedOn w:val="TableNormal"/>
    <w:tblPr>
      <w:tblStyleRowBandSize w:val="1"/>
      <w:tblStyleColBandSize w:val="1"/>
    </w:tblPr>
  </w:style>
  <w:style w:type="table" w:styleId="5" w:customStyle="1">
    <w:name w:val="5"/>
    <w:basedOn w:val="TableNormal"/>
    <w:tblPr>
      <w:tblStyleRowBandSize w:val="1"/>
      <w:tblStyleColBandSize w:val="1"/>
    </w:tblPr>
  </w:style>
  <w:style w:type="table" w:styleId="4" w:customStyle="1">
    <w:name w:val="4"/>
    <w:basedOn w:val="TableNormal"/>
    <w:tblPr>
      <w:tblStyleRowBandSize w:val="1"/>
      <w:tblStyleColBandSize w:val="1"/>
    </w:tblPr>
  </w:style>
  <w:style w:type="table" w:styleId="3" w:customStyle="1">
    <w:name w:val="3"/>
    <w:basedOn w:val="TableNormal"/>
    <w:tblPr>
      <w:tblStyleRowBandSize w:val="1"/>
      <w:tblStyleColBandSize w:val="1"/>
    </w:tblPr>
  </w:style>
  <w:style w:type="table" w:styleId="2" w:customStyle="1">
    <w:name w:val="2"/>
    <w:basedOn w:val="TableNormal"/>
    <w:tblPr>
      <w:tblStyleRowBandSize w:val="1"/>
      <w:tblStyleColBandSize w:val="1"/>
    </w:tblPr>
  </w:style>
  <w:style w:type="table" w:styleId="1" w:customStyle="1">
    <w:name w:val="1"/>
    <w:basedOn w:val="TableNormal"/>
    <w:tblPr>
      <w:tblStyleRowBandSize w:val="1"/>
      <w:tblStyleColBandSize w:val="1"/>
    </w:tblPr>
  </w:style>
  <w:style w:type="character" w:styleId="UnresolvedMention2" w:customStyle="1">
    <w:name w:val="Unresolved Mention2"/>
    <w:basedOn w:val="DefaultParagraphFont"/>
    <w:uiPriority w:val="99"/>
    <w:semiHidden w:val="1"/>
    <w:unhideWhenUsed w:val="1"/>
    <w:rsid w:val="00CB3339"/>
    <w:rPr>
      <w:color w:val="605e5c"/>
      <w:shd w:color="auto" w:fill="e1dfdd" w:val="clear"/>
    </w:rPr>
  </w:style>
  <w:style w:type="character" w:styleId="FollowedHyperlink">
    <w:name w:val="FollowedHyperlink"/>
    <w:basedOn w:val="DefaultParagraphFont"/>
    <w:uiPriority w:val="99"/>
    <w:semiHidden w:val="1"/>
    <w:unhideWhenUsed w:val="1"/>
    <w:rsid w:val="00CB3339"/>
    <w:rPr>
      <w:color w:val="800080" w:themeColor="followedHyperlink"/>
      <w:u w:val="single"/>
    </w:rPr>
  </w:style>
  <w:style w:type="character" w:styleId="IntenseEmphasis">
    <w:name w:val="Intense Emphasis"/>
    <w:basedOn w:val="DefaultParagraphFont"/>
    <w:uiPriority w:val="21"/>
    <w:qFormat w:val="1"/>
    <w:rsid w:val="00763956"/>
    <w:rPr>
      <w:i w:val="1"/>
      <w:iCs w:val="1"/>
      <w:color w:val="4f81bd" w:themeColor="accent1"/>
    </w:rPr>
  </w:style>
  <w:style w:type="paragraph" w:styleId="NoSpacing">
    <w:name w:val="No Spacing"/>
    <w:uiPriority w:val="1"/>
    <w:qFormat w:val="1"/>
    <w:rsid w:val="004333D1"/>
    <w:pPr>
      <w:spacing w:after="0" w:line="240" w:lineRule="auto"/>
    </w:p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0F/T/xfSc5CzlZhez5ihsc6yPg==">AMUW2mVEsOgdZrvqDA6sH4IXOemEl6xUJ3CSKLiOlEWs6dO/j8dEb3eKS6D8KG7bnMYH3TPVf6JyxsUYW+riiFquSm4eZ/RzWUFv5VTfl6eyf9iyr+KaIsEgOzq/dqERP/hftJf0WTqP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2022-12-06T00:41:00Z</dcterms:created>
  <dc:creator>Image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0x01010072A547096D4DD642A4B408FCD3C11CB7</vt:lpwstr>
  </property>
</Properties>
</file>