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10AD" w14:textId="77777777" w:rsidR="002A320E" w:rsidRDefault="00811BC3">
      <w:pPr>
        <w:spacing w:after="0" w:line="259" w:lineRule="auto"/>
        <w:ind w:left="165" w:firstLine="0"/>
      </w:pPr>
      <w:r>
        <w:rPr>
          <w:b/>
          <w:i w:val="0"/>
          <w:sz w:val="31"/>
          <w:szCs w:val="31"/>
        </w:rPr>
        <w:t>BAKERSFIELD COLLEGE STUDENT GOVERNMENT ASSOCIATION</w:t>
      </w:r>
    </w:p>
    <w:p w14:paraId="50C5866D" w14:textId="77777777" w:rsidR="002A320E" w:rsidRDefault="00811BC3">
      <w:pPr>
        <w:spacing w:after="440" w:line="259" w:lineRule="auto"/>
        <w:ind w:left="1865" w:firstLine="0"/>
      </w:pPr>
      <w:r>
        <w:rPr>
          <w:sz w:val="20"/>
          <w:szCs w:val="20"/>
        </w:rPr>
        <w:t>1801 Panorama Drive, BCSGA Boardroom | Bakersfield, California 93305</w:t>
      </w:r>
    </w:p>
    <w:p w14:paraId="44C2EBAC" w14:textId="77777777" w:rsidR="002A320E" w:rsidRDefault="00811BC3">
      <w:pPr>
        <w:pStyle w:val="Heading1"/>
      </w:pPr>
      <w:r>
        <w:rPr>
          <w:sz w:val="28"/>
          <w:szCs w:val="28"/>
        </w:rPr>
        <w:t>D</w:t>
      </w:r>
      <w:r>
        <w:t xml:space="preserve">EPARTMENT OF </w:t>
      </w:r>
      <w:r>
        <w:rPr>
          <w:sz w:val="28"/>
          <w:szCs w:val="28"/>
        </w:rPr>
        <w:t>S</w:t>
      </w:r>
      <w:r>
        <w:t xml:space="preserve">TUDENT </w:t>
      </w:r>
      <w:r>
        <w:rPr>
          <w:sz w:val="28"/>
          <w:szCs w:val="28"/>
        </w:rPr>
        <w:t>O</w:t>
      </w:r>
      <w:r>
        <w:t>RGANIZATIONS</w:t>
      </w:r>
    </w:p>
    <w:p w14:paraId="04D80ACB" w14:textId="77777777" w:rsidR="002A320E" w:rsidRDefault="00811BC3">
      <w:pPr>
        <w:spacing w:after="0" w:line="325" w:lineRule="auto"/>
        <w:ind w:left="30" w:firstLine="0"/>
      </w:pPr>
      <w:r>
        <w:rPr>
          <w:b/>
          <w:i w:val="0"/>
          <w:sz w:val="20"/>
          <w:szCs w:val="20"/>
        </w:rPr>
        <w:t xml:space="preserve">Friday, June 17, </w:t>
      </w:r>
      <w:proofErr w:type="gramStart"/>
      <w:r>
        <w:rPr>
          <w:b/>
          <w:i w:val="0"/>
          <w:sz w:val="20"/>
          <w:szCs w:val="20"/>
        </w:rPr>
        <w:t>2022</w:t>
      </w:r>
      <w:proofErr w:type="gramEnd"/>
      <w:r>
        <w:rPr>
          <w:b/>
          <w:i w:val="0"/>
          <w:sz w:val="20"/>
          <w:szCs w:val="20"/>
        </w:rPr>
        <w:t xml:space="preserve">                                           11am-12pm</w:t>
      </w:r>
      <w:r>
        <w:rPr>
          <w:b/>
          <w:i w:val="0"/>
          <w:sz w:val="20"/>
          <w:szCs w:val="20"/>
        </w:rPr>
        <w:tab/>
      </w:r>
      <w:r>
        <w:rPr>
          <w:i w:val="0"/>
          <w:sz w:val="20"/>
          <w:szCs w:val="20"/>
        </w:rPr>
        <w:t xml:space="preserve">Zoom Meeting ID: 965 0417 9517 </w:t>
      </w:r>
      <w:r>
        <w:rPr>
          <w:i w:val="0"/>
          <w:sz w:val="20"/>
          <w:szCs w:val="20"/>
          <w:u w:val="single"/>
        </w:rPr>
        <w:t>https://cccconfer.zoom.us/meeting/register/tJIod-2pqTIvG9NWgEiD6AesCRBKxVtKD9lV</w:t>
      </w:r>
    </w:p>
    <w:p w14:paraId="6F22B109" w14:textId="77777777" w:rsidR="002A320E" w:rsidRDefault="00811BC3">
      <w:pPr>
        <w:spacing w:after="679" w:line="259" w:lineRule="auto"/>
        <w:ind w:left="-765" w:right="-371" w:firstLine="0"/>
      </w:pPr>
      <w:r>
        <w:rPr>
          <w:noProof/>
        </w:rPr>
        <w:drawing>
          <wp:inline distT="0" distB="0" distL="0" distR="0" wp14:anchorId="05F022F8" wp14:editId="687A4308">
            <wp:extent cx="7200900" cy="19050"/>
            <wp:effectExtent l="0" t="0" r="0" b="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00900" cy="19050"/>
                    </a:xfrm>
                    <a:prstGeom prst="rect">
                      <a:avLst/>
                    </a:prstGeom>
                    <a:ln/>
                  </pic:spPr>
                </pic:pic>
              </a:graphicData>
            </a:graphic>
          </wp:inline>
        </w:drawing>
      </w:r>
    </w:p>
    <w:p w14:paraId="20EE9551" w14:textId="77777777" w:rsidR="002A320E" w:rsidRDefault="00811BC3">
      <w:pPr>
        <w:numPr>
          <w:ilvl w:val="0"/>
          <w:numId w:val="1"/>
        </w:numPr>
        <w:spacing w:after="385"/>
      </w:pPr>
      <w:r>
        <w:rPr>
          <w:b/>
          <w:i w:val="0"/>
          <w:sz w:val="20"/>
          <w:szCs w:val="20"/>
        </w:rPr>
        <w:t>CALL MEETING TO ORDER</w:t>
      </w:r>
    </w:p>
    <w:p w14:paraId="7BE2FF64" w14:textId="77777777" w:rsidR="002A320E" w:rsidRDefault="00811BC3">
      <w:pPr>
        <w:numPr>
          <w:ilvl w:val="0"/>
          <w:numId w:val="1"/>
        </w:numPr>
        <w:spacing w:after="0"/>
      </w:pPr>
      <w:r>
        <w:rPr>
          <w:b/>
          <w:i w:val="0"/>
          <w:sz w:val="20"/>
          <w:szCs w:val="20"/>
        </w:rPr>
        <w:t>ASCERTAINMENT OF QUORUM</w:t>
      </w:r>
    </w:p>
    <w:p w14:paraId="4E6C9DA8" w14:textId="77777777" w:rsidR="002A320E" w:rsidRDefault="00811BC3">
      <w:pPr>
        <w:spacing w:after="384"/>
        <w:ind w:right="281"/>
      </w:pPr>
      <w:r>
        <w:t xml:space="preserve">A majority quorum must </w:t>
      </w:r>
      <w:r>
        <w:t>be established to hold a bona fide meeting</w:t>
      </w:r>
    </w:p>
    <w:p w14:paraId="37E91976" w14:textId="77777777" w:rsidR="002A320E" w:rsidRDefault="00811BC3">
      <w:pPr>
        <w:pStyle w:val="Heading1"/>
        <w:ind w:left="10" w:firstLine="0"/>
      </w:pPr>
      <w:r>
        <w:t>3.  CORRECTIONS TO THE MINUTES</w:t>
      </w:r>
    </w:p>
    <w:p w14:paraId="04829F22" w14:textId="77777777" w:rsidR="002A320E" w:rsidRDefault="00811BC3">
      <w:pPr>
        <w:spacing w:after="176"/>
        <w:ind w:left="100" w:right="281" w:firstLine="135"/>
      </w:pPr>
      <w:r>
        <w:t>The Body will discuss and correct minutes from previous meetings.</w:t>
      </w:r>
    </w:p>
    <w:p w14:paraId="221F97F9" w14:textId="77777777" w:rsidR="002A320E" w:rsidRDefault="00811BC3">
      <w:pPr>
        <w:spacing w:after="244" w:line="259" w:lineRule="auto"/>
        <w:ind w:left="925" w:firstLine="0"/>
      </w:pPr>
      <w:r>
        <w:rPr>
          <w:i w:val="0"/>
          <w:sz w:val="20"/>
          <w:szCs w:val="20"/>
        </w:rPr>
        <w:t>a. The Body will consider the approval of unapproved minutes from the meeting held on 06/03/2022</w:t>
      </w:r>
    </w:p>
    <w:p w14:paraId="3115DCE9" w14:textId="77777777" w:rsidR="002A320E" w:rsidRDefault="00811BC3">
      <w:pPr>
        <w:pStyle w:val="Heading1"/>
        <w:ind w:left="10" w:firstLine="0"/>
      </w:pPr>
      <w:r>
        <w:t>4.  PUBLIC COMMENT</w:t>
      </w:r>
    </w:p>
    <w:p w14:paraId="2EC8ABFD" w14:textId="77777777" w:rsidR="002A320E" w:rsidRDefault="00811BC3">
      <w:pPr>
        <w:ind w:left="-15" w:right="281" w:firstLine="195"/>
      </w:pPr>
      <w:r>
        <w:t>This segment of the meeting is reserved for persons desiring to address the Body on any matter of concern that is not stated on the agenda. A time limit of three (3) minutes per speaker and fifteen (15) minutes per topic shall be observed. The law does not</w:t>
      </w:r>
      <w: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t xml:space="preserve"> to be placed on a future agenda. (Brown Act</w:t>
      </w:r>
    </w:p>
    <w:p w14:paraId="637ADE7A" w14:textId="77777777" w:rsidR="002A320E" w:rsidRDefault="00811BC3">
      <w:pPr>
        <w:spacing w:after="33"/>
        <w:ind w:left="-5" w:right="281" w:firstLine="135"/>
      </w:pPr>
      <w:r>
        <w:t>§54954.3)</w:t>
      </w:r>
    </w:p>
    <w:p w14:paraId="7BB5D8CA" w14:textId="77777777" w:rsidR="002A320E" w:rsidRDefault="00811BC3">
      <w:pPr>
        <w:spacing w:after="250" w:line="259" w:lineRule="auto"/>
        <w:ind w:left="1025" w:firstLine="0"/>
        <w:rPr>
          <w:i w:val="0"/>
          <w:sz w:val="20"/>
          <w:szCs w:val="20"/>
        </w:rPr>
      </w:pPr>
      <w:r>
        <w:rPr>
          <w:i w:val="0"/>
          <w:sz w:val="20"/>
          <w:szCs w:val="20"/>
        </w:rPr>
        <w:t>a. Introduction of meeting attendees</w:t>
      </w:r>
    </w:p>
    <w:p w14:paraId="0A4AC1DC" w14:textId="77777777" w:rsidR="002A320E" w:rsidRDefault="00811BC3">
      <w:pPr>
        <w:pStyle w:val="Heading1"/>
        <w:ind w:left="10" w:firstLine="0"/>
      </w:pPr>
      <w:r>
        <w:t>5.  REPORTS OF THE ASSOCIATION</w:t>
      </w:r>
    </w:p>
    <w:p w14:paraId="70FBCDCA" w14:textId="77777777" w:rsidR="002A320E" w:rsidRDefault="00811BC3">
      <w:pPr>
        <w:spacing w:after="51" w:line="351" w:lineRule="auto"/>
        <w:ind w:left="-15" w:right="281" w:firstLine="240"/>
      </w:pPr>
      <w:r>
        <w:t>The chair shall recognize any officer of the association, including the BCSGA Advisor, to offer a report on official activities since</w:t>
      </w:r>
      <w:r>
        <w:t xml:space="preserve"> the previous meeting and make any summary announcements deemed necessary for no longer than three minutes, save the advisor, who has infinite time.</w:t>
      </w:r>
    </w:p>
    <w:p w14:paraId="0712B96B" w14:textId="77777777" w:rsidR="002A320E" w:rsidRDefault="00811BC3">
      <w:pPr>
        <w:numPr>
          <w:ilvl w:val="0"/>
          <w:numId w:val="2"/>
        </w:numPr>
        <w:spacing w:line="259" w:lineRule="auto"/>
        <w:ind w:hanging="360"/>
      </w:pPr>
      <w:r>
        <w:rPr>
          <w:i w:val="0"/>
          <w:sz w:val="20"/>
          <w:szCs w:val="20"/>
        </w:rPr>
        <w:t xml:space="preserve">Director of Student Organizations, Sonoma Ball </w:t>
      </w:r>
    </w:p>
    <w:p w14:paraId="745FFB3C" w14:textId="77777777" w:rsidR="002A320E" w:rsidRDefault="00811BC3">
      <w:pPr>
        <w:numPr>
          <w:ilvl w:val="0"/>
          <w:numId w:val="2"/>
        </w:numPr>
        <w:spacing w:line="259" w:lineRule="auto"/>
        <w:ind w:hanging="360"/>
      </w:pPr>
      <w:r>
        <w:rPr>
          <w:i w:val="0"/>
          <w:sz w:val="20"/>
          <w:szCs w:val="20"/>
        </w:rPr>
        <w:t>Student Organizations Funding Manager, Cloey Griffiths</w:t>
      </w:r>
    </w:p>
    <w:p w14:paraId="213623EF" w14:textId="77777777" w:rsidR="002A320E" w:rsidRDefault="00811BC3">
      <w:pPr>
        <w:numPr>
          <w:ilvl w:val="0"/>
          <w:numId w:val="2"/>
        </w:numPr>
        <w:spacing w:line="259" w:lineRule="auto"/>
        <w:ind w:hanging="360"/>
      </w:pPr>
      <w:r>
        <w:rPr>
          <w:i w:val="0"/>
          <w:sz w:val="20"/>
          <w:szCs w:val="20"/>
        </w:rPr>
        <w:t>BCSG</w:t>
      </w:r>
      <w:r>
        <w:rPr>
          <w:i w:val="0"/>
          <w:sz w:val="20"/>
          <w:szCs w:val="20"/>
        </w:rPr>
        <w:t>A Advisor, Nicole Alvarez</w:t>
      </w:r>
    </w:p>
    <w:p w14:paraId="350D5A79" w14:textId="77777777" w:rsidR="002A320E" w:rsidRDefault="002A320E">
      <w:pPr>
        <w:spacing w:line="259" w:lineRule="auto"/>
        <w:ind w:left="1440" w:firstLine="0"/>
        <w:rPr>
          <w:i w:val="0"/>
          <w:sz w:val="20"/>
          <w:szCs w:val="20"/>
        </w:rPr>
      </w:pPr>
    </w:p>
    <w:p w14:paraId="5C5494D8" w14:textId="77777777" w:rsidR="002A320E" w:rsidRDefault="00811BC3">
      <w:pPr>
        <w:pStyle w:val="Heading1"/>
        <w:ind w:left="10" w:firstLine="0"/>
      </w:pPr>
      <w:r>
        <w:t>6.  NEW BUSINESS</w:t>
      </w:r>
    </w:p>
    <w:p w14:paraId="33DF07D9" w14:textId="77777777" w:rsidR="002A320E" w:rsidRDefault="00811BC3">
      <w:pPr>
        <w:spacing w:after="234"/>
        <w:ind w:left="0" w:right="281" w:firstLine="0"/>
      </w:pPr>
      <w:r>
        <w:t xml:space="preserve">       Items listed have not already been discussed once and thus are considered for approval by the body</w:t>
      </w:r>
    </w:p>
    <w:p w14:paraId="0E3CE075" w14:textId="77777777" w:rsidR="002A320E" w:rsidRDefault="00811BC3">
      <w:pPr>
        <w:numPr>
          <w:ilvl w:val="0"/>
          <w:numId w:val="3"/>
        </w:numPr>
        <w:spacing w:line="259" w:lineRule="auto"/>
        <w:ind w:hanging="390"/>
      </w:pPr>
      <w:r>
        <w:rPr>
          <w:i w:val="0"/>
          <w:sz w:val="20"/>
          <w:szCs w:val="20"/>
        </w:rPr>
        <w:lastRenderedPageBreak/>
        <w:t>Review of Dept of Student Orgs &amp; ICC Sections of the Cobra.</w:t>
      </w:r>
    </w:p>
    <w:p w14:paraId="507BAD10" w14:textId="77777777" w:rsidR="002A320E" w:rsidRDefault="00811BC3">
      <w:pPr>
        <w:numPr>
          <w:ilvl w:val="0"/>
          <w:numId w:val="3"/>
        </w:numPr>
        <w:spacing w:line="259" w:lineRule="auto"/>
        <w:ind w:hanging="390"/>
        <w:rPr>
          <w:i w:val="0"/>
          <w:sz w:val="20"/>
          <w:szCs w:val="20"/>
        </w:rPr>
      </w:pPr>
      <w:r>
        <w:rPr>
          <w:i w:val="0"/>
          <w:sz w:val="20"/>
          <w:szCs w:val="20"/>
        </w:rPr>
        <w:t>Review of Org Renewal &amp; Application Process</w:t>
      </w:r>
    </w:p>
    <w:p w14:paraId="33AB205F" w14:textId="77777777" w:rsidR="002A320E" w:rsidRDefault="002A320E">
      <w:pPr>
        <w:spacing w:line="259" w:lineRule="auto"/>
        <w:ind w:left="1470" w:firstLine="0"/>
        <w:rPr>
          <w:i w:val="0"/>
          <w:sz w:val="20"/>
          <w:szCs w:val="20"/>
        </w:rPr>
      </w:pPr>
    </w:p>
    <w:p w14:paraId="4705A305" w14:textId="77777777" w:rsidR="002A320E" w:rsidRDefault="00811BC3">
      <w:pPr>
        <w:spacing w:after="0"/>
        <w:ind w:left="10" w:firstLine="135"/>
      </w:pPr>
      <w:r>
        <w:rPr>
          <w:b/>
          <w:i w:val="0"/>
          <w:sz w:val="20"/>
          <w:szCs w:val="20"/>
        </w:rPr>
        <w:t>7.  ANNOUNCEMENTS</w:t>
      </w:r>
    </w:p>
    <w:p w14:paraId="3E4BCDBC" w14:textId="77777777" w:rsidR="002A320E" w:rsidRDefault="00811BC3">
      <w:pPr>
        <w:ind w:left="0" w:right="281" w:firstLine="0"/>
      </w:pPr>
      <w:r>
        <w:t xml:space="preserve">          The Chair shall recognize in turn BCSGA Officers requesting the floor for a period not to exceed one minute</w:t>
      </w:r>
    </w:p>
    <w:p w14:paraId="7D2073BE" w14:textId="77777777" w:rsidR="002A320E" w:rsidRDefault="002A320E">
      <w:pPr>
        <w:ind w:left="700" w:right="281" w:firstLine="135"/>
      </w:pPr>
    </w:p>
    <w:p w14:paraId="6105470B" w14:textId="77777777" w:rsidR="002A320E" w:rsidRDefault="00811BC3">
      <w:pPr>
        <w:pStyle w:val="Heading1"/>
        <w:spacing w:after="3673"/>
        <w:ind w:left="10" w:firstLine="0"/>
      </w:pPr>
      <w:r>
        <w:t xml:space="preserve">   8.  ADJOURNMENT</w:t>
      </w:r>
    </w:p>
    <w:p w14:paraId="22835720" w14:textId="77777777" w:rsidR="002A320E" w:rsidRDefault="002A320E"/>
    <w:p w14:paraId="23B23035" w14:textId="77777777" w:rsidR="002A320E" w:rsidRDefault="00811BC3">
      <w:pPr>
        <w:spacing w:after="0" w:line="259" w:lineRule="auto"/>
        <w:ind w:left="210" w:firstLine="0"/>
      </w:pPr>
      <w:r>
        <w:rPr>
          <w:noProof/>
        </w:rPr>
        <w:drawing>
          <wp:inline distT="0" distB="0" distL="0" distR="0" wp14:anchorId="356A79ED" wp14:editId="50D441C7">
            <wp:extent cx="6343649" cy="1390650"/>
            <wp:effectExtent l="0" t="0" r="0" b="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343649" cy="1390650"/>
                    </a:xfrm>
                    <a:prstGeom prst="rect">
                      <a:avLst/>
                    </a:prstGeom>
                    <a:ln/>
                  </pic:spPr>
                </pic:pic>
              </a:graphicData>
            </a:graphic>
          </wp:inline>
        </w:drawing>
      </w:r>
    </w:p>
    <w:sectPr w:rsidR="002A320E">
      <w:pgSz w:w="12240" w:h="15840"/>
      <w:pgMar w:top="1731" w:right="640" w:bottom="4448" w:left="13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CC"/>
    <w:multiLevelType w:val="multilevel"/>
    <w:tmpl w:val="FBD26356"/>
    <w:lvl w:ilvl="0">
      <w:start w:val="1"/>
      <w:numFmt w:val="lowerLetter"/>
      <w:lvlText w:val="%1."/>
      <w:lvlJc w:val="left"/>
      <w:pPr>
        <w:ind w:left="1470" w:hanging="1470"/>
      </w:pPr>
      <w:rPr>
        <w:rFonts w:ascii="Garamond" w:eastAsia="Garamond" w:hAnsi="Garamond" w:cs="Garamond"/>
        <w:b w:val="0"/>
        <w:i w:val="0"/>
        <w:strike w:val="0"/>
        <w:color w:val="000000"/>
        <w:sz w:val="20"/>
        <w:szCs w:val="20"/>
        <w:u w:val="none"/>
        <w:shd w:val="clear" w:color="auto" w:fill="auto"/>
        <w:vertAlign w:val="baseline"/>
      </w:rPr>
    </w:lvl>
    <w:lvl w:ilvl="1">
      <w:start w:val="1"/>
      <w:numFmt w:val="lowerLetter"/>
      <w:lvlText w:val="%2"/>
      <w:lvlJc w:val="left"/>
      <w:pPr>
        <w:ind w:left="2175" w:hanging="2175"/>
      </w:pPr>
      <w:rPr>
        <w:rFonts w:ascii="Garamond" w:eastAsia="Garamond" w:hAnsi="Garamond" w:cs="Garamond"/>
        <w:b w:val="0"/>
        <w:i w:val="0"/>
        <w:strike w:val="0"/>
        <w:color w:val="000000"/>
        <w:sz w:val="20"/>
        <w:szCs w:val="20"/>
        <w:u w:val="none"/>
        <w:shd w:val="clear" w:color="auto" w:fill="auto"/>
        <w:vertAlign w:val="baseline"/>
      </w:rPr>
    </w:lvl>
    <w:lvl w:ilvl="2">
      <w:start w:val="1"/>
      <w:numFmt w:val="lowerRoman"/>
      <w:lvlText w:val="%3"/>
      <w:lvlJc w:val="left"/>
      <w:pPr>
        <w:ind w:left="2895" w:hanging="2895"/>
      </w:pPr>
      <w:rPr>
        <w:rFonts w:ascii="Garamond" w:eastAsia="Garamond" w:hAnsi="Garamond" w:cs="Garamond"/>
        <w:b w:val="0"/>
        <w:i w:val="0"/>
        <w:strike w:val="0"/>
        <w:color w:val="000000"/>
        <w:sz w:val="20"/>
        <w:szCs w:val="20"/>
        <w:u w:val="none"/>
        <w:shd w:val="clear" w:color="auto" w:fill="auto"/>
        <w:vertAlign w:val="baseline"/>
      </w:rPr>
    </w:lvl>
    <w:lvl w:ilvl="3">
      <w:start w:val="1"/>
      <w:numFmt w:val="decimal"/>
      <w:lvlText w:val="%4"/>
      <w:lvlJc w:val="left"/>
      <w:pPr>
        <w:ind w:left="3615" w:hanging="3615"/>
      </w:pPr>
      <w:rPr>
        <w:rFonts w:ascii="Garamond" w:eastAsia="Garamond" w:hAnsi="Garamond" w:cs="Garamond"/>
        <w:b w:val="0"/>
        <w:i w:val="0"/>
        <w:strike w:val="0"/>
        <w:color w:val="000000"/>
        <w:sz w:val="20"/>
        <w:szCs w:val="20"/>
        <w:u w:val="none"/>
        <w:shd w:val="clear" w:color="auto" w:fill="auto"/>
        <w:vertAlign w:val="baseline"/>
      </w:rPr>
    </w:lvl>
    <w:lvl w:ilvl="4">
      <w:start w:val="1"/>
      <w:numFmt w:val="lowerLetter"/>
      <w:lvlText w:val="%5"/>
      <w:lvlJc w:val="left"/>
      <w:pPr>
        <w:ind w:left="4335" w:hanging="4335"/>
      </w:pPr>
      <w:rPr>
        <w:rFonts w:ascii="Garamond" w:eastAsia="Garamond" w:hAnsi="Garamond" w:cs="Garamond"/>
        <w:b w:val="0"/>
        <w:i w:val="0"/>
        <w:strike w:val="0"/>
        <w:color w:val="000000"/>
        <w:sz w:val="20"/>
        <w:szCs w:val="20"/>
        <w:u w:val="none"/>
        <w:shd w:val="clear" w:color="auto" w:fill="auto"/>
        <w:vertAlign w:val="baseline"/>
      </w:rPr>
    </w:lvl>
    <w:lvl w:ilvl="5">
      <w:start w:val="1"/>
      <w:numFmt w:val="lowerRoman"/>
      <w:lvlText w:val="%6"/>
      <w:lvlJc w:val="left"/>
      <w:pPr>
        <w:ind w:left="5055" w:hanging="5055"/>
      </w:pPr>
      <w:rPr>
        <w:rFonts w:ascii="Garamond" w:eastAsia="Garamond" w:hAnsi="Garamond" w:cs="Garamond"/>
        <w:b w:val="0"/>
        <w:i w:val="0"/>
        <w:strike w:val="0"/>
        <w:color w:val="000000"/>
        <w:sz w:val="20"/>
        <w:szCs w:val="20"/>
        <w:u w:val="none"/>
        <w:shd w:val="clear" w:color="auto" w:fill="auto"/>
        <w:vertAlign w:val="baseline"/>
      </w:rPr>
    </w:lvl>
    <w:lvl w:ilvl="6">
      <w:start w:val="1"/>
      <w:numFmt w:val="decimal"/>
      <w:lvlText w:val="%7"/>
      <w:lvlJc w:val="left"/>
      <w:pPr>
        <w:ind w:left="5775" w:hanging="5775"/>
      </w:pPr>
      <w:rPr>
        <w:rFonts w:ascii="Garamond" w:eastAsia="Garamond" w:hAnsi="Garamond" w:cs="Garamond"/>
        <w:b w:val="0"/>
        <w:i w:val="0"/>
        <w:strike w:val="0"/>
        <w:color w:val="000000"/>
        <w:sz w:val="20"/>
        <w:szCs w:val="20"/>
        <w:u w:val="none"/>
        <w:shd w:val="clear" w:color="auto" w:fill="auto"/>
        <w:vertAlign w:val="baseline"/>
      </w:rPr>
    </w:lvl>
    <w:lvl w:ilvl="7">
      <w:start w:val="1"/>
      <w:numFmt w:val="lowerLetter"/>
      <w:lvlText w:val="%8"/>
      <w:lvlJc w:val="left"/>
      <w:pPr>
        <w:ind w:left="6495" w:hanging="6495"/>
      </w:pPr>
      <w:rPr>
        <w:rFonts w:ascii="Garamond" w:eastAsia="Garamond" w:hAnsi="Garamond" w:cs="Garamond"/>
        <w:b w:val="0"/>
        <w:i w:val="0"/>
        <w:strike w:val="0"/>
        <w:color w:val="000000"/>
        <w:sz w:val="20"/>
        <w:szCs w:val="20"/>
        <w:u w:val="none"/>
        <w:shd w:val="clear" w:color="auto" w:fill="auto"/>
        <w:vertAlign w:val="baseline"/>
      </w:rPr>
    </w:lvl>
    <w:lvl w:ilvl="8">
      <w:start w:val="1"/>
      <w:numFmt w:val="lowerRoman"/>
      <w:lvlText w:val="%9"/>
      <w:lvlJc w:val="left"/>
      <w:pPr>
        <w:ind w:left="7215" w:hanging="7215"/>
      </w:pPr>
      <w:rPr>
        <w:rFonts w:ascii="Garamond" w:eastAsia="Garamond" w:hAnsi="Garamond" w:cs="Garamond"/>
        <w:b w:val="0"/>
        <w:i w:val="0"/>
        <w:strike w:val="0"/>
        <w:color w:val="000000"/>
        <w:sz w:val="20"/>
        <w:szCs w:val="20"/>
        <w:u w:val="none"/>
        <w:shd w:val="clear" w:color="auto" w:fill="auto"/>
        <w:vertAlign w:val="baseline"/>
      </w:rPr>
    </w:lvl>
  </w:abstractNum>
  <w:abstractNum w:abstractNumId="1" w15:restartNumberingAfterBreak="0">
    <w:nsid w:val="18B636D9"/>
    <w:multiLevelType w:val="multilevel"/>
    <w:tmpl w:val="B3FEB5BE"/>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95" w:hanging="1095"/>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15" w:hanging="1815"/>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35" w:hanging="2535"/>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55" w:hanging="3255"/>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75" w:hanging="3975"/>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95" w:hanging="4695"/>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15" w:hanging="5415"/>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35" w:hanging="6135"/>
      </w:pPr>
      <w:rPr>
        <w:rFonts w:ascii="Garamond" w:eastAsia="Garamond" w:hAnsi="Garamond" w:cs="Garamond"/>
        <w:b/>
        <w:i w:val="0"/>
        <w:strike w:val="0"/>
        <w:color w:val="000000"/>
        <w:sz w:val="20"/>
        <w:szCs w:val="20"/>
        <w:u w:val="none"/>
        <w:shd w:val="clear" w:color="auto" w:fill="auto"/>
        <w:vertAlign w:val="baseline"/>
      </w:rPr>
    </w:lvl>
  </w:abstractNum>
  <w:abstractNum w:abstractNumId="2" w15:restartNumberingAfterBreak="0">
    <w:nsid w:val="7D6C5E82"/>
    <w:multiLevelType w:val="multilevel"/>
    <w:tmpl w:val="DDD842F6"/>
    <w:lvl w:ilvl="0">
      <w:start w:val="1"/>
      <w:numFmt w:val="lowerLetter"/>
      <w:lvlText w:val="%1."/>
      <w:lvlJc w:val="left"/>
      <w:pPr>
        <w:ind w:left="1440" w:hanging="1440"/>
      </w:pPr>
      <w:rPr>
        <w:rFonts w:ascii="Garamond" w:eastAsia="Garamond" w:hAnsi="Garamond" w:cs="Garamond"/>
        <w:b w:val="0"/>
        <w:i w:val="0"/>
        <w:strike w:val="0"/>
        <w:color w:val="000000"/>
        <w:sz w:val="18"/>
        <w:szCs w:val="18"/>
        <w:u w:val="none"/>
        <w:shd w:val="clear" w:color="auto" w:fill="auto"/>
        <w:vertAlign w:val="baseline"/>
      </w:rPr>
    </w:lvl>
    <w:lvl w:ilvl="1">
      <w:start w:val="1"/>
      <w:numFmt w:val="lowerLetter"/>
      <w:lvlText w:val="%2"/>
      <w:lvlJc w:val="left"/>
      <w:pPr>
        <w:ind w:left="2175" w:hanging="2175"/>
      </w:pPr>
      <w:rPr>
        <w:rFonts w:ascii="Garamond" w:eastAsia="Garamond" w:hAnsi="Garamond" w:cs="Garamond"/>
        <w:b w:val="0"/>
        <w:i w:val="0"/>
        <w:strike w:val="0"/>
        <w:color w:val="000000"/>
        <w:sz w:val="18"/>
        <w:szCs w:val="18"/>
        <w:u w:val="none"/>
        <w:shd w:val="clear" w:color="auto" w:fill="auto"/>
        <w:vertAlign w:val="baseline"/>
      </w:rPr>
    </w:lvl>
    <w:lvl w:ilvl="2">
      <w:start w:val="1"/>
      <w:numFmt w:val="lowerRoman"/>
      <w:lvlText w:val="%3"/>
      <w:lvlJc w:val="left"/>
      <w:pPr>
        <w:ind w:left="2895" w:hanging="2895"/>
      </w:pPr>
      <w:rPr>
        <w:rFonts w:ascii="Garamond" w:eastAsia="Garamond" w:hAnsi="Garamond" w:cs="Garamond"/>
        <w:b w:val="0"/>
        <w:i w:val="0"/>
        <w:strike w:val="0"/>
        <w:color w:val="000000"/>
        <w:sz w:val="18"/>
        <w:szCs w:val="18"/>
        <w:u w:val="none"/>
        <w:shd w:val="clear" w:color="auto" w:fill="auto"/>
        <w:vertAlign w:val="baseline"/>
      </w:rPr>
    </w:lvl>
    <w:lvl w:ilvl="3">
      <w:start w:val="1"/>
      <w:numFmt w:val="decimal"/>
      <w:lvlText w:val="%4"/>
      <w:lvlJc w:val="left"/>
      <w:pPr>
        <w:ind w:left="3615" w:hanging="3615"/>
      </w:pPr>
      <w:rPr>
        <w:rFonts w:ascii="Garamond" w:eastAsia="Garamond" w:hAnsi="Garamond" w:cs="Garamond"/>
        <w:b w:val="0"/>
        <w:i w:val="0"/>
        <w:strike w:val="0"/>
        <w:color w:val="000000"/>
        <w:sz w:val="18"/>
        <w:szCs w:val="18"/>
        <w:u w:val="none"/>
        <w:shd w:val="clear" w:color="auto" w:fill="auto"/>
        <w:vertAlign w:val="baseline"/>
      </w:rPr>
    </w:lvl>
    <w:lvl w:ilvl="4">
      <w:start w:val="1"/>
      <w:numFmt w:val="lowerLetter"/>
      <w:lvlText w:val="%5"/>
      <w:lvlJc w:val="left"/>
      <w:pPr>
        <w:ind w:left="4335" w:hanging="4335"/>
      </w:pPr>
      <w:rPr>
        <w:rFonts w:ascii="Garamond" w:eastAsia="Garamond" w:hAnsi="Garamond" w:cs="Garamond"/>
        <w:b w:val="0"/>
        <w:i w:val="0"/>
        <w:strike w:val="0"/>
        <w:color w:val="000000"/>
        <w:sz w:val="18"/>
        <w:szCs w:val="18"/>
        <w:u w:val="none"/>
        <w:shd w:val="clear" w:color="auto" w:fill="auto"/>
        <w:vertAlign w:val="baseline"/>
      </w:rPr>
    </w:lvl>
    <w:lvl w:ilvl="5">
      <w:start w:val="1"/>
      <w:numFmt w:val="lowerRoman"/>
      <w:lvlText w:val="%6"/>
      <w:lvlJc w:val="left"/>
      <w:pPr>
        <w:ind w:left="5055" w:hanging="5055"/>
      </w:pPr>
      <w:rPr>
        <w:rFonts w:ascii="Garamond" w:eastAsia="Garamond" w:hAnsi="Garamond" w:cs="Garamond"/>
        <w:b w:val="0"/>
        <w:i w:val="0"/>
        <w:strike w:val="0"/>
        <w:color w:val="000000"/>
        <w:sz w:val="18"/>
        <w:szCs w:val="18"/>
        <w:u w:val="none"/>
        <w:shd w:val="clear" w:color="auto" w:fill="auto"/>
        <w:vertAlign w:val="baseline"/>
      </w:rPr>
    </w:lvl>
    <w:lvl w:ilvl="6">
      <w:start w:val="1"/>
      <w:numFmt w:val="decimal"/>
      <w:lvlText w:val="%7"/>
      <w:lvlJc w:val="left"/>
      <w:pPr>
        <w:ind w:left="5775" w:hanging="5775"/>
      </w:pPr>
      <w:rPr>
        <w:rFonts w:ascii="Garamond" w:eastAsia="Garamond" w:hAnsi="Garamond" w:cs="Garamond"/>
        <w:b w:val="0"/>
        <w:i w:val="0"/>
        <w:strike w:val="0"/>
        <w:color w:val="000000"/>
        <w:sz w:val="18"/>
        <w:szCs w:val="18"/>
        <w:u w:val="none"/>
        <w:shd w:val="clear" w:color="auto" w:fill="auto"/>
        <w:vertAlign w:val="baseline"/>
      </w:rPr>
    </w:lvl>
    <w:lvl w:ilvl="7">
      <w:start w:val="1"/>
      <w:numFmt w:val="lowerLetter"/>
      <w:lvlText w:val="%8"/>
      <w:lvlJc w:val="left"/>
      <w:pPr>
        <w:ind w:left="6495" w:hanging="6495"/>
      </w:pPr>
      <w:rPr>
        <w:rFonts w:ascii="Garamond" w:eastAsia="Garamond" w:hAnsi="Garamond" w:cs="Garamond"/>
        <w:b w:val="0"/>
        <w:i w:val="0"/>
        <w:strike w:val="0"/>
        <w:color w:val="000000"/>
        <w:sz w:val="18"/>
        <w:szCs w:val="18"/>
        <w:u w:val="none"/>
        <w:shd w:val="clear" w:color="auto" w:fill="auto"/>
        <w:vertAlign w:val="baseline"/>
      </w:rPr>
    </w:lvl>
    <w:lvl w:ilvl="8">
      <w:start w:val="1"/>
      <w:numFmt w:val="lowerRoman"/>
      <w:lvlText w:val="%9"/>
      <w:lvlJc w:val="left"/>
      <w:pPr>
        <w:ind w:left="7215" w:hanging="7215"/>
      </w:pPr>
      <w:rPr>
        <w:rFonts w:ascii="Garamond" w:eastAsia="Garamond" w:hAnsi="Garamond" w:cs="Garamond"/>
        <w:b w:val="0"/>
        <w:i w:val="0"/>
        <w:strike w:val="0"/>
        <w:color w:val="000000"/>
        <w:sz w:val="18"/>
        <w:szCs w:val="18"/>
        <w:u w:val="none"/>
        <w:shd w:val="clear" w:color="auto" w:fill="auto"/>
        <w:vertAlign w:val="baseline"/>
      </w:rPr>
    </w:lvl>
  </w:abstractNum>
  <w:num w:numId="1" w16cid:durableId="1515456227">
    <w:abstractNumId w:val="1"/>
  </w:num>
  <w:num w:numId="2" w16cid:durableId="666522176">
    <w:abstractNumId w:val="2"/>
  </w:num>
  <w:num w:numId="3" w16cid:durableId="206644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0E"/>
    <w:rsid w:val="002A320E"/>
    <w:rsid w:val="00811BC3"/>
    <w:rsid w:val="00CA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2259"/>
  <w15:docId w15:val="{9D88C585-919C-4E6F-9E4D-23BD7962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i/>
        <w:sz w:val="16"/>
        <w:szCs w:val="16"/>
        <w:lang w:val="en-US" w:eastAsia="en-US" w:bidi="ar-SA"/>
      </w:rPr>
    </w:rPrDefault>
    <w:pPrDefault>
      <w:pPr>
        <w:spacing w:after="3" w:line="265" w:lineRule="auto"/>
        <w:ind w:left="14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2335"/>
      <w:outlineLvl w:val="0"/>
    </w:pPr>
    <w:rPr>
      <w:b/>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29742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2VDTgSVBj5tV8uLZo7FJvFOIw==">AMUW2mUnzMhnDilvKoiQyz/HfKyt78EXBuzK/UdixiaNFiT6FFoLES210+kFOVESIq/OIC1k5M/xcq3PM4T6y/wLi+UR5qcQbva2WEndgd6IoLz10VOH9Dg=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2022-06-13T23:32:00Z</dcterms:created>
  <dcterms:modified xsi:type="dcterms:W3CDTF">2022-06-13T23:32:00Z</dcterms:modified>
</cp:coreProperties>
</file>