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AC0D" w14:textId="77777777" w:rsidR="00EF0930" w:rsidRDefault="00933A8E">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 xml:space="preserve">Executive Board Meeting </w:t>
      </w:r>
    </w:p>
    <w:p w14:paraId="4CAB2A5D" w14:textId="77777777" w:rsidR="00EF0930" w:rsidRDefault="00EF0930">
      <w:pPr>
        <w:spacing w:after="0" w:line="240" w:lineRule="auto"/>
        <w:jc w:val="center"/>
        <w:rPr>
          <w:rFonts w:ascii="Garamond" w:eastAsia="Garamond" w:hAnsi="Garamond" w:cs="Garamond"/>
          <w:b/>
          <w:smallCaps/>
          <w:sz w:val="12"/>
          <w:szCs w:val="12"/>
        </w:rPr>
      </w:pPr>
    </w:p>
    <w:tbl>
      <w:tblPr>
        <w:tblStyle w:val="a1"/>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EF0930" w14:paraId="0D29728F" w14:textId="77777777">
        <w:tc>
          <w:tcPr>
            <w:tcW w:w="3270" w:type="dxa"/>
          </w:tcPr>
          <w:p w14:paraId="5D85221A" w14:textId="77777777" w:rsidR="00EF0930" w:rsidRDefault="00933A8E">
            <w:pPr>
              <w:spacing w:after="0" w:line="240" w:lineRule="auto"/>
              <w:rPr>
                <w:rFonts w:ascii="Garamond" w:eastAsia="Garamond" w:hAnsi="Garamond" w:cs="Garamond"/>
                <w:b/>
                <w:sz w:val="20"/>
                <w:szCs w:val="20"/>
              </w:rPr>
            </w:pPr>
            <w:r>
              <w:rPr>
                <w:rFonts w:ascii="Garamond" w:eastAsia="Garamond" w:hAnsi="Garamond" w:cs="Garamond"/>
                <w:b/>
                <w:sz w:val="20"/>
                <w:szCs w:val="20"/>
              </w:rPr>
              <w:t>Wednesday, June 1, 2022</w:t>
            </w:r>
          </w:p>
        </w:tc>
        <w:tc>
          <w:tcPr>
            <w:tcW w:w="1856" w:type="dxa"/>
          </w:tcPr>
          <w:p w14:paraId="577A23FF" w14:textId="77777777" w:rsidR="00EF0930" w:rsidRDefault="00933A8E">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4 p.m. - 6 p.m.</w:t>
            </w:r>
          </w:p>
        </w:tc>
        <w:tc>
          <w:tcPr>
            <w:tcW w:w="4234" w:type="dxa"/>
          </w:tcPr>
          <w:p w14:paraId="03C3E4B4" w14:textId="77777777" w:rsidR="00EF0930" w:rsidRDefault="00933A8E">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EF0930" w14:paraId="2DB45936" w14:textId="77777777">
        <w:trPr>
          <w:trHeight w:val="210"/>
        </w:trPr>
        <w:tc>
          <w:tcPr>
            <w:tcW w:w="9360" w:type="dxa"/>
            <w:gridSpan w:val="3"/>
          </w:tcPr>
          <w:p w14:paraId="0A1C8F06" w14:textId="77777777" w:rsidR="00EF0930" w:rsidRDefault="00933A8E">
            <w:pPr>
              <w:pStyle w:val="Subtitle"/>
              <w:ind w:firstLine="360"/>
              <w:jc w:val="right"/>
            </w:pPr>
            <w:r>
              <w:t xml:space="preserve">     Meeting </w:t>
            </w:r>
            <w:proofErr w:type="spellStart"/>
            <w:r>
              <w:t>Zoomlink</w:t>
            </w:r>
            <w:proofErr w:type="spellEnd"/>
            <w:r>
              <w:t xml:space="preserve"> :</w:t>
            </w:r>
            <w:hyperlink r:id="rId8">
              <w:r>
                <w:t>https://cccconfer.zoom.us/j/96504</w:t>
              </w:r>
              <w:r>
                <w:t>1</w:t>
              </w:r>
              <w:r>
                <w:t>79517?pwd=NFMrVmVIU2V6eHdrWExtamJHYldzdz09</w:t>
              </w:r>
            </w:hyperlink>
          </w:p>
          <w:p w14:paraId="04A7A011" w14:textId="77777777" w:rsidR="00EF0930" w:rsidRDefault="00EF0930">
            <w:pPr>
              <w:pStyle w:val="Subtitle"/>
              <w:ind w:firstLine="360"/>
              <w:jc w:val="right"/>
            </w:pPr>
          </w:p>
        </w:tc>
      </w:tr>
    </w:tbl>
    <w:p w14:paraId="7ACF2675" w14:textId="77777777" w:rsidR="00EF0930" w:rsidRDefault="00933A8E">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32C3F474" wp14:editId="2285E647">
                <wp:simplePos x="0" y="0"/>
                <wp:positionH relativeFrom="column">
                  <wp:posOffset>-609599</wp:posOffset>
                </wp:positionH>
                <wp:positionV relativeFrom="paragraph">
                  <wp:posOffset>0</wp:posOffset>
                </wp:positionV>
                <wp:extent cx="7197090"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97090" cy="22225"/>
                        </a:xfrm>
                        <a:prstGeom prst="rect"/>
                        <a:ln/>
                      </pic:spPr>
                    </pic:pic>
                  </a:graphicData>
                </a:graphic>
              </wp:anchor>
            </w:drawing>
          </mc:Fallback>
        </mc:AlternateContent>
      </w:r>
    </w:p>
    <w:p w14:paraId="78035F65" w14:textId="77777777" w:rsidR="00EF0930" w:rsidRDefault="00933A8E">
      <w:pPr>
        <w:pStyle w:val="Heading1"/>
        <w:numPr>
          <w:ilvl w:val="0"/>
          <w:numId w:val="1"/>
        </w:numPr>
        <w:ind w:left="360"/>
      </w:pPr>
      <w:r>
        <w:t>CALL MEETING TO ORDER</w:t>
      </w:r>
    </w:p>
    <w:p w14:paraId="346FA080" w14:textId="77777777" w:rsidR="00EF0930" w:rsidRDefault="00EF0930">
      <w:pPr>
        <w:pBdr>
          <w:top w:val="nil"/>
          <w:left w:val="nil"/>
          <w:bottom w:val="nil"/>
          <w:right w:val="nil"/>
          <w:between w:val="nil"/>
        </w:pBdr>
        <w:spacing w:after="0" w:line="240" w:lineRule="auto"/>
        <w:ind w:left="360"/>
        <w:rPr>
          <w:rFonts w:ascii="Garamond" w:eastAsia="Garamond" w:hAnsi="Garamond" w:cs="Garamond"/>
          <w:b/>
          <w:sz w:val="20"/>
          <w:szCs w:val="20"/>
        </w:rPr>
      </w:pPr>
    </w:p>
    <w:p w14:paraId="396D1D40" w14:textId="77777777" w:rsidR="00EF0930" w:rsidRDefault="00933A8E">
      <w:pPr>
        <w:pStyle w:val="Heading1"/>
        <w:numPr>
          <w:ilvl w:val="0"/>
          <w:numId w:val="1"/>
        </w:numPr>
        <w:ind w:left="360"/>
      </w:pPr>
      <w:r>
        <w:t xml:space="preserve">ASCERTAINMENT OF QUORUM </w:t>
      </w:r>
    </w:p>
    <w:p w14:paraId="2A07F66B" w14:textId="77777777" w:rsidR="00EF0930" w:rsidRDefault="00933A8E" w:rsidP="00A13895">
      <w:pPr>
        <w:pStyle w:val="Subtitle"/>
        <w:rPr>
          <w:b/>
          <w:sz w:val="20"/>
          <w:szCs w:val="20"/>
        </w:rPr>
      </w:pPr>
      <w:r>
        <w:t xml:space="preserve">A majority quorum must be established to hold a bona fide meeting </w:t>
      </w:r>
    </w:p>
    <w:p w14:paraId="0E853C5E" w14:textId="77777777" w:rsidR="00EF0930" w:rsidRDefault="00EF0930">
      <w:pPr>
        <w:pBdr>
          <w:top w:val="nil"/>
          <w:left w:val="nil"/>
          <w:bottom w:val="nil"/>
          <w:right w:val="nil"/>
          <w:between w:val="nil"/>
        </w:pBdr>
        <w:spacing w:after="0" w:line="240" w:lineRule="auto"/>
        <w:ind w:left="1440"/>
        <w:rPr>
          <w:rFonts w:ascii="Garamond" w:eastAsia="Garamond" w:hAnsi="Garamond" w:cs="Garamond"/>
          <w:b/>
          <w:sz w:val="20"/>
          <w:szCs w:val="20"/>
        </w:rPr>
      </w:pPr>
    </w:p>
    <w:p w14:paraId="28699F4B" w14:textId="77777777" w:rsidR="00EF0930" w:rsidRDefault="00933A8E">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14:paraId="7710BC1C" w14:textId="77777777" w:rsidR="00EF0930" w:rsidRDefault="00933A8E">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w:t>
      </w:r>
      <w:r>
        <w:rPr>
          <w:rFonts w:ascii="Garamond" w:eastAsia="Garamond" w:hAnsi="Garamond" w:cs="Garamond"/>
          <w:i/>
          <w:sz w:val="16"/>
          <w:szCs w:val="16"/>
        </w:rP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rPr>
          <w:rFonts w:ascii="Garamond" w:eastAsia="Garamond" w:hAnsi="Garamond" w:cs="Garamond"/>
          <w:i/>
          <w:sz w:val="16"/>
          <w:szCs w:val="16"/>
        </w:rPr>
        <w:t xml:space="preserve"> to be placed on a future agenda. (Brown Act §54954.3)</w:t>
      </w:r>
    </w:p>
    <w:p w14:paraId="580D8365" w14:textId="77777777" w:rsidR="00EF0930" w:rsidRDefault="00EF0930">
      <w:pPr>
        <w:pBdr>
          <w:top w:val="nil"/>
          <w:left w:val="nil"/>
          <w:bottom w:val="nil"/>
          <w:right w:val="nil"/>
          <w:between w:val="nil"/>
        </w:pBdr>
        <w:spacing w:after="0" w:line="240" w:lineRule="auto"/>
        <w:ind w:left="360"/>
        <w:rPr>
          <w:rFonts w:ascii="Garamond" w:eastAsia="Garamond" w:hAnsi="Garamond" w:cs="Garamond"/>
          <w:i/>
          <w:sz w:val="16"/>
          <w:szCs w:val="16"/>
        </w:rPr>
      </w:pPr>
    </w:p>
    <w:p w14:paraId="19769209" w14:textId="77777777" w:rsidR="00EF0930" w:rsidRDefault="00933A8E">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14:paraId="74CD1CA9" w14:textId="77777777" w:rsidR="00EF0930" w:rsidRDefault="00933A8E">
      <w:pPr>
        <w:pBdr>
          <w:top w:val="nil"/>
          <w:left w:val="nil"/>
          <w:bottom w:val="nil"/>
          <w:right w:val="nil"/>
          <w:between w:val="nil"/>
        </w:pBdr>
        <w:spacing w:after="0" w:line="240" w:lineRule="auto"/>
        <w:ind w:left="360"/>
        <w:rPr>
          <w:rFonts w:ascii="Garamond" w:eastAsia="Garamond" w:hAnsi="Garamond" w:cs="Garamond"/>
          <w:sz w:val="20"/>
          <w:szCs w:val="20"/>
        </w:rPr>
      </w:pPr>
      <w:r>
        <w:rPr>
          <w:rFonts w:ascii="Garamond" w:eastAsia="Garamond" w:hAnsi="Garamond" w:cs="Garamond"/>
          <w:i/>
          <w:sz w:val="16"/>
          <w:szCs w:val="16"/>
        </w:rPr>
        <w:t>The chair shall recognize any officer of the association, including the BCSGA Advisor, to offer a report on official activities since the previous meeting and make any summary announcements deemed necessary for no longer than three minutes, save the adviso</w:t>
      </w:r>
      <w:r>
        <w:rPr>
          <w:rFonts w:ascii="Garamond" w:eastAsia="Garamond" w:hAnsi="Garamond" w:cs="Garamond"/>
          <w:i/>
          <w:sz w:val="16"/>
          <w:szCs w:val="16"/>
        </w:rPr>
        <w:t xml:space="preserve">r, who has infinite time. </w:t>
      </w:r>
    </w:p>
    <w:p w14:paraId="7BD184D7" w14:textId="77777777" w:rsidR="00EF0930" w:rsidRDefault="00933A8E">
      <w:pPr>
        <w:pStyle w:val="Heading2"/>
        <w:keepNext w:val="0"/>
        <w:keepLines w:val="0"/>
        <w:widowControl w:val="0"/>
        <w:numPr>
          <w:ilvl w:val="1"/>
          <w:numId w:val="1"/>
        </w:numPr>
        <w:tabs>
          <w:tab w:val="left" w:pos="1600"/>
          <w:tab w:val="left" w:pos="1601"/>
        </w:tabs>
        <w:spacing w:before="0" w:after="0" w:line="224" w:lineRule="auto"/>
        <w:rPr>
          <w:rFonts w:ascii="Garamond" w:eastAsia="Garamond" w:hAnsi="Garamond" w:cs="Garamond"/>
          <w:sz w:val="20"/>
          <w:szCs w:val="20"/>
        </w:rPr>
      </w:pPr>
      <w:bookmarkStart w:id="0" w:name="_heading=h.9qzrhawwtgwe" w:colFirst="0" w:colLast="0"/>
      <w:bookmarkEnd w:id="0"/>
      <w:r>
        <w:rPr>
          <w:rFonts w:ascii="Garamond" w:eastAsia="Garamond" w:hAnsi="Garamond" w:cs="Garamond"/>
          <w:b w:val="0"/>
          <w:sz w:val="20"/>
          <w:szCs w:val="20"/>
        </w:rPr>
        <w:t xml:space="preserve">President, </w:t>
      </w:r>
      <w:r>
        <w:rPr>
          <w:rFonts w:ascii="Garamond" w:eastAsia="Garamond" w:hAnsi="Garamond" w:cs="Garamond"/>
          <w:b w:val="0"/>
          <w:i/>
          <w:sz w:val="20"/>
          <w:szCs w:val="20"/>
        </w:rPr>
        <w:t>Shehrazad Barraj</w:t>
      </w:r>
    </w:p>
    <w:p w14:paraId="2FE21947"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Vice President, </w:t>
      </w:r>
      <w:r>
        <w:rPr>
          <w:rFonts w:ascii="Garamond" w:eastAsia="Garamond" w:hAnsi="Garamond" w:cs="Garamond"/>
          <w:i/>
          <w:sz w:val="20"/>
          <w:szCs w:val="20"/>
        </w:rPr>
        <w:t>Brenda Abad</w:t>
      </w:r>
    </w:p>
    <w:p w14:paraId="0FF0854C"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Legislative Affairs, </w:t>
      </w:r>
      <w:r>
        <w:rPr>
          <w:rFonts w:ascii="Garamond" w:eastAsia="Garamond" w:hAnsi="Garamond" w:cs="Garamond"/>
          <w:i/>
          <w:sz w:val="20"/>
          <w:szCs w:val="20"/>
        </w:rPr>
        <w:t>Harvind Grewal</w:t>
      </w:r>
    </w:p>
    <w:p w14:paraId="1936798C"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Student Organizations, </w:t>
      </w:r>
      <w:r>
        <w:rPr>
          <w:rFonts w:ascii="Garamond" w:eastAsia="Garamond" w:hAnsi="Garamond" w:cs="Garamond"/>
          <w:i/>
          <w:sz w:val="20"/>
          <w:szCs w:val="20"/>
        </w:rPr>
        <w:t>Sonoma Rose Ball</w:t>
      </w:r>
    </w:p>
    <w:p w14:paraId="59E1A788"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Finance, </w:t>
      </w:r>
      <w:r>
        <w:rPr>
          <w:rFonts w:ascii="Garamond" w:eastAsia="Garamond" w:hAnsi="Garamond" w:cs="Garamond"/>
          <w:i/>
          <w:sz w:val="20"/>
          <w:szCs w:val="20"/>
        </w:rPr>
        <w:t>Vacant</w:t>
      </w:r>
    </w:p>
    <w:p w14:paraId="40E4E4AC"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Director of Student Activities, </w:t>
      </w:r>
      <w:r>
        <w:rPr>
          <w:rFonts w:ascii="Garamond" w:eastAsia="Garamond" w:hAnsi="Garamond" w:cs="Garamond"/>
          <w:i/>
          <w:sz w:val="20"/>
          <w:szCs w:val="20"/>
        </w:rPr>
        <w:t>Emily Urias</w:t>
      </w:r>
    </w:p>
    <w:p w14:paraId="28257347"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D</w:t>
      </w:r>
      <w:r>
        <w:rPr>
          <w:rFonts w:ascii="Garamond" w:eastAsia="Garamond" w:hAnsi="Garamond" w:cs="Garamond"/>
          <w:sz w:val="20"/>
          <w:szCs w:val="20"/>
        </w:rPr>
        <w:t xml:space="preserve">irector of Public Relations, </w:t>
      </w:r>
      <w:r>
        <w:rPr>
          <w:rFonts w:ascii="Garamond" w:eastAsia="Garamond" w:hAnsi="Garamond" w:cs="Garamond"/>
          <w:i/>
          <w:sz w:val="20"/>
          <w:szCs w:val="20"/>
        </w:rPr>
        <w:t xml:space="preserve">Anthony Vasquez </w:t>
      </w:r>
    </w:p>
    <w:p w14:paraId="3FC427A3"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Student Orgs Funding Manager, </w:t>
      </w:r>
      <w:r>
        <w:rPr>
          <w:rFonts w:ascii="Garamond" w:eastAsia="Garamond" w:hAnsi="Garamond" w:cs="Garamond"/>
          <w:i/>
          <w:sz w:val="20"/>
          <w:szCs w:val="20"/>
        </w:rPr>
        <w:t>Chloe Griffiths</w:t>
      </w:r>
    </w:p>
    <w:p w14:paraId="63315E92" w14:textId="77777777" w:rsidR="00EF0930" w:rsidRDefault="00933A8E">
      <w:pPr>
        <w:widowControl w:val="0"/>
        <w:numPr>
          <w:ilvl w:val="1"/>
          <w:numId w:val="1"/>
        </w:numPr>
        <w:tabs>
          <w:tab w:val="left" w:pos="1600"/>
          <w:tab w:val="left" w:pos="1601"/>
        </w:tabs>
        <w:spacing w:after="0" w:line="225" w:lineRule="auto"/>
        <w:rPr>
          <w:rFonts w:ascii="Garamond" w:eastAsia="Garamond" w:hAnsi="Garamond" w:cs="Garamond"/>
          <w:sz w:val="20"/>
          <w:szCs w:val="20"/>
        </w:rPr>
      </w:pPr>
      <w:r>
        <w:rPr>
          <w:rFonts w:ascii="Garamond" w:eastAsia="Garamond" w:hAnsi="Garamond" w:cs="Garamond"/>
          <w:sz w:val="20"/>
          <w:szCs w:val="20"/>
        </w:rPr>
        <w:t xml:space="preserve">Student Activities Manager, </w:t>
      </w:r>
      <w:r>
        <w:rPr>
          <w:rFonts w:ascii="Garamond" w:eastAsia="Garamond" w:hAnsi="Garamond" w:cs="Garamond"/>
          <w:i/>
          <w:sz w:val="20"/>
          <w:szCs w:val="20"/>
        </w:rPr>
        <w:t>Vacant</w:t>
      </w:r>
    </w:p>
    <w:p w14:paraId="7805F661" w14:textId="466766BE" w:rsidR="00EF0930" w:rsidRDefault="00933A8E">
      <w:pPr>
        <w:widowControl w:val="0"/>
        <w:numPr>
          <w:ilvl w:val="1"/>
          <w:numId w:val="1"/>
        </w:numPr>
        <w:spacing w:after="0" w:line="225" w:lineRule="auto"/>
        <w:rPr>
          <w:rFonts w:ascii="Garamond" w:eastAsia="Garamond" w:hAnsi="Garamond" w:cs="Garamond"/>
          <w:sz w:val="20"/>
          <w:szCs w:val="20"/>
        </w:rPr>
      </w:pPr>
      <w:sdt>
        <w:sdtPr>
          <w:tag w:val="goog_rdk_0"/>
          <w:id w:val="-290136771"/>
        </w:sdtPr>
        <w:sdtEndPr/>
        <w:sdtContent>
          <w:r w:rsidRPr="00A13895">
            <w:rPr>
              <w:rFonts w:ascii="Garamond" w:eastAsia="Gungsuh" w:hAnsi="Garamond" w:cs="Gungsuh"/>
              <w:sz w:val="20"/>
              <w:szCs w:val="20"/>
            </w:rPr>
            <w:t>BCSGA Advisor’s (∞ mins)</w:t>
          </w:r>
          <w:r>
            <w:rPr>
              <w:rFonts w:ascii="Gungsuh" w:eastAsia="Gungsuh" w:hAnsi="Gungsuh" w:cs="Gungsuh"/>
              <w:sz w:val="20"/>
              <w:szCs w:val="20"/>
            </w:rPr>
            <w:t xml:space="preserve">, </w:t>
          </w:r>
        </w:sdtContent>
      </w:sdt>
      <w:r>
        <w:rPr>
          <w:rFonts w:ascii="Garamond" w:eastAsia="Garamond" w:hAnsi="Garamond" w:cs="Garamond"/>
          <w:i/>
          <w:sz w:val="20"/>
          <w:szCs w:val="20"/>
        </w:rPr>
        <w:t>Dr.</w:t>
      </w:r>
      <w:r w:rsidR="00A13895">
        <w:rPr>
          <w:rFonts w:ascii="Garamond" w:eastAsia="Garamond" w:hAnsi="Garamond" w:cs="Garamond"/>
          <w:i/>
          <w:sz w:val="20"/>
          <w:szCs w:val="20"/>
        </w:rPr>
        <w:t xml:space="preserve"> </w:t>
      </w:r>
      <w:r>
        <w:rPr>
          <w:rFonts w:ascii="Garamond" w:eastAsia="Garamond" w:hAnsi="Garamond" w:cs="Garamond"/>
          <w:i/>
          <w:sz w:val="20"/>
          <w:szCs w:val="20"/>
        </w:rPr>
        <w:t>Damania</w:t>
      </w:r>
      <w:r>
        <w:rPr>
          <w:rFonts w:ascii="Garamond" w:eastAsia="Garamond" w:hAnsi="Garamond" w:cs="Garamond"/>
          <w:sz w:val="20"/>
          <w:szCs w:val="20"/>
        </w:rPr>
        <w:t xml:space="preserve"> and </w:t>
      </w:r>
      <w:r>
        <w:rPr>
          <w:rFonts w:ascii="Garamond" w:eastAsia="Garamond" w:hAnsi="Garamond" w:cs="Garamond"/>
          <w:i/>
          <w:sz w:val="20"/>
          <w:szCs w:val="20"/>
        </w:rPr>
        <w:t>Mr. Ayala</w:t>
      </w:r>
    </w:p>
    <w:p w14:paraId="17C9E44C" w14:textId="77777777" w:rsidR="00EF0930" w:rsidRDefault="00EF0930">
      <w:pPr>
        <w:pBdr>
          <w:top w:val="nil"/>
          <w:left w:val="nil"/>
          <w:bottom w:val="nil"/>
          <w:right w:val="nil"/>
          <w:between w:val="nil"/>
        </w:pBdr>
        <w:spacing w:after="0" w:line="240" w:lineRule="auto"/>
        <w:ind w:left="1440"/>
        <w:rPr>
          <w:rFonts w:ascii="Garamond" w:eastAsia="Garamond" w:hAnsi="Garamond" w:cs="Garamond"/>
          <w:sz w:val="20"/>
          <w:szCs w:val="20"/>
        </w:rPr>
      </w:pPr>
    </w:p>
    <w:p w14:paraId="3747F13B" w14:textId="77777777" w:rsidR="00EF0930" w:rsidRDefault="00933A8E">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14:paraId="5DFE320F" w14:textId="77777777" w:rsidR="00EF0930" w:rsidRDefault="00933A8E">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once and thus are considered for approval by the Body.</w:t>
      </w:r>
    </w:p>
    <w:p w14:paraId="7BD34A2E" w14:textId="77777777" w:rsidR="00EF0930" w:rsidRDefault="00933A8E">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Welcome to BCSGA Presentation </w:t>
      </w:r>
    </w:p>
    <w:p w14:paraId="73D1B3A7" w14:textId="77777777" w:rsidR="00EF0930" w:rsidRDefault="00933A8E">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Discussion on BCSGA Recruitment</w:t>
      </w:r>
    </w:p>
    <w:p w14:paraId="4EE61211" w14:textId="77777777" w:rsidR="00EF0930" w:rsidRDefault="00933A8E">
      <w:pPr>
        <w:numPr>
          <w:ilvl w:val="1"/>
          <w:numId w:val="1"/>
        </w:numPr>
        <w:pBdr>
          <w:top w:val="nil"/>
          <w:left w:val="nil"/>
          <w:bottom w:val="nil"/>
          <w:right w:val="nil"/>
          <w:between w:val="nil"/>
        </w:pBdr>
        <w:spacing w:after="0" w:line="240" w:lineRule="auto"/>
        <w:rPr>
          <w:rFonts w:ascii="Garamond" w:eastAsia="Garamond" w:hAnsi="Garamond" w:cs="Garamond"/>
          <w:sz w:val="20"/>
          <w:szCs w:val="20"/>
        </w:rPr>
      </w:pPr>
      <w:r>
        <w:rPr>
          <w:rFonts w:ascii="Garamond" w:eastAsia="Garamond" w:hAnsi="Garamond" w:cs="Garamond"/>
          <w:sz w:val="20"/>
          <w:szCs w:val="20"/>
        </w:rPr>
        <w:t xml:space="preserve">Review of the COBRA for each department and implementation of department directives. </w:t>
      </w:r>
    </w:p>
    <w:p w14:paraId="6B4FEE84" w14:textId="490C39E5" w:rsidR="00EF0930" w:rsidRDefault="00933A8E">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Discussion on Fall Semester Preparation and events for </w:t>
      </w:r>
      <w:proofErr w:type="gramStart"/>
      <w:r w:rsidR="00A13895">
        <w:rPr>
          <w:rFonts w:ascii="Garamond" w:eastAsia="Garamond" w:hAnsi="Garamond" w:cs="Garamond"/>
          <w:sz w:val="20"/>
          <w:szCs w:val="20"/>
        </w:rPr>
        <w:t>students</w:t>
      </w:r>
      <w:proofErr w:type="gramEnd"/>
      <w:r w:rsidR="00A13895">
        <w:rPr>
          <w:rFonts w:ascii="Garamond" w:eastAsia="Garamond" w:hAnsi="Garamond" w:cs="Garamond"/>
          <w:sz w:val="20"/>
          <w:szCs w:val="20"/>
        </w:rPr>
        <w:t xml:space="preserve"> engagement</w:t>
      </w:r>
      <w:r>
        <w:rPr>
          <w:rFonts w:ascii="Garamond" w:eastAsia="Garamond" w:hAnsi="Garamond" w:cs="Garamond"/>
          <w:sz w:val="20"/>
          <w:szCs w:val="20"/>
        </w:rPr>
        <w:t xml:space="preserve"> </w:t>
      </w:r>
    </w:p>
    <w:p w14:paraId="747E1DB5" w14:textId="77777777" w:rsidR="00EF0930" w:rsidRDefault="00EF0930">
      <w:pPr>
        <w:pBdr>
          <w:top w:val="nil"/>
          <w:left w:val="nil"/>
          <w:bottom w:val="nil"/>
          <w:right w:val="nil"/>
          <w:between w:val="nil"/>
        </w:pBdr>
        <w:spacing w:after="0" w:line="240" w:lineRule="auto"/>
        <w:ind w:left="-4500"/>
        <w:rPr>
          <w:rFonts w:ascii="Garamond" w:eastAsia="Garamond" w:hAnsi="Garamond" w:cs="Garamond"/>
          <w:b/>
          <w:sz w:val="20"/>
          <w:szCs w:val="20"/>
        </w:rPr>
      </w:pPr>
    </w:p>
    <w:p w14:paraId="2546AE5A" w14:textId="77777777" w:rsidR="00EF0930" w:rsidRDefault="00933A8E">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14:paraId="239B8771" w14:textId="77777777" w:rsidR="00EF0930" w:rsidRDefault="00933A8E">
      <w:pPr>
        <w:pBdr>
          <w:top w:val="nil"/>
          <w:left w:val="nil"/>
          <w:bottom w:val="nil"/>
          <w:right w:val="nil"/>
          <w:between w:val="nil"/>
        </w:pBdr>
        <w:spacing w:after="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14:paraId="20A7BE3D" w14:textId="77777777" w:rsidR="00EF0930" w:rsidRDefault="00EF0930">
      <w:pPr>
        <w:pBdr>
          <w:top w:val="nil"/>
          <w:left w:val="nil"/>
          <w:bottom w:val="nil"/>
          <w:right w:val="nil"/>
          <w:between w:val="nil"/>
        </w:pBdr>
        <w:spacing w:after="0" w:line="240" w:lineRule="auto"/>
        <w:rPr>
          <w:rFonts w:ascii="Garamond" w:eastAsia="Garamond" w:hAnsi="Garamond" w:cs="Garamond"/>
          <w:b/>
          <w:sz w:val="20"/>
          <w:szCs w:val="20"/>
        </w:rPr>
      </w:pPr>
    </w:p>
    <w:p w14:paraId="5E39E8E0" w14:textId="77777777" w:rsidR="00EF0930" w:rsidRDefault="00933A8E">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14:paraId="6EA7B47C" w14:textId="77777777" w:rsidR="00EF0930" w:rsidRDefault="00EF0930">
      <w:pPr>
        <w:tabs>
          <w:tab w:val="left" w:pos="3862"/>
        </w:tabs>
        <w:spacing w:after="0" w:line="240" w:lineRule="auto"/>
        <w:rPr>
          <w:rFonts w:ascii="Garamond" w:eastAsia="Garamond" w:hAnsi="Garamond" w:cs="Garamond"/>
        </w:rPr>
      </w:pPr>
    </w:p>
    <w:sectPr w:rsidR="00EF0930">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867A" w14:textId="77777777" w:rsidR="00933A8E" w:rsidRDefault="00933A8E">
      <w:pPr>
        <w:spacing w:after="0" w:line="240" w:lineRule="auto"/>
      </w:pPr>
      <w:r>
        <w:separator/>
      </w:r>
    </w:p>
  </w:endnote>
  <w:endnote w:type="continuationSeparator" w:id="0">
    <w:p w14:paraId="37CB473B" w14:textId="77777777" w:rsidR="00933A8E" w:rsidRDefault="0093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1FBA" w14:textId="77777777" w:rsidR="00EF0930" w:rsidRDefault="00EF0930">
    <w:pPr>
      <w:pBdr>
        <w:bottom w:val="single" w:sz="12" w:space="1" w:color="000000"/>
      </w:pBdr>
      <w:spacing w:after="0" w:line="240" w:lineRule="auto"/>
      <w:rPr>
        <w:rFonts w:ascii="Garamond" w:eastAsia="Garamond" w:hAnsi="Garamond" w:cs="Garamond"/>
        <w:sz w:val="20"/>
        <w:szCs w:val="20"/>
      </w:rPr>
    </w:pPr>
  </w:p>
  <w:p w14:paraId="6B38E927" w14:textId="77777777" w:rsidR="00EF0930" w:rsidRDefault="00933A8E">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01555B0F" w14:textId="77777777" w:rsidR="00EF0930" w:rsidRDefault="00EF0930">
    <w:pPr>
      <w:spacing w:after="0" w:line="240" w:lineRule="auto"/>
      <w:jc w:val="center"/>
      <w:rPr>
        <w:rFonts w:ascii="Garamond" w:eastAsia="Garamond" w:hAnsi="Garamond" w:cs="Garamond"/>
        <w:i/>
        <w:sz w:val="20"/>
        <w:szCs w:val="20"/>
      </w:rPr>
    </w:pPr>
  </w:p>
  <w:p w14:paraId="4292F27D" w14:textId="77777777" w:rsidR="00EF0930" w:rsidRDefault="00EF0930">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49EB" w14:textId="77777777" w:rsidR="00EF0930" w:rsidRDefault="00933A8E">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9C1C145" wp14:editId="59204164">
          <wp:simplePos x="0" y="0"/>
          <wp:positionH relativeFrom="column">
            <wp:posOffset>78742</wp:posOffset>
          </wp:positionH>
          <wp:positionV relativeFrom="paragraph">
            <wp:posOffset>-16508</wp:posOffset>
          </wp:positionV>
          <wp:extent cx="277495" cy="122745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7AE49F93" w14:textId="77777777" w:rsidR="00EF0930" w:rsidRDefault="00EF0930">
    <w:pPr>
      <w:spacing w:after="0" w:line="240" w:lineRule="auto"/>
      <w:rPr>
        <w:rFonts w:ascii="Garamond" w:eastAsia="Garamond" w:hAnsi="Garamond" w:cs="Garamond"/>
        <w:i/>
        <w:sz w:val="16"/>
        <w:szCs w:val="16"/>
      </w:rPr>
    </w:pPr>
  </w:p>
  <w:p w14:paraId="2FCAB720" w14:textId="77777777" w:rsidR="00EF0930" w:rsidRDefault="00EF0930">
    <w:pPr>
      <w:pBdr>
        <w:bottom w:val="single" w:sz="12" w:space="1" w:color="000000"/>
      </w:pBdr>
      <w:spacing w:after="0" w:line="240" w:lineRule="auto"/>
      <w:ind w:right="900"/>
      <w:rPr>
        <w:rFonts w:ascii="Garamond" w:eastAsia="Garamond" w:hAnsi="Garamond" w:cs="Garamond"/>
        <w:b/>
        <w:sz w:val="16"/>
        <w:szCs w:val="16"/>
      </w:rPr>
    </w:pPr>
  </w:p>
  <w:p w14:paraId="0EE00FAF" w14:textId="77777777" w:rsidR="00EF0930" w:rsidRDefault="00933A8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14:paraId="44C663DF" w14:textId="77777777" w:rsidR="00EF0930" w:rsidRDefault="00EF0930">
    <w:pPr>
      <w:spacing w:after="0" w:line="240" w:lineRule="auto"/>
      <w:ind w:right="1440"/>
      <w:rPr>
        <w:rFonts w:ascii="Garamond" w:eastAsia="Garamond" w:hAnsi="Garamond" w:cs="Garamond"/>
        <w:i/>
        <w:sz w:val="16"/>
        <w:szCs w:val="16"/>
      </w:rPr>
    </w:pPr>
  </w:p>
  <w:p w14:paraId="09F23DCD" w14:textId="77777777" w:rsidR="00EF0930" w:rsidRDefault="00933A8E">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2D39A882" w14:textId="77777777" w:rsidR="00EF0930" w:rsidRDefault="00EF0930">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C1653" w14:textId="77777777" w:rsidR="00933A8E" w:rsidRDefault="00933A8E">
      <w:pPr>
        <w:spacing w:after="0" w:line="240" w:lineRule="auto"/>
      </w:pPr>
      <w:r>
        <w:separator/>
      </w:r>
    </w:p>
  </w:footnote>
  <w:footnote w:type="continuationSeparator" w:id="0">
    <w:p w14:paraId="06C93287" w14:textId="77777777" w:rsidR="00933A8E" w:rsidRDefault="0093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1D22B" w14:textId="77777777" w:rsidR="00EF0930" w:rsidRDefault="00EF0930">
    <w:pPr>
      <w:widowControl w:val="0"/>
      <w:pBdr>
        <w:top w:val="nil"/>
        <w:left w:val="nil"/>
        <w:bottom w:val="nil"/>
        <w:right w:val="nil"/>
        <w:between w:val="nil"/>
      </w:pBdr>
      <w:spacing w:after="0"/>
      <w:rPr>
        <w:rFonts w:ascii="Garamond" w:eastAsia="Garamond" w:hAnsi="Garamond" w:cs="Garamond"/>
        <w:color w:val="000000"/>
      </w:rPr>
    </w:pPr>
  </w:p>
  <w:tbl>
    <w:tblPr>
      <w:tblStyle w:val="a2"/>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EF0930" w14:paraId="288B4ED5" w14:textId="77777777">
      <w:tc>
        <w:tcPr>
          <w:tcW w:w="7015" w:type="dxa"/>
        </w:tcPr>
        <w:p w14:paraId="60089E4D" w14:textId="77777777" w:rsidR="00EF0930" w:rsidRDefault="00933A8E">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14:paraId="45ADD247" w14:textId="77777777" w:rsidR="00EF0930" w:rsidRDefault="00933A8E">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w:t>
          </w:r>
          <w:r>
            <w:rPr>
              <w:rFonts w:ascii="Garamond" w:eastAsia="Garamond" w:hAnsi="Garamond" w:cs="Garamond"/>
              <w:sz w:val="16"/>
              <w:szCs w:val="16"/>
            </w:rPr>
            <w:t xml:space="preserve"> June,2021</w:t>
          </w:r>
        </w:p>
      </w:tc>
      <w:tc>
        <w:tcPr>
          <w:tcW w:w="2335" w:type="dxa"/>
        </w:tcPr>
        <w:p w14:paraId="3868D39F" w14:textId="77777777" w:rsidR="00EF0930" w:rsidRDefault="00933A8E">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Pr>
              <w:rFonts w:ascii="Garamond" w:eastAsia="Garamond" w:hAnsi="Garamond" w:cs="Garamond"/>
              <w:color w:val="000000"/>
              <w:sz w:val="16"/>
              <w:szCs w:val="16"/>
            </w:rPr>
            <w:fldChar w:fldCharType="end"/>
          </w:r>
        </w:p>
      </w:tc>
    </w:tr>
  </w:tbl>
  <w:p w14:paraId="035C1394" w14:textId="77777777" w:rsidR="00EF0930" w:rsidRDefault="00EF0930">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7E67D234" w14:textId="77777777" w:rsidR="00EF0930" w:rsidRDefault="00EF093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6FF812FE" w14:textId="77777777" w:rsidR="00EF0930" w:rsidRDefault="00EF093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DEF1" w14:textId="77777777" w:rsidR="00EF0930" w:rsidRDefault="00933A8E">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0933AFAD" w14:textId="77777777" w:rsidR="00EF0930" w:rsidRDefault="00933A8E">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1EE73786" w14:textId="77777777" w:rsidR="00EF0930" w:rsidRDefault="00EF0930">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46FD0"/>
    <w:multiLevelType w:val="multilevel"/>
    <w:tmpl w:val="B6AA2042"/>
    <w:lvl w:ilvl="0">
      <w:start w:val="1"/>
      <w:numFmt w:val="decimal"/>
      <w:lvlText w:val="%1."/>
      <w:lvlJc w:val="left"/>
      <w:pPr>
        <w:ind w:left="810" w:hanging="360"/>
      </w:pPr>
    </w:lvl>
    <w:lvl w:ilvl="1">
      <w:start w:val="1"/>
      <w:numFmt w:val="lowerLetter"/>
      <w:lvlText w:val="%2."/>
      <w:lvlJc w:val="left"/>
      <w:pPr>
        <w:ind w:left="1440" w:hanging="360"/>
      </w:pPr>
      <w:rPr>
        <w:rFonts w:ascii="Garamond" w:eastAsia="Arial" w:hAnsi="Garamond" w:cs="Arial"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295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30"/>
    <w:rsid w:val="00933A8E"/>
    <w:rsid w:val="00A13895"/>
    <w:rsid w:val="00E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EEC4A"/>
  <w15:docId w15:val="{B6E36448-D22A-3146-9D1A-6D8F9B07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cconfer.zoom.us/j/96504179517?pwd=NFMrVmVIU2V6eHdrWExtamJHYldzdz0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TnBhHamS5ZTSpOHPIaB5i6GqA==">AMUW2mWRnO0bnjxoZfOcYJyunyBJ9HWLRVB9jBlidShQmOfdL+nIX3P8zmVP6sPoPCfS5oPBOZdsvz5hn/f4f389kIuUze+u95SBTLCgIfz/pIH15Zrbp8oLqEVqfEAR1O2LJe5wM3T84FjSJ5CcaqF3D1VgKY5Us7yS8OLlYjb5ZnihSVvt6yI=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Shehrazad Barraj</cp:lastModifiedBy>
  <cp:revision>2</cp:revision>
  <dcterms:created xsi:type="dcterms:W3CDTF">2016-05-12T05:10:00Z</dcterms:created>
  <dcterms:modified xsi:type="dcterms:W3CDTF">2022-05-26T21:40:00Z</dcterms:modified>
</cp:coreProperties>
</file>