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32"/>
          <w:szCs w:val="32"/>
        </w:rPr>
      </w:pPr>
      <w:r w:rsidDel="00000000" w:rsidR="00000000" w:rsidRPr="00000000">
        <w:rPr>
          <w:rFonts w:ascii="Garamond" w:cs="Garamond" w:eastAsia="Garamond" w:hAnsi="Garamond"/>
          <w:b w:val="1"/>
          <w:smallCaps w:val="1"/>
          <w:color w:val="000000"/>
          <w:sz w:val="32"/>
          <w:szCs w:val="32"/>
          <w:rtl w:val="0"/>
        </w:rPr>
        <w:t xml:space="preserve">Senate Body</w:t>
      </w:r>
    </w:p>
    <w:p w:rsidR="00000000" w:rsidDel="00000000" w:rsidP="00000000" w:rsidRDefault="00000000" w:rsidRPr="00000000" w14:paraId="00000002">
      <w:pPr>
        <w:spacing w:after="0" w:line="240" w:lineRule="auto"/>
        <w:jc w:val="center"/>
        <w:rPr>
          <w:rFonts w:ascii="Garamond" w:cs="Garamond" w:eastAsia="Garamond" w:hAnsi="Garamond"/>
          <w:b w:val="1"/>
          <w:smallCaps w:val="1"/>
          <w:color w:val="000000"/>
          <w:sz w:val="12"/>
          <w:szCs w:val="12"/>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1"/>
        <w:gridCol w:w="1852"/>
        <w:gridCol w:w="4237"/>
        <w:tblGridChange w:id="0">
          <w:tblGrid>
            <w:gridCol w:w="3271"/>
            <w:gridCol w:w="1852"/>
            <w:gridCol w:w="4237"/>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sz w:val="20"/>
                <w:szCs w:val="20"/>
              </w:rPr>
            </w:pPr>
            <w:r w:rsidDel="00000000" w:rsidR="00000000" w:rsidRPr="00000000">
              <w:rPr>
                <w:rFonts w:ascii="Garamond" w:cs="Garamond" w:eastAsia="Garamond" w:hAnsi="Garamond"/>
                <w:b w:val="1"/>
                <w:color w:val="000000"/>
                <w:sz w:val="20"/>
                <w:szCs w:val="20"/>
                <w:rtl w:val="0"/>
              </w:rPr>
              <w:t xml:space="preserve">Wednesday, March 9, </w:t>
            </w:r>
            <w:r w:rsidDel="00000000" w:rsidR="00000000" w:rsidRPr="00000000">
              <w:rPr>
                <w:rFonts w:ascii="Garamond" w:cs="Garamond" w:eastAsia="Garamond" w:hAnsi="Garamond"/>
                <w:b w:val="1"/>
                <w:sz w:val="20"/>
                <w:szCs w:val="20"/>
                <w:rtl w:val="0"/>
              </w:rPr>
              <w:t xml:space="preserve">2022</w:t>
            </w:r>
          </w:p>
        </w:tc>
        <w:tc>
          <w:tcPr/>
          <w:p w:rsidR="00000000" w:rsidDel="00000000" w:rsidP="00000000" w:rsidRDefault="00000000" w:rsidRPr="00000000" w14:paraId="00000004">
            <w:pPr>
              <w:spacing w:after="0" w:line="240" w:lineRule="auto"/>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4:30 to 6 p.m.</w:t>
            </w:r>
          </w:p>
        </w:tc>
        <w:tc>
          <w:tcPr/>
          <w:p w:rsidR="00000000" w:rsidDel="00000000" w:rsidP="00000000" w:rsidRDefault="00000000" w:rsidRPr="00000000" w14:paraId="00000005">
            <w:pPr>
              <w:spacing w:after="0" w:line="240" w:lineRule="auto"/>
              <w:jc w:val="right"/>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BCSGA Boardroom, Campus Center</w:t>
            </w:r>
          </w:p>
        </w:tc>
      </w:tr>
      <w:tr>
        <w:trPr>
          <w:cantSplit w:val="0"/>
          <w:tblHeader w:val="0"/>
        </w:trPr>
        <w:tc>
          <w:tcPr>
            <w:gridSpan w:val="3"/>
          </w:tcPr>
          <w:p w:rsidR="00000000" w:rsidDel="00000000" w:rsidP="00000000" w:rsidRDefault="00000000" w:rsidRPr="00000000" w14:paraId="00000006">
            <w:pPr>
              <w:pStyle w:val="Subtitle"/>
              <w:ind w:firstLine="360"/>
              <w:jc w:val="right"/>
              <w:rPr/>
            </w:pPr>
            <w:r w:rsidDel="00000000" w:rsidR="00000000" w:rsidRPr="00000000">
              <w:rPr>
                <w:rtl w:val="0"/>
              </w:rPr>
              <w:t xml:space="preserve">Meeting Zoomlink: https://cccconfer.zoom.us/meeting/register/tJcudO6grDwjE9EV60Vgcn5Yy7j5huLsnEex</w:t>
            </w:r>
          </w:p>
        </w:tc>
      </w:tr>
    </w:tbl>
    <w:p w:rsidR="00000000" w:rsidDel="00000000" w:rsidP="00000000" w:rsidRDefault="00000000" w:rsidRPr="00000000" w14:paraId="00000009">
      <w:pPr>
        <w:tabs>
          <w:tab w:val="left"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206615" cy="31750"/>
                        </a:xfrm>
                        <a:prstGeom prst="rect"/>
                        <a:ln/>
                      </pic:spPr>
                    </pic:pic>
                  </a:graphicData>
                </a:graphic>
              </wp:anchor>
            </w:drawing>
          </mc:Fallback>
        </mc:AlternateContent>
      </w:r>
    </w:p>
    <w:p w:rsidR="00000000" w:rsidDel="00000000" w:rsidP="00000000" w:rsidRDefault="00000000" w:rsidRPr="00000000" w14:paraId="0000000A">
      <w:pPr>
        <w:pStyle w:val="Heading1"/>
        <w:numPr>
          <w:ilvl w:val="0"/>
          <w:numId w:val="1"/>
        </w:numPr>
        <w:ind w:left="810" w:hanging="360"/>
        <w:rPr/>
      </w:pPr>
      <w:r w:rsidDel="00000000" w:rsidR="00000000" w:rsidRPr="00000000">
        <w:rPr>
          <w:rtl w:val="0"/>
        </w:rPr>
        <w:t xml:space="preserve">CALL MEETING TO ORDER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meeting was called to order at 4:41 pm.</w:t>
      </w:r>
      <w:r w:rsidDel="00000000" w:rsidR="00000000" w:rsidRPr="00000000">
        <w:rPr>
          <w:rtl w:val="0"/>
        </w:rPr>
      </w:r>
    </w:p>
    <w:p w:rsidR="00000000" w:rsidDel="00000000" w:rsidP="00000000" w:rsidRDefault="00000000" w:rsidRPr="00000000" w14:paraId="0000000C">
      <w:pPr>
        <w:pStyle w:val="Heading1"/>
        <w:numPr>
          <w:ilvl w:val="0"/>
          <w:numId w:val="1"/>
        </w:numPr>
        <w:ind w:left="810" w:hanging="360"/>
        <w:rPr/>
      </w:pPr>
      <w:r w:rsidDel="00000000" w:rsidR="00000000" w:rsidRPr="00000000">
        <w:rPr>
          <w:rtl w:val="0"/>
        </w:rPr>
        <w:t xml:space="preserve">PLEDGE OF ALLEGIANCE</w:t>
      </w:r>
    </w:p>
    <w:p w:rsidR="00000000" w:rsidDel="00000000" w:rsidP="00000000" w:rsidRDefault="00000000" w:rsidRPr="00000000" w14:paraId="0000000D">
      <w:pPr>
        <w:pStyle w:val="Subtitle"/>
        <w:ind w:firstLine="360"/>
        <w:rPr/>
      </w:pPr>
      <w:r w:rsidDel="00000000" w:rsidR="00000000" w:rsidRPr="00000000">
        <w:rPr>
          <w:rtl w:val="0"/>
        </w:rPr>
        <w:t xml:space="preserve">The Senate may present the Pledge of Allegiance. Any present members may host and participate in the Pledge of Allegiance. If no members are willing to host the Pledge, this item on the agenda may be skipped. No present members may be called out or reprimanded for not participating in the Pledge of Allegiance.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None</w:t>
      </w:r>
      <w:r w:rsidDel="00000000" w:rsidR="00000000" w:rsidRPr="00000000">
        <w:rPr>
          <w:rtl w:val="0"/>
        </w:rPr>
      </w:r>
    </w:p>
    <w:p w:rsidR="00000000" w:rsidDel="00000000" w:rsidP="00000000" w:rsidRDefault="00000000" w:rsidRPr="00000000" w14:paraId="0000000F">
      <w:pPr>
        <w:pStyle w:val="Heading1"/>
        <w:numPr>
          <w:ilvl w:val="0"/>
          <w:numId w:val="1"/>
        </w:numPr>
        <w:ind w:left="810" w:hanging="360"/>
        <w:rPr/>
      </w:pPr>
      <w:r w:rsidDel="00000000" w:rsidR="00000000" w:rsidRPr="00000000">
        <w:rPr>
          <w:rtl w:val="0"/>
        </w:rPr>
        <w:t xml:space="preserve">ASCERTAINMENT OF QUORUM </w:t>
      </w:r>
    </w:p>
    <w:p w:rsidR="00000000" w:rsidDel="00000000" w:rsidP="00000000" w:rsidRDefault="00000000" w:rsidRPr="00000000" w14:paraId="00000010">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present: VP Amos, Senator Singh, and Senator Knox, Senator Amey arrived at 4:48 pm.</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absent: Senator Makrai and Senator Grewal</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4/6 were present, quorum was established at 4:48 pm and a bonafide meeting was held.</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Quorum was lost at 5:46 pm, 3/6 members were present</w:t>
      </w:r>
    </w:p>
    <w:p w:rsidR="00000000" w:rsidDel="00000000" w:rsidP="00000000" w:rsidRDefault="00000000" w:rsidRPr="00000000" w14:paraId="00000015">
      <w:pPr>
        <w:pStyle w:val="Heading1"/>
        <w:numPr>
          <w:ilvl w:val="0"/>
          <w:numId w:val="1"/>
        </w:numPr>
        <w:ind w:left="810" w:hanging="360"/>
        <w:rPr/>
      </w:pPr>
      <w:r w:rsidDel="00000000" w:rsidR="00000000" w:rsidRPr="00000000">
        <w:rPr>
          <w:rtl w:val="0"/>
        </w:rPr>
        <w:t xml:space="preserve">CORRECTIONS TO THE MINUTES</w:t>
      </w:r>
    </w:p>
    <w:p w:rsidR="00000000" w:rsidDel="00000000" w:rsidP="00000000" w:rsidRDefault="00000000" w:rsidRPr="00000000" w14:paraId="00000016">
      <w:pPr>
        <w:pStyle w:val="Subtitle"/>
        <w:ind w:firstLine="360"/>
        <w:rPr/>
      </w:pPr>
      <w:r w:rsidDel="00000000" w:rsidR="00000000" w:rsidRPr="00000000">
        <w:rPr>
          <w:rtl w:val="0"/>
        </w:rPr>
        <w:t xml:space="preserve">The Senate will discuss and correct minutes from previous meetings.</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The Senate will consider any corrections to the minutes from the meeting held on Wednesday, February 23, 2022.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Senator Amey motioned, Senator Knox seconded. Motion carries. </w:t>
      </w:r>
      <w:r w:rsidDel="00000000" w:rsidR="00000000" w:rsidRPr="00000000">
        <w:rPr>
          <w:rtl w:val="0"/>
        </w:rPr>
      </w:r>
    </w:p>
    <w:p w:rsidR="00000000" w:rsidDel="00000000" w:rsidP="00000000" w:rsidRDefault="00000000" w:rsidRPr="00000000" w14:paraId="00000019">
      <w:pPr>
        <w:pStyle w:val="Heading1"/>
        <w:numPr>
          <w:ilvl w:val="0"/>
          <w:numId w:val="1"/>
        </w:numPr>
        <w:ind w:left="810" w:hanging="360"/>
        <w:rPr/>
      </w:pPr>
      <w:r w:rsidDel="00000000" w:rsidR="00000000" w:rsidRPr="00000000">
        <w:rPr>
          <w:rtl w:val="0"/>
        </w:rPr>
        <w:t xml:space="preserve">PUBLIC COMMENT</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30" w:right="144" w:hanging="360"/>
        <w:jc w:val="both"/>
        <w:rPr>
          <w:rFonts w:ascii="Garamond" w:cs="Garamond" w:eastAsia="Garamond" w:hAnsi="Garamond"/>
          <w:b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Presentation: Accreditation Midterm report</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Leo Ocampo came to speak about the Bakersfield College Midterm Accreditation report. Explained the Accreditation process and how BC received only positive feedback at the last review. Now looking to improve and update plans and goals. They are looking for student feedback before March 23rd.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Joseph Tipay made a public comment for the Senate to encourage officers to participate in the art show for the Jess Nieto Conference. Wants to present the BCSGA Mural at the Jess Nieto Conference March 29 at 3pm-4:30pm. </w:t>
      </w:r>
      <w:r w:rsidDel="00000000" w:rsidR="00000000" w:rsidRPr="00000000">
        <w:rPr>
          <w:rtl w:val="0"/>
        </w:rPr>
      </w:r>
    </w:p>
    <w:p w:rsidR="00000000" w:rsidDel="00000000" w:rsidP="00000000" w:rsidRDefault="00000000" w:rsidRPr="00000000" w14:paraId="0000001E">
      <w:pPr>
        <w:pStyle w:val="Heading1"/>
        <w:numPr>
          <w:ilvl w:val="0"/>
          <w:numId w:val="1"/>
        </w:numPr>
        <w:ind w:left="810" w:hanging="360"/>
        <w:rPr/>
      </w:pPr>
      <w:bookmarkStart w:colFirst="0" w:colLast="0" w:name="_heading=h.pmpmx3352zmg" w:id="0"/>
      <w:bookmarkEnd w:id="0"/>
      <w:r w:rsidDel="00000000" w:rsidR="00000000" w:rsidRPr="00000000">
        <w:rPr>
          <w:rtl w:val="0"/>
        </w:rPr>
        <w:t xml:space="preserve">RECEIPT OF CORRESPONDENCE TO THE SENATE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Senate will receive communications addressed to the Senate and refer each to the appropriate committee. The Senate may make changes to committee assignments.</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BCSGA Committee Changes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Singh can’t attend the assessment committee due to conflicting work schedules. VP Amos will attend the assessment committee. </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Annelise Johnson resigns from Senator</w:t>
      </w:r>
      <w:r w:rsidDel="00000000" w:rsidR="00000000" w:rsidRPr="00000000">
        <w:rPr>
          <w:rFonts w:ascii="Garamond" w:cs="Garamond" w:eastAsia="Garamond" w:hAnsi="Garamond"/>
          <w:sz w:val="20"/>
          <w:szCs w:val="20"/>
          <w:rtl w:val="0"/>
        </w:rPr>
        <w:t xml:space="preserve">-</w:t>
      </w:r>
      <w:r w:rsidDel="00000000" w:rsidR="00000000" w:rsidRPr="00000000">
        <w:rPr>
          <w:rFonts w:ascii="Garamond" w:cs="Garamond" w:eastAsia="Garamond" w:hAnsi="Garamond"/>
          <w:color w:val="000000"/>
          <w:sz w:val="20"/>
          <w:szCs w:val="20"/>
          <w:rtl w:val="0"/>
        </w:rPr>
        <w:t xml:space="preserve">at-</w:t>
      </w:r>
      <w:r w:rsidDel="00000000" w:rsidR="00000000" w:rsidRPr="00000000">
        <w:rPr>
          <w:rFonts w:ascii="Garamond" w:cs="Garamond" w:eastAsia="Garamond" w:hAnsi="Garamond"/>
          <w:sz w:val="20"/>
          <w:szCs w:val="20"/>
          <w:rtl w:val="0"/>
        </w:rPr>
        <w:t xml:space="preserve">L</w:t>
      </w:r>
      <w:r w:rsidDel="00000000" w:rsidR="00000000" w:rsidRPr="00000000">
        <w:rPr>
          <w:rFonts w:ascii="Garamond" w:cs="Garamond" w:eastAsia="Garamond" w:hAnsi="Garamond"/>
          <w:color w:val="000000"/>
          <w:sz w:val="20"/>
          <w:szCs w:val="20"/>
          <w:rtl w:val="0"/>
        </w:rPr>
        <w:t xml:space="preserve">arge position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VP Amos informed the Senate about the resignation of Senator Johnson. </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Vacancy of one Senator-at-</w:t>
      </w:r>
      <w:r w:rsidDel="00000000" w:rsidR="00000000" w:rsidRPr="00000000">
        <w:rPr>
          <w:rFonts w:ascii="Garamond" w:cs="Garamond" w:eastAsia="Garamond" w:hAnsi="Garamond"/>
          <w:sz w:val="20"/>
          <w:szCs w:val="20"/>
          <w:rtl w:val="0"/>
        </w:rPr>
        <w:t xml:space="preserve">L</w:t>
      </w:r>
      <w:r w:rsidDel="00000000" w:rsidR="00000000" w:rsidRPr="00000000">
        <w:rPr>
          <w:rFonts w:ascii="Garamond" w:cs="Garamond" w:eastAsia="Garamond" w:hAnsi="Garamond"/>
          <w:color w:val="000000"/>
          <w:sz w:val="20"/>
          <w:szCs w:val="20"/>
          <w:rtl w:val="0"/>
        </w:rPr>
        <w:t xml:space="preserve">arge on  Professional </w:t>
      </w:r>
      <w:r w:rsidDel="00000000" w:rsidR="00000000" w:rsidRPr="00000000">
        <w:rPr>
          <w:rFonts w:ascii="Garamond" w:cs="Garamond" w:eastAsia="Garamond" w:hAnsi="Garamond"/>
          <w:sz w:val="20"/>
          <w:szCs w:val="20"/>
          <w:rtl w:val="0"/>
        </w:rPr>
        <w:t xml:space="preserve">D</w:t>
      </w:r>
      <w:r w:rsidDel="00000000" w:rsidR="00000000" w:rsidRPr="00000000">
        <w:rPr>
          <w:rFonts w:ascii="Garamond" w:cs="Garamond" w:eastAsia="Garamond" w:hAnsi="Garamond"/>
          <w:color w:val="000000"/>
          <w:sz w:val="20"/>
          <w:szCs w:val="20"/>
          <w:rtl w:val="0"/>
        </w:rPr>
        <w:t xml:space="preserve">evelopment </w:t>
      </w:r>
      <w:r w:rsidDel="00000000" w:rsidR="00000000" w:rsidRPr="00000000">
        <w:rPr>
          <w:rFonts w:ascii="Garamond" w:cs="Garamond" w:eastAsia="Garamond" w:hAnsi="Garamond"/>
          <w:sz w:val="20"/>
          <w:szCs w:val="20"/>
          <w:rtl w:val="0"/>
        </w:rPr>
        <w:t xml:space="preserve">Committee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Meets the second Tuesday of the month for 2-3 pm. Director Barraj can attend the Professional Development Committee. </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Vacancy of one Senator-at</w:t>
      </w:r>
      <w:r w:rsidDel="00000000" w:rsidR="00000000" w:rsidRPr="00000000">
        <w:rPr>
          <w:rFonts w:ascii="Garamond" w:cs="Garamond" w:eastAsia="Garamond" w:hAnsi="Garamond"/>
          <w:sz w:val="20"/>
          <w:szCs w:val="20"/>
          <w:rtl w:val="0"/>
        </w:rPr>
        <w:t xml:space="preserve">-L</w:t>
      </w:r>
      <w:r w:rsidDel="00000000" w:rsidR="00000000" w:rsidRPr="00000000">
        <w:rPr>
          <w:rFonts w:ascii="Garamond" w:cs="Garamond" w:eastAsia="Garamond" w:hAnsi="Garamond"/>
          <w:color w:val="000000"/>
          <w:sz w:val="20"/>
          <w:szCs w:val="20"/>
          <w:rtl w:val="0"/>
        </w:rPr>
        <w:t xml:space="preserve">arge on</w:t>
      </w:r>
      <w:r w:rsidDel="00000000" w:rsidR="00000000" w:rsidRPr="00000000">
        <w:rPr>
          <w:rFonts w:ascii="Garamond" w:cs="Garamond" w:eastAsia="Garamond" w:hAnsi="Garamond"/>
          <w:sz w:val="20"/>
          <w:szCs w:val="20"/>
          <w:rtl w:val="0"/>
        </w:rPr>
        <w:t xml:space="preserve"> </w:t>
      </w:r>
      <w:r w:rsidDel="00000000" w:rsidR="00000000" w:rsidRPr="00000000">
        <w:rPr>
          <w:rFonts w:ascii="Garamond" w:cs="Garamond" w:eastAsia="Garamond" w:hAnsi="Garamond"/>
          <w:color w:val="000000"/>
          <w:sz w:val="20"/>
          <w:szCs w:val="20"/>
          <w:rtl w:val="0"/>
        </w:rPr>
        <w:t xml:space="preserve">Safety </w:t>
      </w:r>
      <w:r w:rsidDel="00000000" w:rsidR="00000000" w:rsidRPr="00000000">
        <w:rPr>
          <w:rFonts w:ascii="Garamond" w:cs="Garamond" w:eastAsia="Garamond" w:hAnsi="Garamond"/>
          <w:sz w:val="20"/>
          <w:szCs w:val="20"/>
          <w:rtl w:val="0"/>
        </w:rPr>
        <w:t xml:space="preserve">A</w:t>
      </w:r>
      <w:r w:rsidDel="00000000" w:rsidR="00000000" w:rsidRPr="00000000">
        <w:rPr>
          <w:rFonts w:ascii="Garamond" w:cs="Garamond" w:eastAsia="Garamond" w:hAnsi="Garamond"/>
          <w:color w:val="000000"/>
          <w:sz w:val="20"/>
          <w:szCs w:val="20"/>
          <w:rtl w:val="0"/>
        </w:rPr>
        <w:t xml:space="preserve">dvisory </w:t>
      </w:r>
      <w:r w:rsidDel="00000000" w:rsidR="00000000" w:rsidRPr="00000000">
        <w:rPr>
          <w:rFonts w:ascii="Garamond" w:cs="Garamond" w:eastAsia="Garamond" w:hAnsi="Garamond"/>
          <w:sz w:val="20"/>
          <w:szCs w:val="20"/>
          <w:rtl w:val="0"/>
        </w:rPr>
        <w:t xml:space="preserve">Committee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Meets twice a month on Tuesdays at 3:30 pm via Zoom. Director Barraj can attend the Safety Advisory Committee.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000000"/>
          <w:sz w:val="20"/>
          <w:szCs w:val="20"/>
        </w:rPr>
      </w:pPr>
      <w:r w:rsidDel="00000000" w:rsidR="00000000" w:rsidRPr="00000000">
        <w:rPr>
          <w:rtl w:val="0"/>
        </w:rPr>
      </w:r>
    </w:p>
    <w:p w:rsidR="00000000" w:rsidDel="00000000" w:rsidP="00000000" w:rsidRDefault="00000000" w:rsidRPr="00000000" w14:paraId="00000029">
      <w:pPr>
        <w:pStyle w:val="Heading1"/>
        <w:numPr>
          <w:ilvl w:val="0"/>
          <w:numId w:val="1"/>
        </w:numPr>
        <w:ind w:left="810" w:hanging="360"/>
        <w:rPr/>
      </w:pPr>
      <w:r w:rsidDel="00000000" w:rsidR="00000000" w:rsidRPr="00000000">
        <w:rPr>
          <w:rtl w:val="0"/>
        </w:rPr>
        <w:t xml:space="preserve">REPORTS OF THE ASSOCIATION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Vice President</w:t>
      </w:r>
      <w:r w:rsidDel="00000000" w:rsidR="00000000" w:rsidRPr="00000000">
        <w:rPr>
          <w:rFonts w:ascii="Garamond" w:cs="Garamond" w:eastAsia="Garamond" w:hAnsi="Garamond"/>
          <w:i w:val="1"/>
          <w:color w:val="000000"/>
          <w:sz w:val="20"/>
          <w:szCs w:val="20"/>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Working with officers to have communication with one another. </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Amey: Academic Senate has a meeting right now and will discuss the AB 705 proposition.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Singh: nothing to report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Senator Knox: nothing to report</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Parliamentarian</w:t>
      </w:r>
      <w:r w:rsidDel="00000000" w:rsidR="00000000" w:rsidRPr="00000000">
        <w:rPr>
          <w:rtl w:val="0"/>
        </w:rPr>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sdt>
        <w:sdtPr>
          <w:tag w:val="goog_rdk_0"/>
        </w:sdtPr>
        <w:sdtContent>
          <w:r w:rsidDel="00000000" w:rsidR="00000000" w:rsidRPr="00000000">
            <w:rPr>
              <w:rFonts w:ascii="Gungsuh" w:cs="Gungsuh" w:eastAsia="Gungsuh" w:hAnsi="Gungsuh"/>
              <w:color w:val="000000"/>
              <w:sz w:val="20"/>
              <w:szCs w:val="20"/>
              <w:rtl w:val="0"/>
            </w:rPr>
            <w:t xml:space="preserve">BCSGA Advisors (∞ mins.)</w:t>
          </w:r>
        </w:sdtContent>
      </w:sdt>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Reminded officers about Daylight Saving time. Busy upcoming few weeks, upcoming events coming up. Reminded officers who are graduating to complete their graduation petition.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Garamond" w:cs="Garamond" w:eastAsia="Garamond" w:hAnsi="Garamond"/>
          <w:i w:val="1"/>
          <w:color w:val="000000"/>
          <w:sz w:val="20"/>
          <w:szCs w:val="20"/>
        </w:rPr>
      </w:pPr>
      <w:r w:rsidDel="00000000" w:rsidR="00000000" w:rsidRPr="00000000">
        <w:rPr>
          <w:rtl w:val="0"/>
        </w:rPr>
      </w:r>
    </w:p>
    <w:p w:rsidR="00000000" w:rsidDel="00000000" w:rsidP="00000000" w:rsidRDefault="00000000" w:rsidRPr="00000000" w14:paraId="00000035">
      <w:pPr>
        <w:pStyle w:val="Heading1"/>
        <w:numPr>
          <w:ilvl w:val="0"/>
          <w:numId w:val="1"/>
        </w:numPr>
        <w:ind w:left="810" w:hanging="360"/>
        <w:rPr/>
      </w:pPr>
      <w:r w:rsidDel="00000000" w:rsidR="00000000" w:rsidRPr="00000000">
        <w:rPr>
          <w:rtl w:val="0"/>
        </w:rPr>
        <w:t xml:space="preserve">REPORTS FROM EXECUTIVE OFFICERS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8"/>
          <w:szCs w:val="18"/>
        </w:rPr>
      </w:pPr>
      <w:r w:rsidDel="00000000" w:rsidR="00000000" w:rsidRPr="00000000">
        <w:rPr>
          <w:rFonts w:ascii="Garamond" w:cs="Garamond" w:eastAsia="Garamond" w:hAnsi="Garamond"/>
          <w:i w:val="1"/>
          <w:color w:val="000000"/>
          <w:sz w:val="18"/>
          <w:szCs w:val="18"/>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Office of the President</w:t>
      </w:r>
      <w:r w:rsidDel="00000000" w:rsidR="00000000" w:rsidRPr="00000000">
        <w:rPr>
          <w:rtl w:val="0"/>
        </w:rPr>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spacing w:after="0" w:line="240" w:lineRule="auto"/>
        <w:ind w:left="2160" w:hanging="18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Executive Proclamation: Committee on Diversity, Equity, Inclusion, Accessibility, and Anti-Racism to be established within the Bakersfield College Student Government Association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21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were about 50 students who participated in painting the mural. Many students really enjoyed the painting and made them feel relaxed. The mural will be presented in the Jess Nieto Conference Tuesday, March 29 at 4:30 pm. Gave a shout out to Dr. Damania and advisor Ayala. </w:t>
      </w:r>
    </w:p>
    <w:p w:rsidR="00000000" w:rsidDel="00000000" w:rsidP="00000000" w:rsidRDefault="00000000" w:rsidRPr="00000000" w14:paraId="0000003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Department of Student Organizations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Held an ICC meeting last week and approved 2 soft grants. </w:t>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Department of Student Activities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Yesterday was the BCSGA International Women;s Day Mural and that went very well. Very grateful for the hard work of President Mata and Advisor Ayala. Tomorrow we are goldig our DSS speaker Angela Morales, there’s a webinar at 10am and 2pm. Next Monday, March 14 we will be holding our Blood Drive, so if you’re able to please donate blood. Also March 14 is International Pi Day and that's from 11am-3pm. We will be piing professors and SGA officers, but also students can win a pizza voucher from the dining commons by solving a mathematical problem. I’m also hosting my Activities meeting on Friday and will discuss upcoming events, so I encourage you guys to attend to learn more of the events we’ll be hosting. March 17 is St Patrick's Day, and the Graphic Designers are working on creating a brochure for Drunk Driving Awareness. </w:t>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Department of Legislative Affairs</w:t>
      </w:r>
      <w:r w:rsidDel="00000000" w:rsidR="00000000" w:rsidRPr="00000000">
        <w:rPr>
          <w:rtl w:val="0"/>
        </w:rPr>
      </w:r>
    </w:p>
    <w:p w:rsidR="00000000" w:rsidDel="00000000" w:rsidP="00000000" w:rsidRDefault="00000000" w:rsidRPr="00000000" w14:paraId="0000003F">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Department of Finance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Made a presentation to the Senate about how much money the office has used and how much SGA has left. </w:t>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Department of Public Relations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Posted on social media about gap and gown sales, posted the link in BCSGA bio for students to purchase cap and gowns. </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Elections Commission</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Advisor Ayala has one session today at 6pm. There are plenty of nominations for BCSGA. Sent a doodle to BCSGA emails for students availability to host the town hall. Made 12 phone calls to students about running for positions. Reminded officers if running for another position, don’t use current title and resources. </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Department of Secretary</w:t>
      </w:r>
      <w:r w:rsidDel="00000000" w:rsidR="00000000" w:rsidRPr="00000000">
        <w:rPr>
          <w:rtl w:val="0"/>
        </w:rPr>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KCCD Student Trustee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48">
      <w:pPr>
        <w:pStyle w:val="Heading1"/>
        <w:numPr>
          <w:ilvl w:val="0"/>
          <w:numId w:val="1"/>
        </w:numPr>
        <w:ind w:left="810" w:hanging="360"/>
        <w:rPr/>
      </w:pPr>
      <w:r w:rsidDel="00000000" w:rsidR="00000000" w:rsidRPr="00000000">
        <w:rPr>
          <w:rtl w:val="0"/>
        </w:rPr>
        <w:t xml:space="preserve">REPORT OF THE SENATE COMMITTEES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the chairperson of each standing committee and then each special committee to report for no longer than five minutes on the committee’s activities since the previous meeting.</w:t>
      </w:r>
      <w:r w:rsidDel="00000000" w:rsidR="00000000" w:rsidRPr="00000000">
        <w:rPr>
          <w:rtl w:val="0"/>
        </w:rPr>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Committee on Academic Affairs</w:t>
      </w:r>
      <w:r w:rsidDel="00000000" w:rsidR="00000000" w:rsidRPr="00000000">
        <w:rPr>
          <w:rtl w:val="0"/>
        </w:rPr>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Committee on Advancement of Bakersfield College</w:t>
      </w:r>
      <w:r w:rsidDel="00000000" w:rsidR="00000000" w:rsidRPr="00000000">
        <w:rPr>
          <w:rtl w:val="0"/>
        </w:rPr>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Committee on Government Operations</w:t>
      </w:r>
      <w:r w:rsidDel="00000000" w:rsidR="00000000" w:rsidRPr="00000000">
        <w:rPr>
          <w:rtl w:val="0"/>
        </w:rPr>
      </w:r>
    </w:p>
    <w:p w:rsidR="00000000" w:rsidDel="00000000" w:rsidP="00000000" w:rsidRDefault="00000000" w:rsidRPr="00000000" w14:paraId="0000004D">
      <w:pPr>
        <w:pStyle w:val="Heading1"/>
        <w:ind w:left="0" w:firstLine="0"/>
        <w:rPr>
          <w:smallCaps w:val="1"/>
          <w:color w:val="000000"/>
        </w:rPr>
      </w:pPr>
      <w:r w:rsidDel="00000000" w:rsidR="00000000" w:rsidRPr="00000000">
        <w:rPr>
          <w:rtl w:val="0"/>
        </w:rPr>
      </w:r>
    </w:p>
    <w:p w:rsidR="00000000" w:rsidDel="00000000" w:rsidP="00000000" w:rsidRDefault="00000000" w:rsidRPr="00000000" w14:paraId="0000004E">
      <w:pPr>
        <w:pStyle w:val="Heading1"/>
        <w:numPr>
          <w:ilvl w:val="0"/>
          <w:numId w:val="1"/>
        </w:numPr>
        <w:ind w:left="810" w:hanging="360"/>
        <w:rPr/>
      </w:pPr>
      <w:bookmarkStart w:colFirst="0" w:colLast="0" w:name="_heading=h.lt56p3mkp9xv" w:id="1"/>
      <w:bookmarkEnd w:id="1"/>
      <w:r w:rsidDel="00000000" w:rsidR="00000000" w:rsidRPr="00000000">
        <w:rPr>
          <w:rtl w:val="0"/>
        </w:rPr>
        <w:t xml:space="preserve">CONSENT AGENDA</w:t>
      </w:r>
    </w:p>
    <w:p w:rsidR="00000000" w:rsidDel="00000000" w:rsidP="00000000" w:rsidRDefault="00000000" w:rsidRPr="00000000" w14:paraId="0000004F">
      <w:pPr>
        <w:pStyle w:val="Subtitle"/>
        <w:spacing w:after="0" w:lineRule="auto"/>
        <w:ind w:firstLine="360"/>
        <w:rPr/>
      </w:pPr>
      <w:bookmarkStart w:colFirst="0" w:colLast="0" w:name="_heading=h.nwdc5xh233w" w:id="2"/>
      <w:bookmarkEnd w:id="2"/>
      <w:r w:rsidDel="00000000" w:rsidR="00000000" w:rsidRPr="00000000">
        <w:rPr>
          <w:rtl w:val="0"/>
        </w:rPr>
        <w:t xml:space="preserve">All items listed will be enacted by one motion without discussion unless a member of the Senate calls item(s) for a separate vote. Items called into question shall be discussed         under either Second Reading of Legislation or Unfinished Business closed. </w:t>
      </w:r>
    </w:p>
    <w:p w:rsidR="00000000" w:rsidDel="00000000" w:rsidP="00000000" w:rsidRDefault="00000000" w:rsidRPr="00000000" w14:paraId="00000050">
      <w:pPr>
        <w:numPr>
          <w:ilvl w:val="1"/>
          <w:numId w:val="3"/>
        </w:numPr>
        <w:spacing w:after="0" w:line="240" w:lineRule="auto"/>
        <w:ind w:left="1440" w:hanging="360"/>
        <w:rPr>
          <w:i w:val="0"/>
          <w:sz w:val="20"/>
          <w:szCs w:val="20"/>
        </w:rPr>
      </w:pPr>
      <w:r w:rsidDel="00000000" w:rsidR="00000000" w:rsidRPr="00000000">
        <w:rPr>
          <w:rFonts w:ascii="Garamond" w:cs="Garamond" w:eastAsia="Garamond" w:hAnsi="Garamond"/>
          <w:sz w:val="20"/>
          <w:szCs w:val="20"/>
          <w:rtl w:val="0"/>
        </w:rPr>
        <w:t xml:space="preserve">Appointment of  Cameron Garcia to the position of EODAC representative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b w:val="1"/>
          <w:color w:val="ff0000"/>
          <w:sz w:val="20"/>
          <w:szCs w:val="20"/>
        </w:rPr>
      </w:pPr>
      <w:r w:rsidDel="00000000" w:rsidR="00000000" w:rsidRPr="00000000">
        <w:rPr>
          <w:rtl w:val="0"/>
        </w:rPr>
      </w:r>
    </w:p>
    <w:p w:rsidR="00000000" w:rsidDel="00000000" w:rsidP="00000000" w:rsidRDefault="00000000" w:rsidRPr="00000000" w14:paraId="00000052">
      <w:pPr>
        <w:pStyle w:val="Heading1"/>
        <w:numPr>
          <w:ilvl w:val="0"/>
          <w:numId w:val="1"/>
        </w:numPr>
        <w:ind w:left="810" w:hanging="360"/>
        <w:rPr/>
      </w:pPr>
      <w:bookmarkStart w:colFirst="0" w:colLast="0" w:name="_heading=h.gjdgxs" w:id="3"/>
      <w:bookmarkEnd w:id="3"/>
      <w:r w:rsidDel="00000000" w:rsidR="00000000" w:rsidRPr="00000000">
        <w:rPr>
          <w:rtl w:val="0"/>
        </w:rPr>
        <w:t xml:space="preserve">REPORTS FROM THE PARTICIPATORY GOVERNANCE COMMITTEES</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ind w:left="360" w:right="409"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the officer of each participatory governance committee to report for no longer than three minutes on the committee’s activities since the previous meeting.</w:t>
      </w:r>
    </w:p>
    <w:p w:rsidR="00000000" w:rsidDel="00000000" w:rsidP="00000000" w:rsidRDefault="00000000" w:rsidRPr="00000000" w14:paraId="00000054">
      <w:pPr>
        <w:pStyle w:val="Heading2"/>
        <w:numPr>
          <w:ilvl w:val="1"/>
          <w:numId w:val="4"/>
        </w:numPr>
        <w:spacing w:line="240" w:lineRule="auto"/>
        <w:ind w:left="1440" w:hanging="360"/>
        <w:rPr/>
      </w:pPr>
      <w:r w:rsidDel="00000000" w:rsidR="00000000" w:rsidRPr="00000000">
        <w:rPr>
          <w:rtl w:val="0"/>
        </w:rPr>
        <w:t xml:space="preserve">Academic Senate</w:t>
      </w:r>
    </w:p>
    <w:p w:rsidR="00000000" w:rsidDel="00000000" w:rsidP="00000000" w:rsidRDefault="00000000" w:rsidRPr="00000000" w14:paraId="00000055">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Accreditation &amp; Institutional Quality Committee</w:t>
      </w:r>
    </w:p>
    <w:p w:rsidR="00000000" w:rsidDel="00000000" w:rsidP="00000000" w:rsidRDefault="00000000" w:rsidRPr="00000000" w14:paraId="00000056">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Assessment Committee</w:t>
      </w:r>
    </w:p>
    <w:p w:rsidR="00000000" w:rsidDel="00000000" w:rsidP="00000000" w:rsidRDefault="00000000" w:rsidRPr="00000000" w14:paraId="00000057">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Bookstore Committee</w:t>
      </w:r>
    </w:p>
    <w:p w:rsidR="00000000" w:rsidDel="00000000" w:rsidP="00000000" w:rsidRDefault="00000000" w:rsidRPr="00000000" w14:paraId="00000058">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Budget Committee</w:t>
      </w:r>
    </w:p>
    <w:p w:rsidR="00000000" w:rsidDel="00000000" w:rsidP="00000000" w:rsidRDefault="00000000" w:rsidRPr="00000000" w14:paraId="00000059">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College Council</w:t>
      </w:r>
    </w:p>
    <w:p w:rsidR="00000000" w:rsidDel="00000000" w:rsidP="00000000" w:rsidRDefault="00000000" w:rsidRPr="00000000" w14:paraId="0000005A">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Commencement Committee</w:t>
      </w:r>
    </w:p>
    <w:p w:rsidR="00000000" w:rsidDel="00000000" w:rsidP="00000000" w:rsidRDefault="00000000" w:rsidRPr="00000000" w14:paraId="0000005B">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Curriculum Committee</w:t>
      </w:r>
    </w:p>
    <w:p w:rsidR="00000000" w:rsidDel="00000000" w:rsidP="00000000" w:rsidRDefault="00000000" w:rsidRPr="00000000" w14:paraId="0000005C">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District Budget</w:t>
      </w:r>
    </w:p>
    <w:p w:rsidR="00000000" w:rsidDel="00000000" w:rsidP="00000000" w:rsidRDefault="00000000" w:rsidRPr="00000000" w14:paraId="0000005D">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District Consultation</w:t>
      </w:r>
    </w:p>
    <w:p w:rsidR="00000000" w:rsidDel="00000000" w:rsidP="00000000" w:rsidRDefault="00000000" w:rsidRPr="00000000" w14:paraId="0000005E">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Equal Opportunity &amp; Diversity Advisory Council (EODAC)</w:t>
      </w:r>
    </w:p>
    <w:p w:rsidR="00000000" w:rsidDel="00000000" w:rsidP="00000000" w:rsidRDefault="00000000" w:rsidRPr="00000000" w14:paraId="0000005F">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Enrollment Committee</w:t>
      </w:r>
    </w:p>
    <w:p w:rsidR="00000000" w:rsidDel="00000000" w:rsidP="00000000" w:rsidRDefault="00000000" w:rsidRPr="00000000" w14:paraId="00000060">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Facilities &amp; Sustainability Committee</w:t>
      </w:r>
    </w:p>
    <w:p w:rsidR="00000000" w:rsidDel="00000000" w:rsidP="00000000" w:rsidRDefault="00000000" w:rsidRPr="00000000" w14:paraId="00000061">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KCCD Board of Trustees</w:t>
      </w:r>
    </w:p>
    <w:p w:rsidR="00000000" w:rsidDel="00000000" w:rsidP="00000000" w:rsidRDefault="00000000" w:rsidRPr="00000000" w14:paraId="00000062">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Information Services &amp; Instructional Technology (ISIT)</w:t>
      </w:r>
    </w:p>
    <w:p w:rsidR="00000000" w:rsidDel="00000000" w:rsidP="00000000" w:rsidRDefault="00000000" w:rsidRPr="00000000" w14:paraId="00000063">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Program Review Committee</w:t>
      </w:r>
    </w:p>
    <w:p w:rsidR="00000000" w:rsidDel="00000000" w:rsidP="00000000" w:rsidRDefault="00000000" w:rsidRPr="00000000" w14:paraId="00000064">
      <w:pPr>
        <w:widowControl w:val="0"/>
        <w:numPr>
          <w:ilvl w:val="1"/>
          <w:numId w:val="4"/>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Safety Advisory Committee</w:t>
      </w:r>
    </w:p>
    <w:p w:rsidR="00000000" w:rsidDel="00000000" w:rsidP="00000000" w:rsidRDefault="00000000" w:rsidRPr="00000000" w14:paraId="00000065">
      <w:pPr>
        <w:widowControl w:val="0"/>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66">
      <w:pPr>
        <w:pStyle w:val="Heading1"/>
        <w:numPr>
          <w:ilvl w:val="0"/>
          <w:numId w:val="1"/>
        </w:numPr>
        <w:ind w:left="810" w:hanging="360"/>
        <w:rPr/>
      </w:pPr>
      <w:r w:rsidDel="00000000" w:rsidR="00000000" w:rsidRPr="00000000">
        <w:rPr>
          <w:rtl w:val="0"/>
        </w:rPr>
        <w:t xml:space="preserve">FIRST READING OF LEGISLATION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firstLine="36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The Senate shall read the legislation for the first time and then may choose to refer to the committee.</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SB</w:t>
      </w:r>
      <w:r w:rsidDel="00000000" w:rsidR="00000000" w:rsidRPr="00000000">
        <w:rPr>
          <w:rFonts w:ascii="Garamond" w:cs="Garamond" w:eastAsia="Garamond" w:hAnsi="Garamond"/>
          <w:sz w:val="20"/>
          <w:szCs w:val="20"/>
          <w:rtl w:val="0"/>
        </w:rPr>
        <w:t xml:space="preserve"> 14: AUTHORIZING REMOTE TELECONFERENCE MEETINGS FOR THE PERIOD OF MARCH 9, 2022  THROUGH APRIL 9, 2022, PURSUANT TO AB 361</w:t>
      </w:r>
      <w:r w:rsidDel="00000000" w:rsidR="00000000" w:rsidRPr="00000000">
        <w:rPr>
          <w:rtl w:val="0"/>
        </w:rPr>
      </w:r>
    </w:p>
    <w:p w:rsidR="00000000" w:rsidDel="00000000" w:rsidP="00000000" w:rsidRDefault="00000000" w:rsidRPr="00000000" w14:paraId="00000069">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SB 15: Addressing DEI-AR  Efforts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color w:val="000000"/>
          <w:sz w:val="20"/>
          <w:szCs w:val="20"/>
        </w:rPr>
      </w:pPr>
      <w:r w:rsidDel="00000000" w:rsidR="00000000" w:rsidRPr="00000000">
        <w:rPr>
          <w:rtl w:val="0"/>
        </w:rPr>
      </w:r>
    </w:p>
    <w:p w:rsidR="00000000" w:rsidDel="00000000" w:rsidP="00000000" w:rsidRDefault="00000000" w:rsidRPr="00000000" w14:paraId="0000006B">
      <w:pPr>
        <w:pStyle w:val="Heading1"/>
        <w:numPr>
          <w:ilvl w:val="0"/>
          <w:numId w:val="1"/>
        </w:numPr>
        <w:ind w:left="810" w:hanging="360"/>
        <w:rPr/>
      </w:pPr>
      <w:r w:rsidDel="00000000" w:rsidR="00000000" w:rsidRPr="00000000">
        <w:rPr>
          <w:rtl w:val="0"/>
        </w:rPr>
        <w:t xml:space="preserve">FAST-TRACK LEGISLATION</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A Senator may move legislation to be considered for fast-track at this meeting, moving legislation directly from first reading to second reading.  </w:t>
      </w:r>
    </w:p>
    <w:p w:rsidR="00000000" w:rsidDel="00000000" w:rsidP="00000000" w:rsidRDefault="00000000" w:rsidRPr="00000000" w14:paraId="0000006D">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SB 14: AUTHORIZING REMOTE TELECONFERENCE MEETINGS FOR THE PERIOD OF MARCH 9, 2022  THROUGH APRIL 9, 2022, PURSUANT TO AB 361</w:t>
      </w:r>
      <w:r w:rsidDel="00000000" w:rsidR="00000000" w:rsidRPr="00000000">
        <w:rPr>
          <w:rtl w:val="0"/>
        </w:rPr>
      </w:r>
    </w:p>
    <w:p w:rsidR="00000000" w:rsidDel="00000000" w:rsidP="00000000" w:rsidRDefault="00000000" w:rsidRPr="00000000" w14:paraId="0000006E">
      <w:pPr>
        <w:spacing w:after="0" w:line="240" w:lineRule="auto"/>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6F">
      <w:pPr>
        <w:pStyle w:val="Heading1"/>
        <w:numPr>
          <w:ilvl w:val="0"/>
          <w:numId w:val="1"/>
        </w:numPr>
        <w:ind w:left="810" w:hanging="360"/>
        <w:rPr/>
      </w:pPr>
      <w:r w:rsidDel="00000000" w:rsidR="00000000" w:rsidRPr="00000000">
        <w:rPr>
          <w:rtl w:val="0"/>
        </w:rPr>
        <w:t xml:space="preserve">SECOND READING OF LEGISLATION</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sz w:val="16"/>
          <w:szCs w:val="16"/>
          <w:rtl w:val="0"/>
        </w:rPr>
        <w:t xml:space="preserve">The legislation</w:t>
      </w:r>
      <w:r w:rsidDel="00000000" w:rsidR="00000000" w:rsidRPr="00000000">
        <w:rPr>
          <w:rFonts w:ascii="Garamond" w:cs="Garamond" w:eastAsia="Garamond" w:hAnsi="Garamond"/>
          <w:i w:val="1"/>
          <w:color w:val="000000"/>
          <w:sz w:val="16"/>
          <w:szCs w:val="16"/>
          <w:rtl w:val="0"/>
        </w:rPr>
        <w:t xml:space="preserve"> listed has already been read once on the Senate floor or approved for fast-track, and thus </w:t>
      </w:r>
      <w:r w:rsidDel="00000000" w:rsidR="00000000" w:rsidRPr="00000000">
        <w:rPr>
          <w:rFonts w:ascii="Garamond" w:cs="Garamond" w:eastAsia="Garamond" w:hAnsi="Garamond"/>
          <w:i w:val="1"/>
          <w:sz w:val="16"/>
          <w:szCs w:val="16"/>
          <w:rtl w:val="0"/>
        </w:rPr>
        <w:t xml:space="preserve">is</w:t>
      </w:r>
      <w:r w:rsidDel="00000000" w:rsidR="00000000" w:rsidRPr="00000000">
        <w:rPr>
          <w:rFonts w:ascii="Garamond" w:cs="Garamond" w:eastAsia="Garamond" w:hAnsi="Garamond"/>
          <w:i w:val="1"/>
          <w:color w:val="000000"/>
          <w:sz w:val="16"/>
          <w:szCs w:val="16"/>
          <w:rtl w:val="0"/>
        </w:rPr>
        <w:t xml:space="preserve"> considered for approval by the Senate.</w:t>
      </w:r>
    </w:p>
    <w:p w:rsidR="00000000" w:rsidDel="00000000" w:rsidP="00000000" w:rsidRDefault="00000000" w:rsidRPr="00000000" w14:paraId="00000071">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Action: SB 14: </w:t>
      </w:r>
      <w:r w:rsidDel="00000000" w:rsidR="00000000" w:rsidRPr="00000000">
        <w:rPr>
          <w:rFonts w:ascii="Garamond" w:cs="Garamond" w:eastAsia="Garamond" w:hAnsi="Garamond"/>
          <w:sz w:val="20"/>
          <w:szCs w:val="20"/>
          <w:rtl w:val="0"/>
        </w:rPr>
        <w:t xml:space="preserve">AUTHORIZING REMOTE TELECONFERENCE MEETINGS FOR THE PERIOD OF MARCH 9, 2022  THROUGH APRIL 9, 2022, PURSUANT TO AB 361</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UNFINISHED BUSINESS</w:t>
        <w:br w:type="textWrapping"/>
      </w:r>
      <w:r w:rsidDel="00000000" w:rsidR="00000000" w:rsidRPr="00000000">
        <w:rPr>
          <w:rFonts w:ascii="Garamond" w:cs="Garamond" w:eastAsia="Garamond" w:hAnsi="Garamond"/>
          <w:i w:val="1"/>
          <w:color w:val="000000"/>
          <w:sz w:val="16"/>
          <w:szCs w:val="16"/>
          <w:rtl w:val="0"/>
        </w:rPr>
        <w:t xml:space="preserve">Items listed have already been discussed and thus are considered for Senate consideration.</w:t>
      </w:r>
      <w:r w:rsidDel="00000000" w:rsidR="00000000" w:rsidRPr="00000000">
        <w:rPr>
          <w:rFonts w:ascii="Garamond" w:cs="Garamond" w:eastAsia="Garamond" w:hAnsi="Garamond"/>
          <w:color w:val="000000"/>
          <w:sz w:val="20"/>
          <w:szCs w:val="20"/>
          <w:rtl w:val="0"/>
        </w:rPr>
        <w:t xml:space="preserve"> </w:t>
      </w:r>
      <w:r w:rsidDel="00000000" w:rsidR="00000000" w:rsidRPr="00000000">
        <w:rPr>
          <w:rtl w:val="0"/>
        </w:rPr>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Updates</w:t>
      </w:r>
      <w:r w:rsidDel="00000000" w:rsidR="00000000" w:rsidRPr="00000000">
        <w:rPr>
          <w:rFonts w:ascii="Garamond" w:cs="Garamond" w:eastAsia="Garamond" w:hAnsi="Garamond"/>
          <w:color w:val="000000"/>
          <w:sz w:val="20"/>
          <w:szCs w:val="20"/>
          <w:rtl w:val="0"/>
        </w:rPr>
        <w:t xml:space="preserve">: Mural for women history month </w:t>
      </w:r>
      <w:r w:rsidDel="00000000" w:rsidR="00000000" w:rsidRPr="00000000">
        <w:rPr>
          <w:rtl w:val="0"/>
        </w:rPr>
      </w:r>
    </w:p>
    <w:p w:rsidR="00000000" w:rsidDel="00000000" w:rsidP="00000000" w:rsidRDefault="00000000" w:rsidRPr="00000000" w14:paraId="00000075">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Discussion: Townhall </w:t>
      </w:r>
      <w:r w:rsidDel="00000000" w:rsidR="00000000" w:rsidRPr="00000000">
        <w:rPr>
          <w:rtl w:val="0"/>
        </w:rPr>
      </w:r>
    </w:p>
    <w:p w:rsidR="00000000" w:rsidDel="00000000" w:rsidP="00000000" w:rsidRDefault="00000000" w:rsidRPr="00000000" w14:paraId="00000076">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Discussion: BCSGA participation in the Jess Nieto Conference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rFonts w:ascii="Garamond" w:cs="Garamond" w:eastAsia="Garamond" w:hAnsi="Garamond"/>
          <w:color w:val="000000"/>
          <w:sz w:val="20"/>
          <w:szCs w:val="20"/>
        </w:rPr>
      </w:pPr>
      <w:r w:rsidDel="00000000" w:rsidR="00000000" w:rsidRPr="00000000">
        <w:rPr>
          <w:rtl w:val="0"/>
        </w:rPr>
      </w:r>
    </w:p>
    <w:p w:rsidR="00000000" w:rsidDel="00000000" w:rsidP="00000000" w:rsidRDefault="00000000" w:rsidRPr="00000000" w14:paraId="00000078">
      <w:pPr>
        <w:pStyle w:val="Heading1"/>
        <w:numPr>
          <w:ilvl w:val="0"/>
          <w:numId w:val="1"/>
        </w:numPr>
        <w:ind w:left="810" w:hanging="360"/>
        <w:rPr/>
      </w:pPr>
      <w:bookmarkStart w:colFirst="0" w:colLast="0" w:name="_heading=h.30j0zll" w:id="4"/>
      <w:bookmarkEnd w:id="4"/>
      <w:r w:rsidDel="00000000" w:rsidR="00000000" w:rsidRPr="00000000">
        <w:rPr>
          <w:rtl w:val="0"/>
        </w:rPr>
        <w:t xml:space="preserve">NEW BUSINESS</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16"/>
          <w:szCs w:val="16"/>
          <w:rtl w:val="0"/>
        </w:rPr>
        <w:t xml:space="preserve">Items listed have not already been discussed and thus are considered for Senate consideration.</w:t>
      </w:r>
      <w:r w:rsidDel="00000000" w:rsidR="00000000" w:rsidRPr="00000000">
        <w:rPr>
          <w:rFonts w:ascii="Garamond" w:cs="Garamond" w:eastAsia="Garamond" w:hAnsi="Garamond"/>
          <w:color w:val="000000"/>
          <w:sz w:val="20"/>
          <w:szCs w:val="20"/>
          <w:rtl w:val="0"/>
        </w:rPr>
        <w:t xml:space="preserve"> </w:t>
      </w:r>
      <w:r w:rsidDel="00000000" w:rsidR="00000000" w:rsidRPr="00000000">
        <w:rPr>
          <w:rtl w:val="0"/>
        </w:rPr>
      </w:r>
    </w:p>
    <w:p w:rsidR="00000000" w:rsidDel="00000000" w:rsidP="00000000" w:rsidRDefault="00000000" w:rsidRPr="00000000" w14:paraId="0000007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color w:val="000000"/>
          <w:sz w:val="20"/>
          <w:szCs w:val="20"/>
          <w:rtl w:val="0"/>
        </w:rPr>
        <w:t xml:space="preserve">Kern River Cleanup March 12, 2022</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7C">
      <w:pPr>
        <w:pStyle w:val="Heading1"/>
        <w:numPr>
          <w:ilvl w:val="0"/>
          <w:numId w:val="1"/>
        </w:numPr>
        <w:ind w:left="810" w:hanging="360"/>
        <w:rPr/>
      </w:pPr>
      <w:r w:rsidDel="00000000" w:rsidR="00000000" w:rsidRPr="00000000">
        <w:rPr>
          <w:rtl w:val="0"/>
        </w:rPr>
        <w:t xml:space="preserve">ANNOUNCEMENTS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14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7F">
      <w:pPr>
        <w:pStyle w:val="Heading1"/>
        <w:numPr>
          <w:ilvl w:val="0"/>
          <w:numId w:val="1"/>
        </w:numPr>
        <w:ind w:left="810" w:hanging="360"/>
        <w:rPr/>
      </w:pPr>
      <w:r w:rsidDel="00000000" w:rsidR="00000000" w:rsidRPr="00000000">
        <w:rPr>
          <w:rtl w:val="0"/>
        </w:rPr>
        <w:t xml:space="preserve">ADJOURNMENT</w:t>
      </w:r>
    </w:p>
    <w:p w:rsidR="00000000" w:rsidDel="00000000" w:rsidP="00000000" w:rsidRDefault="00000000" w:rsidRPr="00000000" w14:paraId="00000080">
      <w:pPr>
        <w:ind w:left="81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meeting was adjourned at 6:08 pm.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0" w:line="240" w:lineRule="auto"/>
        <w:rPr/>
      </w:pPr>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5">
      <w:pPr>
        <w:spacing w:after="0" w:line="240" w:lineRule="auto"/>
        <w:rPr>
          <w:sz w:val="24"/>
          <w:szCs w:val="24"/>
        </w:rPr>
      </w:pPr>
      <w:r w:rsidDel="00000000" w:rsidR="00000000" w:rsidRPr="00000000">
        <w:rPr>
          <w:rtl w:val="0"/>
        </w:rPr>
      </w:r>
    </w:p>
    <w:p w:rsidR="00000000" w:rsidDel="00000000" w:rsidP="00000000" w:rsidRDefault="00000000" w:rsidRPr="00000000" w14:paraId="00000086">
      <w:pPr>
        <w:spacing w:after="0" w:line="240" w:lineRule="auto"/>
        <w:rPr>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spacing w:after="0" w:line="240" w:lineRule="auto"/>
      <w:rPr>
        <w:rFonts w:ascii="Garamond" w:cs="Garamond" w:eastAsia="Garamond" w:hAnsi="Garamond"/>
        <w:b w:val="1"/>
        <w:i w:val="1"/>
        <w:sz w:val="16"/>
        <w:szCs w:val="16"/>
      </w:rPr>
    </w:pPr>
    <w:r w:rsidDel="00000000" w:rsidR="00000000" w:rsidRPr="00000000">
      <w:rPr>
        <w:rtl w:val="0"/>
      </w:rPr>
    </w:r>
  </w:p>
  <w:p w:rsidR="00000000" w:rsidDel="00000000" w:rsidP="00000000" w:rsidRDefault="00000000" w:rsidRPr="00000000" w14:paraId="00000092">
    <w:pPr>
      <w:spacing w:after="0" w:line="240" w:lineRule="auto"/>
      <w:rPr>
        <w:rFonts w:ascii="Garamond" w:cs="Garamond" w:eastAsia="Garamond" w:hAnsi="Garamond"/>
        <w:b w:val="1"/>
        <w:i w:val="1"/>
        <w:sz w:val="16"/>
        <w:szCs w:val="16"/>
      </w:rPr>
    </w:pPr>
    <w:r w:rsidDel="00000000" w:rsidR="00000000" w:rsidRPr="00000000">
      <w:rPr>
        <w:rFonts w:ascii="Garamond" w:cs="Garamond" w:eastAsia="Garamond" w:hAnsi="Garamond"/>
        <w:b w:val="1"/>
        <w:i w:val="1"/>
        <w:sz w:val="16"/>
        <w:szCs w:val="16"/>
        <w:rtl w:val="0"/>
      </w:rPr>
      <w:t xml:space="preserve">Notes:</w:t>
    </w:r>
    <w:r w:rsidDel="00000000" w:rsidR="00000000" w:rsidRPr="00000000">
      <w:drawing>
        <wp:anchor allowOverlap="1" behindDoc="0" distB="0" distT="0" distL="114300" distR="114300" hidden="0" layoutInCell="1" locked="0" relativeHeight="0" simplePos="0">
          <wp:simplePos x="0" y="0"/>
          <wp:positionH relativeFrom="column">
            <wp:posOffset>57153</wp:posOffset>
          </wp:positionH>
          <wp:positionV relativeFrom="paragraph">
            <wp:posOffset>13970</wp:posOffset>
          </wp:positionV>
          <wp:extent cx="297815" cy="1316355"/>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815" cy="1316355"/>
                  </a:xfrm>
                  <a:prstGeom prst="rect"/>
                  <a:ln/>
                </pic:spPr>
              </pic:pic>
            </a:graphicData>
          </a:graphic>
        </wp:anchor>
      </w:drawing>
    </w:r>
  </w:p>
  <w:p w:rsidR="00000000" w:rsidDel="00000000" w:rsidP="00000000" w:rsidRDefault="00000000" w:rsidRPr="00000000" w14:paraId="00000093">
    <w:pPr>
      <w:spacing w:after="0" w:line="240" w:lineRule="auto"/>
      <w:ind w:right="45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000000" w:rsidDel="00000000" w:rsidP="00000000" w:rsidRDefault="00000000" w:rsidRPr="00000000" w14:paraId="00000094">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95">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72 hours before the meetings commences in accordance with the Ralph M. Brown Act. </w:t>
    </w:r>
  </w:p>
  <w:p w:rsidR="00000000" w:rsidDel="00000000" w:rsidP="00000000" w:rsidRDefault="00000000" w:rsidRPr="00000000" w14:paraId="00000096">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at the BCSGA bulletin board located in the Bakersfield College Campus Center and </w:t>
    </w:r>
  </w:p>
  <w:p w:rsidR="00000000" w:rsidDel="00000000" w:rsidP="00000000" w:rsidRDefault="00000000" w:rsidRPr="00000000" w14:paraId="00000097">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online at www.bakersfieldcollege.edu/bcsga</w:t>
    </w:r>
  </w:p>
  <w:p w:rsidR="00000000" w:rsidDel="00000000" w:rsidP="00000000" w:rsidRDefault="00000000" w:rsidRPr="00000000" w14:paraId="00000098">
    <w:pPr>
      <w:spacing w:after="0" w:line="240" w:lineRule="auto"/>
      <w:ind w:right="1440"/>
      <w:rPr>
        <w:rFonts w:ascii="Garamond" w:cs="Garamond" w:eastAsia="Garamond" w:hAnsi="Garamond"/>
        <w:i w:val="1"/>
        <w:sz w:val="8"/>
        <w:szCs w:val="8"/>
      </w:rPr>
    </w:pPr>
    <w:r w:rsidDel="00000000" w:rsidR="00000000" w:rsidRPr="00000000">
      <w:rPr>
        <w:rtl w:val="0"/>
      </w:rPr>
    </w:r>
  </w:p>
  <w:p w:rsidR="00000000" w:rsidDel="00000000" w:rsidP="00000000" w:rsidRDefault="00000000" w:rsidRPr="00000000" w14:paraId="00000099">
    <w:pPr>
      <w:spacing w:after="0" w:line="240" w:lineRule="auto"/>
      <w:ind w:right="12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a copy of any of the agenda items listed, please contact the Office of Student Life at 661-395-4355 or </w:t>
    </w:r>
    <w:hyperlink r:id="rId2">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9B">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www.bakersfieldcollege.edu/bcsga</w:t>
    </w:r>
  </w:p>
  <w:p w:rsidR="00000000" w:rsidDel="00000000" w:rsidP="00000000" w:rsidRDefault="00000000" w:rsidRPr="00000000" w14:paraId="0000009C">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9D">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88">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BCSGA Boardroom | Bakersfield, California 93305</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Senate of the Bakersfield College Student Government Association Agenda</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ff0000"/>
              <w:sz w:val="16"/>
              <w:szCs w:val="16"/>
            </w:rPr>
          </w:pPr>
          <w:r w:rsidDel="00000000" w:rsidR="00000000" w:rsidRPr="00000000">
            <w:rPr>
              <w:rFonts w:ascii="Garamond" w:cs="Garamond" w:eastAsia="Garamond" w:hAnsi="Garamond"/>
              <w:color w:val="000000"/>
              <w:sz w:val="16"/>
              <w:szCs w:val="16"/>
              <w:rtl w:val="0"/>
            </w:rPr>
            <w:t xml:space="preserve">Wednesday, March 9, 2022</w:t>
          </w: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680"/>
              <w:tab w:val="right"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8E">
    <w:pPr>
      <w:pBdr>
        <w:top w:space="0" w:sz="0" w:val="nil"/>
        <w:left w:space="0" w:sz="0" w:val="nil"/>
        <w:bottom w:color="000000" w:space="1" w:sz="12" w:val="single"/>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color w:val="000000"/>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530" w:hanging="360"/>
      </w:pPr>
      <w:rPr>
        <w:rFonts w:ascii="Garamond" w:cs="Garamond" w:eastAsia="Garamond" w:hAnsi="Garamond"/>
        <w:b w:val="0"/>
        <w:i w:val="0"/>
        <w:sz w:val="24"/>
        <w:szCs w:val="24"/>
      </w:rPr>
    </w:lvl>
    <w:lvl w:ilvl="1">
      <w:start w:val="1"/>
      <w:numFmt w:val="lowerLetter"/>
      <w:lvlText w:val="%2."/>
      <w:lvlJc w:val="left"/>
      <w:pPr>
        <w:ind w:left="2250" w:hanging="360"/>
      </w:pPr>
      <w:rPr/>
    </w:lvl>
    <w:lvl w:ilvl="2">
      <w:start w:val="1"/>
      <w:numFmt w:val="lowerRoman"/>
      <w:lvlText w:val="%3."/>
      <w:lvlJc w:val="right"/>
      <w:pPr>
        <w:ind w:left="2970" w:hanging="180"/>
      </w:pPr>
      <w:rPr/>
    </w:lvl>
    <w:lvl w:ilvl="3">
      <w:start w:val="1"/>
      <w:numFmt w:val="decimal"/>
      <w:lvlText w:val="%4."/>
      <w:lvlJc w:val="left"/>
      <w:pPr>
        <w:ind w:left="3690" w:hanging="360"/>
      </w:pPr>
      <w:rPr/>
    </w:lvl>
    <w:lvl w:ilvl="4">
      <w:start w:val="1"/>
      <w:numFmt w:val="lowerLetter"/>
      <w:lvlText w:val="%5."/>
      <w:lvlJc w:val="left"/>
      <w:pPr>
        <w:ind w:left="4410" w:hanging="360"/>
      </w:pPr>
      <w:rPr/>
    </w:lvl>
    <w:lvl w:ilvl="5">
      <w:start w:val="1"/>
      <w:numFmt w:val="lowerRoman"/>
      <w:lvlText w:val="%6."/>
      <w:lvlJc w:val="right"/>
      <w:pPr>
        <w:ind w:left="5130" w:hanging="180"/>
      </w:pPr>
      <w:rPr/>
    </w:lvl>
    <w:lvl w:ilvl="6">
      <w:start w:val="1"/>
      <w:numFmt w:val="decimal"/>
      <w:lvlText w:val="%7."/>
      <w:lvlJc w:val="left"/>
      <w:pPr>
        <w:ind w:left="5850" w:hanging="360"/>
      </w:pPr>
      <w:rPr/>
    </w:lvl>
    <w:lvl w:ilvl="7">
      <w:start w:val="1"/>
      <w:numFmt w:val="lowerLetter"/>
      <w:lvlText w:val="%8."/>
      <w:lvlJc w:val="left"/>
      <w:pPr>
        <w:ind w:left="6570" w:hanging="360"/>
      </w:pPr>
      <w:rPr/>
    </w:lvl>
    <w:lvl w:ilvl="8">
      <w:start w:val="1"/>
      <w:numFmt w:val="lowerRoman"/>
      <w:lvlText w:val="%9."/>
      <w:lvlJc w:val="right"/>
      <w:pPr>
        <w:ind w:left="7290" w:hanging="180"/>
      </w:pPr>
      <w:rPr/>
    </w:lvl>
  </w:abstractNum>
  <w:abstractNum w:abstractNumId="3">
    <w:lvl w:ilvl="0">
      <w:start w:val="1"/>
      <w:numFmt w:val="decimal"/>
      <w:lvlText w:val="%1."/>
      <w:lvlJc w:val="left"/>
      <w:pPr>
        <w:ind w:left="810" w:hanging="360"/>
      </w:pPr>
      <w:rPr>
        <w:color w:val="000000"/>
      </w:rPr>
    </w:lvl>
    <w:lvl w:ilvl="1">
      <w:start w:val="1"/>
      <w:numFmt w:val="lowerLetter"/>
      <w:lvlText w:val="%2."/>
      <w:lvlJc w:val="left"/>
      <w:pPr>
        <w:ind w:left="1440" w:hanging="360"/>
      </w:pPr>
      <w:rPr>
        <w:rFonts w:ascii="Garamond" w:cs="Garamond" w:eastAsia="Garamond" w:hAnsi="Garamond"/>
        <w:b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520" w:hanging="360"/>
      </w:pPr>
      <w:rPr>
        <w:rFonts w:ascii="Garamond" w:cs="Garamond" w:eastAsia="Garamond" w:hAnsi="Garamond"/>
        <w:b w:val="1"/>
        <w:sz w:val="20"/>
        <w:szCs w:val="20"/>
      </w:rPr>
    </w:lvl>
    <w:lvl w:ilvl="1">
      <w:start w:val="1"/>
      <w:numFmt w:val="lowerLetter"/>
      <w:lvlText w:val="%2."/>
      <w:lvlJc w:val="left"/>
      <w:pPr>
        <w:ind w:left="1600" w:hanging="360"/>
      </w:pPr>
      <w:rPr>
        <w:rFonts w:ascii="Garamond" w:cs="Garamond" w:eastAsia="Garamond" w:hAnsi="Garamond"/>
        <w:b w:val="0"/>
        <w:i w:val="0"/>
        <w:sz w:val="20"/>
        <w:szCs w:val="20"/>
      </w:rPr>
    </w:lvl>
    <w:lvl w:ilvl="2">
      <w:start w:val="1"/>
      <w:numFmt w:val="bullet"/>
      <w:lvlText w:val="•"/>
      <w:lvlJc w:val="left"/>
      <w:pPr>
        <w:ind w:left="2497" w:hanging="360"/>
      </w:pPr>
      <w:rPr/>
    </w:lvl>
    <w:lvl w:ilvl="3">
      <w:start w:val="1"/>
      <w:numFmt w:val="bullet"/>
      <w:lvlText w:val="•"/>
      <w:lvlJc w:val="left"/>
      <w:pPr>
        <w:ind w:left="3395" w:hanging="360"/>
      </w:pPr>
      <w:rPr/>
    </w:lvl>
    <w:lvl w:ilvl="4">
      <w:start w:val="1"/>
      <w:numFmt w:val="bullet"/>
      <w:lvlText w:val="•"/>
      <w:lvlJc w:val="left"/>
      <w:pPr>
        <w:ind w:left="4293" w:hanging="360"/>
      </w:pPr>
      <w:rPr/>
    </w:lvl>
    <w:lvl w:ilvl="5">
      <w:start w:val="1"/>
      <w:numFmt w:val="bullet"/>
      <w:lvlText w:val="•"/>
      <w:lvlJc w:val="left"/>
      <w:pPr>
        <w:ind w:left="5191" w:hanging="360"/>
      </w:pPr>
      <w:rPr/>
    </w:lvl>
    <w:lvl w:ilvl="6">
      <w:start w:val="1"/>
      <w:numFmt w:val="bullet"/>
      <w:lvlText w:val="•"/>
      <w:lvlJc w:val="left"/>
      <w:pPr>
        <w:ind w:left="6088" w:hanging="360"/>
      </w:pPr>
      <w:rPr/>
    </w:lvl>
    <w:lvl w:ilvl="7">
      <w:start w:val="1"/>
      <w:numFmt w:val="bullet"/>
      <w:lvlText w:val="•"/>
      <w:lvlJc w:val="left"/>
      <w:pPr>
        <w:ind w:left="6986" w:hanging="360"/>
      </w:pPr>
      <w:rPr/>
    </w:lvl>
    <w:lvl w:ilvl="8">
      <w:start w:val="1"/>
      <w:numFmt w:val="bullet"/>
      <w:lvlText w:val="•"/>
      <w:lvlJc w:val="left"/>
      <w:pPr>
        <w:ind w:left="7884"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72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CF0357"/>
    <w:pPr>
      <w:numPr>
        <w:numId w:val="3"/>
      </w:numPr>
      <w:spacing w:after="0"/>
      <w:ind w:left="360"/>
      <w:outlineLvl w:val="0"/>
    </w:pPr>
    <w:rPr>
      <w:rFonts w:ascii="Garamond" w:hAnsi="Garamond"/>
      <w:b w:val="1"/>
      <w:caps w:val="1"/>
      <w:sz w:val="20"/>
      <w:szCs w:val="20"/>
    </w:rPr>
  </w:style>
  <w:style w:type="paragraph" w:styleId="Heading2">
    <w:name w:val="heading 2"/>
    <w:basedOn w:val="Normal"/>
    <w:link w:val="Heading2Char"/>
    <w:uiPriority w:val="9"/>
    <w:unhideWhenUsed w:val="1"/>
    <w:qFormat w:val="1"/>
    <w:rsid w:val="001911C5"/>
    <w:pPr>
      <w:widowControl w:val="0"/>
      <w:autoSpaceDE w:val="0"/>
      <w:autoSpaceDN w:val="0"/>
      <w:spacing w:after="0" w:line="225" w:lineRule="exact"/>
      <w:ind w:left="1600" w:hanging="360"/>
      <w:outlineLvl w:val="1"/>
    </w:pPr>
    <w:rPr>
      <w:rFonts w:ascii="Garamond" w:cs="Garamond" w:eastAsia="Garamond" w:hAnsi="Garamond"/>
      <w:sz w:val="20"/>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character" w:styleId="Heading1Char" w:customStyle="1">
    <w:name w:val="Heading 1 Char"/>
    <w:basedOn w:val="DefaultParagraphFont"/>
    <w:link w:val="Heading1"/>
    <w:uiPriority w:val="1"/>
    <w:rsid w:val="00CF0357"/>
    <w:rPr>
      <w:rFonts w:ascii="Garamond" w:eastAsia="Cambria" w:hAnsi="Garamond"/>
      <w:b w:val="1"/>
      <w:caps w:val="1"/>
    </w:rPr>
  </w:style>
  <w:style w:type="character" w:styleId="Heading2Char" w:customStyle="1">
    <w:name w:val="Heading 2 Char"/>
    <w:basedOn w:val="DefaultParagraphFont"/>
    <w:link w:val="Heading2"/>
    <w:uiPriority w:val="1"/>
    <w:semiHidden w:val="1"/>
    <w:rsid w:val="001911C5"/>
    <w:rPr>
      <w:rFonts w:ascii="Garamond" w:cs="Garamond" w:eastAsia="Garamond" w:hAnsi="Garamond"/>
    </w:rPr>
  </w:style>
  <w:style w:type="paragraph" w:styleId="BodyText">
    <w:name w:val="Body Text"/>
    <w:basedOn w:val="Normal"/>
    <w:link w:val="BodyTextChar"/>
    <w:uiPriority w:val="1"/>
    <w:semiHidden w:val="1"/>
    <w:unhideWhenUsed w:val="1"/>
    <w:qFormat w:val="1"/>
    <w:rsid w:val="001911C5"/>
    <w:pPr>
      <w:widowControl w:val="0"/>
      <w:autoSpaceDE w:val="0"/>
      <w:autoSpaceDN w:val="0"/>
      <w:spacing w:after="0" w:line="240" w:lineRule="auto"/>
    </w:pPr>
    <w:rPr>
      <w:rFonts w:ascii="Garamond" w:cs="Garamond" w:eastAsia="Garamond" w:hAnsi="Garamond"/>
      <w:i w:val="1"/>
      <w:sz w:val="16"/>
      <w:szCs w:val="16"/>
    </w:rPr>
  </w:style>
  <w:style w:type="character" w:styleId="BodyTextChar" w:customStyle="1">
    <w:name w:val="Body Text Char"/>
    <w:basedOn w:val="DefaultParagraphFont"/>
    <w:link w:val="BodyText"/>
    <w:uiPriority w:val="1"/>
    <w:semiHidden w:val="1"/>
    <w:rsid w:val="001911C5"/>
    <w:rPr>
      <w:rFonts w:ascii="Garamond" w:cs="Garamond" w:eastAsia="Garamond" w:hAnsi="Garamond"/>
      <w:i w:val="1"/>
      <w:sz w:val="16"/>
      <w:szCs w:val="16"/>
    </w:rPr>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085734"/>
    <w:rPr>
      <w:rFonts w:ascii="Garamond" w:eastAsia="Cambria" w:hAnsi="Garamond"/>
      <w:i w:val="1"/>
      <w:sz w:val="16"/>
      <w:szCs w:val="16"/>
    </w:rPr>
  </w:style>
  <w:style w:type="character" w:styleId="SubtleEmphasis">
    <w:name w:val="Subtle Emphasis"/>
    <w:basedOn w:val="DefaultParagraphFont"/>
    <w:uiPriority w:val="19"/>
    <w:qFormat w:val="1"/>
    <w:rsid w:val="00085734"/>
    <w:rPr>
      <w:i w:val="1"/>
      <w:iCs w:val="1"/>
      <w:color w:val="404040" w:themeColor="text1" w:themeTint="0000BF"/>
    </w:rPr>
  </w:style>
  <w:style w:type="character" w:styleId="Emphasis">
    <w:name w:val="Emphasis"/>
    <w:basedOn w:val="DefaultParagraphFont"/>
    <w:uiPriority w:val="20"/>
    <w:qFormat w:val="1"/>
    <w:rsid w:val="00085734"/>
    <w:rPr>
      <w:i w:val="1"/>
      <w:iCs w:val="1"/>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NormalWeb">
    <w:name w:val="Normal (Web)"/>
    <w:basedOn w:val="Normal"/>
    <w:uiPriority w:val="99"/>
    <w:unhideWhenUsed w:val="1"/>
    <w:rsid w:val="00F6304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D15TXBSa5MQU8q7nPZGhQE3UWQ==">AMUW2mXMBRGojg4MauCMCfFra99z43brMuXY8Jv73POe41AeRRA/ALHgk/EJpgv6NOcsZoF7qr01vtXGvcH2uzqFXjt+aQQ0K6GLfvAKkM2FbbKwJUmyP+M1AP3a3hr0KGBnxSTqpYM/7CXdiGfQe2AJ8N3SlrCztby8xcJM5ijbtWW+CP+CWCeYapFbpXjObTFMwwA1hsoDAYsFAUwZ+GmY+AGP0MgvTZPSqTD/sUzIwtIAoeJf5n8=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2022-03-04T19:27:00Z</dcterms:created>
  <dc:creator>Image User</dc:creator>
</cp:coreProperties>
</file>