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164A" w14:textId="77777777" w:rsidR="00D82AE3"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3453E6B5" w14:textId="77777777" w:rsidR="00D82AE3" w:rsidRDefault="00D82AE3">
      <w:pPr>
        <w:spacing w:after="0" w:line="240" w:lineRule="auto"/>
        <w:jc w:val="center"/>
        <w:rPr>
          <w:rFonts w:ascii="Garamond" w:eastAsia="Garamond" w:hAnsi="Garamond" w:cs="Garamond"/>
          <w:b/>
          <w:smallCaps/>
          <w:sz w:val="12"/>
          <w:szCs w:val="12"/>
        </w:rPr>
      </w:pPr>
    </w:p>
    <w:tbl>
      <w:tblPr>
        <w:tblStyle w:val="afd"/>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82AE3" w14:paraId="644C9E40" w14:textId="77777777">
        <w:tc>
          <w:tcPr>
            <w:tcW w:w="3270" w:type="dxa"/>
          </w:tcPr>
          <w:p w14:paraId="11C66EB8" w14:textId="77777777" w:rsidR="00D82AE3"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February 15, 2023</w:t>
            </w:r>
          </w:p>
        </w:tc>
        <w:tc>
          <w:tcPr>
            <w:tcW w:w="1856" w:type="dxa"/>
          </w:tcPr>
          <w:p w14:paraId="04924ED5" w14:textId="77777777" w:rsidR="00D82AE3"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7BE6E784" w14:textId="77777777" w:rsidR="00D82AE3"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D82AE3" w14:paraId="297092D0" w14:textId="77777777">
        <w:trPr>
          <w:trHeight w:val="210"/>
        </w:trPr>
        <w:tc>
          <w:tcPr>
            <w:tcW w:w="9360" w:type="dxa"/>
            <w:gridSpan w:val="3"/>
          </w:tcPr>
          <w:p w14:paraId="6A5FDB48" w14:textId="77777777" w:rsidR="00D82AE3" w:rsidRDefault="00000000">
            <w:pPr>
              <w:pStyle w:val="Subtitle"/>
              <w:ind w:firstLine="360"/>
              <w:jc w:val="right"/>
            </w:pPr>
            <w:r>
              <w:t xml:space="preserve">     Meeting Zoomlink :</w:t>
            </w:r>
            <w:hyperlink r:id="rId8">
              <w:r>
                <w:t>https://cccconfer.zoom.us/j/96504179517?pwd=NFMrVmVIU2V6eHdrWExtamJHYldzdz09</w:t>
              </w:r>
            </w:hyperlink>
          </w:p>
          <w:p w14:paraId="7A6C57C8" w14:textId="77777777" w:rsidR="00D82AE3" w:rsidRDefault="00D82AE3">
            <w:pPr>
              <w:pStyle w:val="Subtitle"/>
              <w:ind w:firstLine="360"/>
              <w:jc w:val="right"/>
            </w:pPr>
          </w:p>
        </w:tc>
      </w:tr>
    </w:tbl>
    <w:p w14:paraId="5EBCF27A" w14:textId="77777777" w:rsidR="00D82AE3"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312A3D0" wp14:editId="4D23197C">
                <wp:simplePos x="0" y="0"/>
                <wp:positionH relativeFrom="column">
                  <wp:posOffset>-609599</wp:posOffset>
                </wp:positionH>
                <wp:positionV relativeFrom="paragraph">
                  <wp:posOffset>0</wp:posOffset>
                </wp:positionV>
                <wp:extent cx="7330440" cy="155575"/>
                <wp:effectExtent l="0" t="0" r="0" b="0"/>
                <wp:wrapNone/>
                <wp:docPr id="34" name="Straight Arrow Connector 3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0440" cy="155575"/>
                <wp:effectExtent b="0" l="0" r="0" t="0"/>
                <wp:wrapNone/>
                <wp:docPr id="3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30440" cy="155575"/>
                        </a:xfrm>
                        <a:prstGeom prst="rect"/>
                        <a:ln/>
                      </pic:spPr>
                    </pic:pic>
                  </a:graphicData>
                </a:graphic>
              </wp:anchor>
            </w:drawing>
          </mc:Fallback>
        </mc:AlternateContent>
      </w:r>
    </w:p>
    <w:p w14:paraId="11AF2603" w14:textId="77777777" w:rsidR="00D82AE3" w:rsidRDefault="00000000">
      <w:pPr>
        <w:pStyle w:val="Heading1"/>
        <w:numPr>
          <w:ilvl w:val="0"/>
          <w:numId w:val="1"/>
        </w:numPr>
        <w:ind w:left="360"/>
      </w:pPr>
      <w:r>
        <w:t>CALL MEETING TO ORDER</w:t>
      </w:r>
    </w:p>
    <w:p w14:paraId="075205F4" w14:textId="77777777" w:rsidR="00D82AE3" w:rsidRDefault="00D82AE3">
      <w:pPr>
        <w:pBdr>
          <w:top w:val="nil"/>
          <w:left w:val="nil"/>
          <w:bottom w:val="nil"/>
          <w:right w:val="nil"/>
          <w:between w:val="nil"/>
        </w:pBdr>
        <w:spacing w:after="0" w:line="240" w:lineRule="auto"/>
        <w:ind w:left="360"/>
        <w:rPr>
          <w:rFonts w:ascii="Garamond" w:eastAsia="Garamond" w:hAnsi="Garamond" w:cs="Garamond"/>
          <w:b/>
          <w:sz w:val="20"/>
          <w:szCs w:val="20"/>
        </w:rPr>
      </w:pPr>
    </w:p>
    <w:p w14:paraId="70BB1257" w14:textId="77777777" w:rsidR="00D82AE3" w:rsidRDefault="00000000">
      <w:pPr>
        <w:pStyle w:val="Heading1"/>
        <w:numPr>
          <w:ilvl w:val="0"/>
          <w:numId w:val="1"/>
        </w:numPr>
        <w:ind w:left="360"/>
      </w:pPr>
      <w:r>
        <w:t xml:space="preserve">ASCERTAINMENT OF QUORUM </w:t>
      </w:r>
    </w:p>
    <w:p w14:paraId="53BB965B" w14:textId="77777777" w:rsidR="00D82AE3" w:rsidRDefault="00000000">
      <w:pPr>
        <w:pStyle w:val="Subtitle"/>
        <w:ind w:firstLine="360"/>
      </w:pPr>
      <w:r>
        <w:t xml:space="preserve">A majority quorum must be established to hold a bona fide meeting </w:t>
      </w:r>
    </w:p>
    <w:p w14:paraId="5E83F98C" w14:textId="77777777" w:rsidR="00D82AE3" w:rsidRDefault="00D82AE3">
      <w:pPr>
        <w:spacing w:after="0"/>
      </w:pPr>
    </w:p>
    <w:p w14:paraId="08095D8F" w14:textId="77777777" w:rsidR="00D82AE3" w:rsidRDefault="00000000">
      <w:pPr>
        <w:pStyle w:val="Heading1"/>
        <w:numPr>
          <w:ilvl w:val="0"/>
          <w:numId w:val="1"/>
        </w:numPr>
        <w:ind w:left="360"/>
      </w:pPr>
      <w:r>
        <w:t xml:space="preserve">CORRECTIONS TO THE MINUTES </w:t>
      </w:r>
    </w:p>
    <w:p w14:paraId="6A56E76D" w14:textId="77777777" w:rsidR="00D82AE3"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22F92E72" w14:textId="77777777" w:rsidR="00D82AE3"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The Body will consider the approval of minutes from the meeting held on Wednesday, February 1, 2023.</w:t>
      </w:r>
    </w:p>
    <w:p w14:paraId="4C7789D4" w14:textId="77777777" w:rsidR="00D82AE3" w:rsidRDefault="00D82AE3">
      <w:pPr>
        <w:widowControl w:val="0"/>
        <w:spacing w:after="0" w:line="225" w:lineRule="auto"/>
        <w:ind w:left="1440"/>
        <w:rPr>
          <w:rFonts w:ascii="Garamond" w:eastAsia="Garamond" w:hAnsi="Garamond" w:cs="Garamond"/>
          <w:sz w:val="20"/>
          <w:szCs w:val="20"/>
        </w:rPr>
      </w:pPr>
    </w:p>
    <w:p w14:paraId="20EF6F9F" w14:textId="77777777" w:rsidR="00D82AE3"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1C99E5EE" w14:textId="77777777" w:rsidR="00D82AE3"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571693A8" w14:textId="77777777" w:rsidR="00D82AE3" w:rsidRDefault="00D82AE3">
      <w:pPr>
        <w:pBdr>
          <w:top w:val="nil"/>
          <w:left w:val="nil"/>
          <w:bottom w:val="nil"/>
          <w:right w:val="nil"/>
          <w:between w:val="nil"/>
        </w:pBdr>
        <w:spacing w:after="0" w:line="240" w:lineRule="auto"/>
        <w:ind w:left="360"/>
        <w:rPr>
          <w:rFonts w:ascii="Garamond" w:eastAsia="Garamond" w:hAnsi="Garamond" w:cs="Garamond"/>
          <w:i/>
          <w:sz w:val="16"/>
          <w:szCs w:val="16"/>
        </w:rPr>
      </w:pPr>
    </w:p>
    <w:p w14:paraId="182B76B7" w14:textId="77777777" w:rsidR="00D82AE3"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5676066C" w14:textId="77777777" w:rsidR="00D82AE3"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08E14311" w14:textId="77777777" w:rsidR="00D82AE3"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44D690E2" w14:textId="77777777" w:rsidR="00D82AE3" w:rsidRDefault="00000000">
      <w:pPr>
        <w:widowControl w:val="0"/>
        <w:numPr>
          <w:ilvl w:val="1"/>
          <w:numId w:val="1"/>
        </w:numPr>
        <w:spacing w:after="0" w:line="225" w:lineRule="auto"/>
        <w:rPr>
          <w:rFonts w:ascii="Times New Roman" w:eastAsia="Times New Roman" w:hAnsi="Times New Roman" w:cs="Times New Roman"/>
          <w:sz w:val="20"/>
          <w:szCs w:val="20"/>
        </w:rPr>
      </w:pPr>
      <w:sdt>
        <w:sdtPr>
          <w:rPr>
            <w:rFonts w:ascii="Garamond" w:hAnsi="Garamond"/>
          </w:rPr>
          <w:tag w:val="goog_rdk_0"/>
          <w:id w:val="1974945088"/>
        </w:sdtPr>
        <w:sdtEndPr>
          <w:rPr>
            <w:rFonts w:ascii="Calibri" w:hAnsi="Calibri"/>
          </w:rPr>
        </w:sdtEndPr>
        <w:sdtContent>
          <w:r w:rsidRPr="0028523E">
            <w:rPr>
              <w:rFonts w:ascii="Garamond" w:eastAsia="Gungsuh" w:hAnsi="Garamond" w:cs="Gungsuh"/>
              <w:sz w:val="20"/>
              <w:szCs w:val="20"/>
            </w:rPr>
            <w:t>BCSGA Advisor’s (∞ mins</w:t>
          </w:r>
          <w:r>
            <w:rPr>
              <w:rFonts w:ascii="Gungsuh" w:eastAsia="Gungsuh" w:hAnsi="Gungsuh" w:cs="Gungsuh"/>
              <w:sz w:val="20"/>
              <w:szCs w:val="20"/>
            </w:rPr>
            <w:t>)</w:t>
          </w:r>
        </w:sdtContent>
      </w:sdt>
    </w:p>
    <w:p w14:paraId="7681004B" w14:textId="77777777" w:rsidR="00D82AE3" w:rsidRDefault="00D82AE3">
      <w:pPr>
        <w:widowControl w:val="0"/>
        <w:spacing w:after="0" w:line="225" w:lineRule="auto"/>
        <w:ind w:left="1440"/>
        <w:rPr>
          <w:rFonts w:ascii="Garamond" w:eastAsia="Garamond" w:hAnsi="Garamond" w:cs="Garamond"/>
          <w:sz w:val="20"/>
          <w:szCs w:val="20"/>
        </w:rPr>
      </w:pPr>
    </w:p>
    <w:p w14:paraId="4DF5476A" w14:textId="77777777" w:rsidR="00D82AE3"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55C1853F" w14:textId="77777777" w:rsidR="00D82AE3"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7C21B69F"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3467F1D1"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12B4A2BD"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36D3EEE6"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7B80B6E8"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13F5DBD1"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59FEAC61"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1A27DBB5" w14:textId="77777777" w:rsidR="00D82AE3"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062479C3" w14:textId="77777777" w:rsidR="00D82AE3" w:rsidRDefault="00D82AE3">
      <w:pPr>
        <w:spacing w:after="0" w:line="240" w:lineRule="auto"/>
        <w:ind w:left="1440"/>
        <w:rPr>
          <w:rFonts w:ascii="Garamond" w:eastAsia="Garamond" w:hAnsi="Garamond" w:cs="Garamond"/>
          <w:sz w:val="20"/>
          <w:szCs w:val="20"/>
        </w:rPr>
      </w:pPr>
    </w:p>
    <w:p w14:paraId="405FDA7F" w14:textId="77777777" w:rsidR="00D82AE3"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384E1DDE" w14:textId="77777777" w:rsidR="00D82AE3"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27DC9E6C" w14:textId="77777777" w:rsidR="00D82AE3" w:rsidRDefault="00D82AE3">
      <w:pPr>
        <w:spacing w:after="0" w:line="240" w:lineRule="auto"/>
        <w:rPr>
          <w:rFonts w:ascii="Garamond" w:eastAsia="Garamond" w:hAnsi="Garamond" w:cs="Garamond"/>
          <w:i/>
          <w:sz w:val="16"/>
          <w:szCs w:val="16"/>
        </w:rPr>
      </w:pPr>
    </w:p>
    <w:p w14:paraId="55B667BB" w14:textId="77777777" w:rsidR="00D82AE3"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Resolutions and Bills Process </w:t>
      </w:r>
    </w:p>
    <w:p w14:paraId="51B64A3F" w14:textId="77777777" w:rsidR="00D82AE3"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Reviewing and Revising COBRA</w:t>
      </w:r>
    </w:p>
    <w:p w14:paraId="594B4081" w14:textId="77777777" w:rsidR="00D82AE3" w:rsidRDefault="00D82AE3">
      <w:pPr>
        <w:spacing w:after="0" w:line="240" w:lineRule="auto"/>
        <w:ind w:left="1440"/>
        <w:rPr>
          <w:rFonts w:ascii="Garamond" w:eastAsia="Garamond" w:hAnsi="Garamond" w:cs="Garamond"/>
          <w:sz w:val="20"/>
          <w:szCs w:val="20"/>
        </w:rPr>
      </w:pPr>
    </w:p>
    <w:p w14:paraId="36F68B1A" w14:textId="77777777" w:rsidR="00D82AE3"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2B43300D" w14:textId="77777777" w:rsidR="00D82AE3"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4B9720C3" w14:textId="77777777" w:rsidR="00D82AE3" w:rsidRDefault="00D82AE3">
      <w:pPr>
        <w:pBdr>
          <w:top w:val="nil"/>
          <w:left w:val="nil"/>
          <w:bottom w:val="nil"/>
          <w:right w:val="nil"/>
          <w:between w:val="nil"/>
        </w:pBdr>
        <w:spacing w:after="0" w:line="240" w:lineRule="auto"/>
        <w:ind w:left="360"/>
        <w:rPr>
          <w:rFonts w:ascii="Garamond" w:eastAsia="Garamond" w:hAnsi="Garamond" w:cs="Garamond"/>
          <w:i/>
          <w:sz w:val="16"/>
          <w:szCs w:val="16"/>
        </w:rPr>
      </w:pPr>
    </w:p>
    <w:p w14:paraId="7FD0C1F6" w14:textId="77777777" w:rsidR="00D82AE3" w:rsidRDefault="00000000">
      <w:pPr>
        <w:numPr>
          <w:ilvl w:val="1"/>
          <w:numId w:val="1"/>
        </w:numPr>
        <w:spacing w:after="0" w:line="240" w:lineRule="auto"/>
        <w:rPr>
          <w:sz w:val="20"/>
          <w:szCs w:val="20"/>
        </w:rPr>
      </w:pPr>
      <w:r>
        <w:rPr>
          <w:rFonts w:ascii="Garamond" w:eastAsia="Garamond" w:hAnsi="Garamond" w:cs="Garamond"/>
          <w:sz w:val="20"/>
          <w:szCs w:val="20"/>
        </w:rPr>
        <w:t xml:space="preserve">SSCCC Brown Act Webinar </w:t>
      </w:r>
    </w:p>
    <w:p w14:paraId="06ADF481" w14:textId="77777777" w:rsidR="00D82AE3" w:rsidRDefault="00D82AE3">
      <w:pPr>
        <w:spacing w:after="0" w:line="240" w:lineRule="auto"/>
        <w:ind w:left="1440"/>
        <w:rPr>
          <w:rFonts w:ascii="Garamond" w:eastAsia="Garamond" w:hAnsi="Garamond" w:cs="Garamond"/>
          <w:sz w:val="20"/>
          <w:szCs w:val="20"/>
        </w:rPr>
      </w:pPr>
    </w:p>
    <w:p w14:paraId="5A89AF56" w14:textId="77777777" w:rsidR="00D82AE3"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6F18521A" w14:textId="77777777" w:rsidR="00D82AE3" w:rsidRDefault="00D82AE3">
      <w:pPr>
        <w:tabs>
          <w:tab w:val="left" w:pos="3862"/>
        </w:tabs>
        <w:spacing w:after="0" w:line="240" w:lineRule="auto"/>
        <w:rPr>
          <w:rFonts w:ascii="Garamond" w:eastAsia="Garamond" w:hAnsi="Garamond" w:cs="Garamond"/>
        </w:rPr>
      </w:pPr>
    </w:p>
    <w:sectPr w:rsidR="00D82A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6032" w14:textId="77777777" w:rsidR="004C6E1D" w:rsidRDefault="004C6E1D">
      <w:pPr>
        <w:spacing w:after="0" w:line="240" w:lineRule="auto"/>
      </w:pPr>
      <w:r>
        <w:separator/>
      </w:r>
    </w:p>
  </w:endnote>
  <w:endnote w:type="continuationSeparator" w:id="0">
    <w:p w14:paraId="25932047" w14:textId="77777777" w:rsidR="004C6E1D" w:rsidRDefault="004C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0B31" w14:textId="77777777" w:rsidR="00D82AE3" w:rsidRDefault="00D82AE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1794" w14:textId="77777777" w:rsidR="00D82AE3" w:rsidRDefault="00D82AE3">
    <w:pPr>
      <w:pBdr>
        <w:bottom w:val="single" w:sz="12" w:space="1" w:color="000000"/>
      </w:pBdr>
      <w:spacing w:after="0" w:line="240" w:lineRule="auto"/>
      <w:rPr>
        <w:rFonts w:ascii="Garamond" w:eastAsia="Garamond" w:hAnsi="Garamond" w:cs="Garamond"/>
        <w:sz w:val="20"/>
        <w:szCs w:val="20"/>
      </w:rPr>
    </w:pPr>
  </w:p>
  <w:p w14:paraId="394B5F9C" w14:textId="77777777" w:rsidR="00D82AE3"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1B9FAB28" w14:textId="77777777" w:rsidR="00D82AE3" w:rsidRDefault="00D82AE3">
    <w:pPr>
      <w:spacing w:after="0" w:line="240" w:lineRule="auto"/>
      <w:jc w:val="center"/>
      <w:rPr>
        <w:rFonts w:ascii="Garamond" w:eastAsia="Garamond" w:hAnsi="Garamond" w:cs="Garamond"/>
        <w:i/>
        <w:sz w:val="20"/>
        <w:szCs w:val="20"/>
      </w:rPr>
    </w:pPr>
  </w:p>
  <w:p w14:paraId="5775DBF2" w14:textId="77777777" w:rsidR="00D82AE3" w:rsidRDefault="00D82AE3">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A7FE" w14:textId="77777777" w:rsidR="00D82AE3"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76940CCC" wp14:editId="28BBF582">
          <wp:simplePos x="0" y="0"/>
          <wp:positionH relativeFrom="column">
            <wp:posOffset>78756</wp:posOffset>
          </wp:positionH>
          <wp:positionV relativeFrom="paragraph">
            <wp:posOffset>-16494</wp:posOffset>
          </wp:positionV>
          <wp:extent cx="277495" cy="1227455"/>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040A8F59" w14:textId="77777777" w:rsidR="00D82AE3" w:rsidRDefault="00D82AE3">
    <w:pPr>
      <w:spacing w:after="0" w:line="240" w:lineRule="auto"/>
      <w:rPr>
        <w:rFonts w:ascii="Garamond" w:eastAsia="Garamond" w:hAnsi="Garamond" w:cs="Garamond"/>
        <w:i/>
        <w:sz w:val="16"/>
        <w:szCs w:val="16"/>
      </w:rPr>
    </w:pPr>
  </w:p>
  <w:p w14:paraId="2429F52B" w14:textId="77777777" w:rsidR="00D82AE3" w:rsidRDefault="00D82AE3">
    <w:pPr>
      <w:pBdr>
        <w:bottom w:val="single" w:sz="12" w:space="1" w:color="000000"/>
      </w:pBdr>
      <w:spacing w:after="0" w:line="240" w:lineRule="auto"/>
      <w:ind w:right="900"/>
      <w:rPr>
        <w:rFonts w:ascii="Garamond" w:eastAsia="Garamond" w:hAnsi="Garamond" w:cs="Garamond"/>
        <w:b/>
        <w:sz w:val="16"/>
        <w:szCs w:val="16"/>
      </w:rPr>
    </w:pPr>
  </w:p>
  <w:p w14:paraId="78AF300F" w14:textId="77777777" w:rsidR="00D82AE3"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3D3AD8D" w14:textId="77777777" w:rsidR="00D82AE3" w:rsidRDefault="00D82AE3">
    <w:pPr>
      <w:spacing w:after="0" w:line="240" w:lineRule="auto"/>
      <w:ind w:right="1440"/>
      <w:rPr>
        <w:rFonts w:ascii="Garamond" w:eastAsia="Garamond" w:hAnsi="Garamond" w:cs="Garamond"/>
        <w:i/>
        <w:sz w:val="16"/>
        <w:szCs w:val="16"/>
      </w:rPr>
    </w:pPr>
  </w:p>
  <w:p w14:paraId="1AB5EF0A" w14:textId="77777777" w:rsidR="00D82AE3"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0A00D00" w14:textId="77777777" w:rsidR="00D82AE3" w:rsidRDefault="00D82AE3">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2F9D" w14:textId="77777777" w:rsidR="004C6E1D" w:rsidRDefault="004C6E1D">
      <w:pPr>
        <w:spacing w:after="0" w:line="240" w:lineRule="auto"/>
      </w:pPr>
      <w:r>
        <w:separator/>
      </w:r>
    </w:p>
  </w:footnote>
  <w:footnote w:type="continuationSeparator" w:id="0">
    <w:p w14:paraId="79511222" w14:textId="77777777" w:rsidR="004C6E1D" w:rsidRDefault="004C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9CCC" w14:textId="77777777" w:rsidR="00D82AE3" w:rsidRDefault="00D82A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FD8C" w14:textId="77777777" w:rsidR="00D82AE3" w:rsidRDefault="00D82AE3">
    <w:pPr>
      <w:widowControl w:val="0"/>
      <w:pBdr>
        <w:top w:val="nil"/>
        <w:left w:val="nil"/>
        <w:bottom w:val="nil"/>
        <w:right w:val="nil"/>
        <w:between w:val="nil"/>
      </w:pBdr>
      <w:spacing w:after="0"/>
      <w:rPr>
        <w:rFonts w:ascii="Garamond" w:eastAsia="Garamond" w:hAnsi="Garamond" w:cs="Garamond"/>
        <w:color w:val="000000"/>
      </w:rPr>
    </w:pPr>
  </w:p>
  <w:tbl>
    <w:tblPr>
      <w:tblStyle w:val="afe"/>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D82AE3" w14:paraId="431A40BE" w14:textId="77777777">
      <w:tc>
        <w:tcPr>
          <w:tcW w:w="7015" w:type="dxa"/>
        </w:tcPr>
        <w:p w14:paraId="2FB6A93F" w14:textId="77777777" w:rsidR="00D82AE3"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0D879102" w14:textId="77777777" w:rsidR="00D82AE3"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24D2B945" w14:textId="77777777" w:rsidR="00D82AE3"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61328719" w14:textId="77777777" w:rsidR="00D82AE3" w:rsidRDefault="00D82AE3">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6A75AE42" w14:textId="77777777" w:rsidR="00D82AE3" w:rsidRDefault="00D82AE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FAB148F" w14:textId="77777777" w:rsidR="00D82AE3" w:rsidRDefault="00D82A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857B" w14:textId="77777777" w:rsidR="00D82AE3"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4EF9E3E" w14:textId="77777777" w:rsidR="00D82AE3"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07969335" w14:textId="77777777" w:rsidR="00D82AE3" w:rsidRDefault="00D82AE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BD"/>
    <w:multiLevelType w:val="multilevel"/>
    <w:tmpl w:val="8970F67E"/>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4E268A"/>
    <w:multiLevelType w:val="multilevel"/>
    <w:tmpl w:val="5F90A640"/>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6835635">
    <w:abstractNumId w:val="0"/>
  </w:num>
  <w:num w:numId="2" w16cid:durableId="649016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E3"/>
    <w:rsid w:val="0028523E"/>
    <w:rsid w:val="004C6E1D"/>
    <w:rsid w:val="00D8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E4F0F"/>
  <w15:docId w15:val="{AA0FCBC8-AE61-B840-83E1-AA85FAB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INK/fo4aeUmmxO53pdCDyGSg/w==">AMUW2mUhy5EX30/EbGW8bENaedlm21XTXEW1jGyImzuXIiyNVk7WPQ6bmv2cDALuSJxGSQ10tmiz67JhWiYXVfMMTL5UfN3ceuV3bMx7iijp747YnJhvBsDrFcvs5WGxXR2vKXDs/3/47W57hSx8oDlBifx2jJ3IdNZItYge+GBN4t1l5UJmVEGqEDmtS3nJlHueV1EwUrzR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2022-08-25T14:33:00Z</dcterms:created>
  <dcterms:modified xsi:type="dcterms:W3CDTF">2023-02-12T18:06:00Z</dcterms:modified>
</cp:coreProperties>
</file>