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10, 2023</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Meeting called to order at 11:01 am.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lineRule="auto"/>
        <w:rPr>
          <w:rFonts w:ascii="Garamond" w:cs="Garamond" w:eastAsia="Garamond" w:hAnsi="Garamond"/>
          <w:sz w:val="20"/>
          <w:szCs w:val="20"/>
        </w:rPr>
      </w:pPr>
      <w:r w:rsidDel="00000000" w:rsidR="00000000" w:rsidRPr="00000000">
        <w:rPr>
          <w:rtl w:val="0"/>
        </w:rPr>
        <w:tab/>
      </w:r>
      <w:r w:rsidDel="00000000" w:rsidR="00000000" w:rsidRPr="00000000">
        <w:rPr>
          <w:rFonts w:ascii="Garamond" w:cs="Garamond" w:eastAsia="Garamond" w:hAnsi="Garamond"/>
          <w:sz w:val="20"/>
          <w:szCs w:val="20"/>
          <w:rtl w:val="0"/>
        </w:rPr>
        <w:t xml:space="preserve">Director Urias - Present </w:t>
      </w:r>
    </w:p>
    <w:p w:rsidR="00000000" w:rsidDel="00000000" w:rsidP="00000000" w:rsidRDefault="00000000" w:rsidRPr="00000000" w14:paraId="0000000E">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Anguiano - Present</w:t>
      </w:r>
    </w:p>
    <w:p w:rsidR="00000000" w:rsidDel="00000000" w:rsidP="00000000" w:rsidRDefault="00000000" w:rsidRPr="00000000" w14:paraId="0000000F">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Escalante - Present</w:t>
      </w:r>
    </w:p>
    <w:p w:rsidR="00000000" w:rsidDel="00000000" w:rsidP="00000000" w:rsidRDefault="00000000" w:rsidRPr="00000000" w14:paraId="00000010">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3/3 members present, quorum is established and a bona fide meeting can be held.</w:t>
      </w:r>
    </w:p>
    <w:p w:rsidR="00000000" w:rsidDel="00000000" w:rsidP="00000000" w:rsidRDefault="00000000" w:rsidRPr="00000000" w14:paraId="00000011">
      <w:pPr>
        <w:spacing w:after="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January </w:t>
      </w:r>
      <w:r w:rsidDel="00000000" w:rsidR="00000000" w:rsidRPr="00000000">
        <w:rPr>
          <w:rFonts w:ascii="Garamond" w:cs="Garamond" w:eastAsia="Garamond" w:hAnsi="Garamond"/>
          <w:sz w:val="20"/>
          <w:szCs w:val="20"/>
          <w:rtl w:val="0"/>
        </w:rPr>
        <w:t xml:space="preserve">27</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w:t>
      </w:r>
      <w:r w:rsidDel="00000000" w:rsidR="00000000" w:rsidRPr="00000000">
        <w:rPr>
          <w:rFonts w:ascii="Garamond" w:cs="Garamond" w:eastAsia="Garamond" w:hAnsi="Garamond"/>
          <w:sz w:val="20"/>
          <w:szCs w:val="20"/>
          <w:rtl w:val="0"/>
        </w:rPr>
        <w:t xml:space="preserve">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ab/>
        <w:tab/>
        <w:t xml:space="preserve">Senator Escalante moved to approve the minutes, Senator Anguiano seconded the motion.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None.</w:t>
      </w:r>
    </w:p>
    <w:p w:rsidR="00000000" w:rsidDel="00000000" w:rsidP="00000000" w:rsidRDefault="00000000" w:rsidRPr="00000000" w14:paraId="00000019">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Social media </w:t>
      </w:r>
      <w:r w:rsidDel="00000000" w:rsidR="00000000" w:rsidRPr="00000000">
        <w:rPr>
          <w:rFonts w:ascii="Garamond" w:cs="Garamond" w:eastAsia="Garamond" w:hAnsi="Garamond"/>
          <w:sz w:val="20"/>
          <w:szCs w:val="20"/>
          <w:rtl w:val="0"/>
        </w:rPr>
        <w:t xml:space="preserve">posts going well. If we can repost and share posts it would be nice, next week on Tuesday we are having our Valentines event alongside Adrianna’s What Does Love Mean To You? with Valentines grams.</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 None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Nothing to report.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 to report.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Will be on paternal leave soon. Advisor Mullen will advise this meeting alongside Dr. Damania, so include them in communications. When we are hosting meetings, please specify the location above the Zoom Meeting ID. Make sure we are posting online and physically on the required day. Faculty members will be submitting requests for DSS speakers for 23-24 as CCA grants. The responsibility of the department is to review the requests, and Director please stay in contact with the requester under public comment or new/old speaker. Any time theres a request for a agenda item, add it to the next agenda and stay in communication with whomever requested so they can be present.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pStyle w:val="Heading1"/>
        <w:numPr>
          <w:ilvl w:val="0"/>
          <w:numId w:val="2"/>
        </w:numPr>
        <w:ind w:left="720" w:hanging="360"/>
        <w:rPr>
          <w:smallCaps w:val="1"/>
          <w:color w:val="000000"/>
        </w:rPr>
      </w:pPr>
      <w:r w:rsidDel="00000000" w:rsidR="00000000" w:rsidRPr="00000000">
        <w:rPr>
          <w:smallCaps w:val="1"/>
          <w:color w:val="000000"/>
          <w:rtl w:val="0"/>
        </w:rPr>
        <w:t xml:space="preserve">CONSENT AGENDA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0" w:lineRule="auto"/>
        <w:ind w:left="360" w:right="1148"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$220 from TA100-Student Life Lunch for DSS Speaker: Evan Austin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 from TA100-Student Life Dinner for DSS Speaker: Evan Austin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$445 from TA100-Student Life Dinner for Karaoke Night 1/24</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$660 from TA100-Student Life Office Supplies, Printer Ink, Pens, Notes</w:t>
      </w:r>
      <w:r w:rsidDel="00000000" w:rsidR="00000000" w:rsidRPr="00000000">
        <w:rPr>
          <w:rFonts w:ascii="Garamond" w:cs="Garamond" w:eastAsia="Garamond" w:hAnsi="Garamond"/>
          <w:sz w:val="20"/>
          <w:szCs w:val="20"/>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moved to approve items 6a-d. Senator Anguiano seconded.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Secretary Makrai: All those in favor when called upon say aye, those opposed say nay.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Aye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Aye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Aye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3 ayes,  0 nays </w:t>
      </w:r>
      <w:r w:rsidDel="00000000" w:rsidR="00000000" w:rsidRPr="00000000">
        <w:rPr>
          <w:rFonts w:ascii="Garamond" w:cs="Garamond" w:eastAsia="Garamond" w:hAnsi="Garamond"/>
          <w:b w:val="1"/>
          <w:sz w:val="20"/>
          <w:szCs w:val="20"/>
          <w:rtl w:val="0"/>
        </w:rPr>
        <w:t xml:space="preserve">motion carries.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$450 from TA100-Student Life Dinner for CCA Grant: Phi Theta Kappa 2022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Senator Escalante moved to decline, Senator Anguiano seconded.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 will refer this to the Department of Student organizations as it seems more appropriate for them.</w:t>
      </w:r>
    </w:p>
    <w:p w:rsidR="00000000" w:rsidDel="00000000" w:rsidP="00000000" w:rsidRDefault="00000000" w:rsidRPr="00000000" w14:paraId="0000003A">
      <w:pPr>
        <w:spacing w:after="0" w:line="240" w:lineRule="auto"/>
        <w:ind w:left="720" w:right="1148"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Secretary Makrai: All those in favor  of denying when called upon say aye, those opposed say nay.</w:t>
      </w:r>
    </w:p>
    <w:p w:rsidR="00000000" w:rsidDel="00000000" w:rsidP="00000000" w:rsidRDefault="00000000" w:rsidRPr="00000000" w14:paraId="0000003B">
      <w:pPr>
        <w:spacing w:after="0" w:line="240" w:lineRule="auto"/>
        <w:ind w:left="1440" w:right="1148"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Aye</w:t>
      </w:r>
    </w:p>
    <w:p w:rsidR="00000000" w:rsidDel="00000000" w:rsidP="00000000" w:rsidRDefault="00000000" w:rsidRPr="00000000" w14:paraId="0000003C">
      <w:pPr>
        <w:spacing w:after="0" w:line="240" w:lineRule="auto"/>
        <w:ind w:left="1440" w:right="1148"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Aye</w:t>
      </w:r>
    </w:p>
    <w:p w:rsidR="00000000" w:rsidDel="00000000" w:rsidP="00000000" w:rsidRDefault="00000000" w:rsidRPr="00000000" w14:paraId="0000003D">
      <w:pPr>
        <w:spacing w:after="0" w:line="240" w:lineRule="auto"/>
        <w:ind w:left="1440" w:right="1148"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Aye</w:t>
      </w:r>
    </w:p>
    <w:p w:rsidR="00000000" w:rsidDel="00000000" w:rsidP="00000000" w:rsidRDefault="00000000" w:rsidRPr="00000000" w14:paraId="0000003E">
      <w:pPr>
        <w:spacing w:after="0" w:line="240" w:lineRule="auto"/>
        <w:ind w:left="1440" w:right="1148"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3 ayes,  0 nays </w:t>
      </w:r>
      <w:r w:rsidDel="00000000" w:rsidR="00000000" w:rsidRPr="00000000">
        <w:rPr>
          <w:rFonts w:ascii="Garamond" w:cs="Garamond" w:eastAsia="Garamond" w:hAnsi="Garamond"/>
          <w:b w:val="1"/>
          <w:sz w:val="20"/>
          <w:szCs w:val="20"/>
          <w:rtl w:val="0"/>
        </w:rPr>
        <w:t xml:space="preserve">motion carries.</w:t>
      </w:r>
    </w:p>
    <w:p w:rsidR="00000000" w:rsidDel="00000000" w:rsidP="00000000" w:rsidRDefault="00000000" w:rsidRPr="00000000" w14:paraId="0000003F">
      <w:pPr>
        <w:spacing w:after="0" w:line="240" w:lineRule="auto"/>
        <w:ind w:left="1440" w:right="1148"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Valentine’s Day Grams Activity.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are planning to sell grams for your friends, family, dogs. Maybe a card and some chocolate, roses.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Black History Month Movie and Daily Historical Figures.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Will be posting about historical figures alongside Director Vasquez. I have support from President Barraj and VP Makrai. For the movie, I am planning to show Hidden Figures and hold a discussion about what everyone learned.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Where are you getting your information?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From scholarly sources, articles, and BC library content that is posted online.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How often are we posting these? Also, please be sure to cite your sources and add additional reading.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 know we don’t have time to do it daily, so every 2-3 days.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Be sure to be punctual and set a pattern for your daily historical figures. Try to bring the Library to help with the Hidden Figures introduction and surrounding conversations. We can develop questions next Monday and send them over. Connect with Julianna and I for shopping, and buying movie rights.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$250 from TA100-Student Life for Valentine’s Day Event</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$500 from TA100-Student Life for Hidden Figures Movie &amp; Discussion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 want everyone to feel like they are advancing all of their skillsets, not just making motions. Assign your senators, as they are part of your committee, different roles and get them in on the conversation of the setup and budgets. I know the assumption is the work is already done, but get them more involved so they feel like they are part of the planning too, not just spending money.</w:t>
      </w:r>
    </w:p>
    <w:p w:rsidR="00000000" w:rsidDel="00000000" w:rsidP="00000000" w:rsidRDefault="00000000" w:rsidRPr="00000000" w14:paraId="00000050">
      <w:pPr>
        <w:spacing w:after="0" w:line="240" w:lineRule="auto"/>
        <w:ind w:left="1440" w:right="1148"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moved to approve items 8a-b. Senator Anguiano seconded.</w:t>
      </w:r>
    </w:p>
    <w:p w:rsidR="00000000" w:rsidDel="00000000" w:rsidP="00000000" w:rsidRDefault="00000000" w:rsidRPr="00000000" w14:paraId="00000051">
      <w:pPr>
        <w:spacing w:after="0" w:line="240" w:lineRule="auto"/>
        <w:ind w:left="720" w:right="1148"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Secretary Makrai: All those in favor when called upon say aye, those opposed say nay.</w:t>
      </w:r>
    </w:p>
    <w:p w:rsidR="00000000" w:rsidDel="00000000" w:rsidP="00000000" w:rsidRDefault="00000000" w:rsidRPr="00000000" w14:paraId="00000052">
      <w:pPr>
        <w:spacing w:after="0" w:line="240" w:lineRule="auto"/>
        <w:ind w:left="1440" w:right="1148"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Aye</w:t>
      </w:r>
    </w:p>
    <w:p w:rsidR="00000000" w:rsidDel="00000000" w:rsidP="00000000" w:rsidRDefault="00000000" w:rsidRPr="00000000" w14:paraId="00000053">
      <w:pPr>
        <w:spacing w:after="0" w:line="240" w:lineRule="auto"/>
        <w:ind w:left="1440" w:right="1148"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Aye</w:t>
      </w:r>
    </w:p>
    <w:p w:rsidR="00000000" w:rsidDel="00000000" w:rsidP="00000000" w:rsidRDefault="00000000" w:rsidRPr="00000000" w14:paraId="00000054">
      <w:pPr>
        <w:spacing w:after="0" w:line="240" w:lineRule="auto"/>
        <w:ind w:left="1440" w:right="1148"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Aye</w:t>
      </w:r>
    </w:p>
    <w:p w:rsidR="00000000" w:rsidDel="00000000" w:rsidP="00000000" w:rsidRDefault="00000000" w:rsidRPr="00000000" w14:paraId="00000055">
      <w:pPr>
        <w:spacing w:after="0" w:line="240" w:lineRule="auto"/>
        <w:ind w:left="1440" w:right="1148"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3 ayes,  0 nays </w:t>
      </w:r>
      <w:r w:rsidDel="00000000" w:rsidR="00000000" w:rsidRPr="00000000">
        <w:rPr>
          <w:rFonts w:ascii="Garamond" w:cs="Garamond" w:eastAsia="Garamond" w:hAnsi="Garamond"/>
          <w:b w:val="1"/>
          <w:sz w:val="20"/>
          <w:szCs w:val="20"/>
          <w:rtl w:val="0"/>
        </w:rPr>
        <w:t xml:space="preserve">motion carries.</w:t>
      </w:r>
    </w:p>
    <w:p w:rsidR="00000000" w:rsidDel="00000000" w:rsidP="00000000" w:rsidRDefault="00000000" w:rsidRPr="00000000" w14:paraId="00000056">
      <w:pPr>
        <w:spacing w:after="0" w:line="240" w:lineRule="auto"/>
        <w:ind w:left="1440" w:right="1148"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None.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B">
      <w:pPr>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adjourned at 11:20 am.</w:t>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-479844</wp:posOffset>
          </wp:positionH>
          <wp:positionV relativeFrom="paragraph">
            <wp:posOffset>-95610</wp:posOffset>
          </wp:positionV>
          <wp:extent cx="376555" cy="132334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67">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8">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9">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6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February 10, 2023</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3">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4BYuNAnLIUs07bY/nUV4vcljmw==">AMUW2mWKLsNhPMVT9jmDd7QArEOxCGJRsho0axngcloYp12svFCsXkbVxTJ4cZFuu2KxuSZqbdHx9WcFeupCO1a0VznoVul0ELbS5sG/RNcAHtcnOQHe9SwdnvV3QEvIJT3LZtXynlhH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2023-02-07T16:33:00Z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