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sz w:val="32"/>
          <w:szCs w:val="32"/>
          <w:rtl w:val="0"/>
        </w:rPr>
        <w:t xml:space="preserve">z</w:t>
      </w: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January 25,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97065" cy="55723"/>
                <wp:effectExtent b="0" l="0" r="0" t="0"/>
                <wp:wrapNone/>
                <wp:docPr id="27"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97065" cy="55723"/>
                <wp:effectExtent b="0" l="0" r="0" t="0"/>
                <wp:wrapNone/>
                <wp:docPr id="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97065" cy="55723"/>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6"/>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Meeting Called into order at 4:31 PM</w:t>
      </w:r>
    </w:p>
    <w:p w:rsidR="00000000" w:rsidDel="00000000" w:rsidP="00000000" w:rsidRDefault="00000000" w:rsidRPr="00000000" w14:paraId="0000000C">
      <w:pPr>
        <w:spacing w:after="0" w:line="240" w:lineRule="auto"/>
        <w:ind w:left="360" w:firstLine="36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6"/>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VP Makrai, Senator Anguiano, Senator Escalante 3 out of 3 quorum is established.</w:t>
      </w:r>
    </w:p>
    <w:p w:rsidR="00000000" w:rsidDel="00000000" w:rsidP="00000000" w:rsidRDefault="00000000" w:rsidRPr="00000000" w14:paraId="00000010">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1">
      <w:pPr>
        <w:pStyle w:val="Heading1"/>
        <w:numPr>
          <w:ilvl w:val="0"/>
          <w:numId w:val="6"/>
        </w:numPr>
        <w:ind w:left="810" w:hanging="360"/>
        <w:rPr/>
      </w:pPr>
      <w:r w:rsidDel="00000000" w:rsidR="00000000" w:rsidRPr="00000000">
        <w:rPr>
          <w:rtl w:val="0"/>
        </w:rPr>
        <w:t xml:space="preserve">CORRECTIONS TO THE MINUTES</w:t>
      </w:r>
    </w:p>
    <w:p w:rsidR="00000000" w:rsidDel="00000000" w:rsidP="00000000" w:rsidRDefault="00000000" w:rsidRPr="00000000" w14:paraId="00000012">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3">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December 14, 2022. </w:t>
      </w:r>
      <w:r w:rsidDel="00000000" w:rsidR="00000000" w:rsidRPr="00000000">
        <w:rPr>
          <w:rtl w:val="0"/>
        </w:rPr>
      </w:r>
    </w:p>
    <w:p w:rsidR="00000000" w:rsidDel="00000000" w:rsidP="00000000" w:rsidRDefault="00000000" w:rsidRPr="00000000" w14:paraId="00000014">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Senator Anguiano approved minutes </w:t>
      </w:r>
    </w:p>
    <w:p w:rsidR="00000000" w:rsidDel="00000000" w:rsidP="00000000" w:rsidRDefault="00000000" w:rsidRPr="00000000" w14:paraId="00000015">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Senator Escalante second</w:t>
      </w:r>
    </w:p>
    <w:p w:rsidR="00000000" w:rsidDel="00000000" w:rsidP="00000000" w:rsidRDefault="00000000" w:rsidRPr="00000000" w14:paraId="00000016">
      <w:pPr>
        <w:pStyle w:val="Heading1"/>
        <w:numPr>
          <w:ilvl w:val="0"/>
          <w:numId w:val="6"/>
        </w:numPr>
        <w:ind w:left="810" w:hanging="360"/>
        <w:rPr/>
      </w:pPr>
      <w:r w:rsidDel="00000000" w:rsidR="00000000" w:rsidRPr="00000000">
        <w:rPr>
          <w:rtl w:val="0"/>
        </w:rPr>
        <w:t xml:space="preserve">PUBLIC COMMENT</w:t>
      </w:r>
    </w:p>
    <w:p w:rsidR="00000000" w:rsidDel="00000000" w:rsidP="00000000" w:rsidRDefault="00000000" w:rsidRPr="00000000" w14:paraId="00000017">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0" w:line="240" w:lineRule="auto"/>
        <w:ind w:left="720" w:firstLine="72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None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9">
      <w:pPr>
        <w:pStyle w:val="Heading1"/>
        <w:numPr>
          <w:ilvl w:val="0"/>
          <w:numId w:val="6"/>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A">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b w:val="1"/>
          <w:i w:val="1"/>
          <w:sz w:val="20"/>
          <w:szCs w:val="20"/>
          <w:rtl w:val="0"/>
        </w:rPr>
        <w:t xml:space="preserve"> </w:t>
      </w:r>
      <w:r w:rsidDel="00000000" w:rsidR="00000000" w:rsidRPr="00000000">
        <w:rPr>
          <w:rFonts w:ascii="Garamond" w:cs="Garamond" w:eastAsia="Garamond" w:hAnsi="Garamond"/>
          <w:b w:val="1"/>
          <w:rtl w:val="0"/>
        </w:rPr>
        <w:t xml:space="preserve">Nothing to report</w:t>
      </w:r>
      <w:r w:rsidDel="00000000" w:rsidR="00000000" w:rsidRPr="00000000">
        <w:rPr>
          <w:rtl w:val="0"/>
        </w:rPr>
      </w:r>
    </w:p>
    <w:p w:rsidR="00000000" w:rsidDel="00000000" w:rsidP="00000000" w:rsidRDefault="00000000" w:rsidRPr="00000000" w14:paraId="0000001C">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 -</w:t>
      </w:r>
      <w:r w:rsidDel="00000000" w:rsidR="00000000" w:rsidRPr="00000000">
        <w:rPr>
          <w:rFonts w:ascii="Garamond" w:cs="Garamond" w:eastAsia="Garamond" w:hAnsi="Garamond"/>
          <w:b w:val="1"/>
          <w:rtl w:val="0"/>
        </w:rPr>
        <w:t xml:space="preserve"> Senator Anguiano looking to incorporate Main Campus ideas over to SW Campus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b w:val="1"/>
          <w:sz w:val="20"/>
          <w:szCs w:val="20"/>
          <w:rtl w:val="0"/>
        </w:rPr>
        <w:t xml:space="preserve">Advisor Ayala recommends she contacts BC SW Program Manager</w:t>
      </w:r>
      <w:r w:rsidDel="00000000" w:rsidR="00000000" w:rsidRPr="00000000">
        <w:rPr>
          <w:rtl w:val="0"/>
        </w:rPr>
      </w:r>
    </w:p>
    <w:p w:rsidR="00000000" w:rsidDel="00000000" w:rsidP="00000000" w:rsidRDefault="00000000" w:rsidRPr="00000000" w14:paraId="0000001D">
      <w:pPr>
        <w:numPr>
          <w:ilvl w:val="1"/>
          <w:numId w:val="6"/>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 </w:t>
          </w:r>
        </w:sdtContent>
      </w:sdt>
      <w:r w:rsidDel="00000000" w:rsidR="00000000" w:rsidRPr="00000000">
        <w:rPr>
          <w:rFonts w:ascii="Garamond" w:cs="Garamond" w:eastAsia="Garamond" w:hAnsi="Garamond"/>
          <w:b w:val="1"/>
          <w:rtl w:val="0"/>
        </w:rPr>
        <w:t xml:space="preserve">BC Polos or T shirts must be worn for every event or tabling </w:t>
      </w:r>
      <w:r w:rsidDel="00000000" w:rsidR="00000000" w:rsidRPr="00000000">
        <w:rPr>
          <w:rtl w:val="0"/>
        </w:rPr>
      </w:r>
    </w:p>
    <w:p w:rsidR="00000000" w:rsidDel="00000000" w:rsidP="00000000" w:rsidRDefault="00000000" w:rsidRPr="00000000" w14:paraId="0000001E">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F">
      <w:pPr>
        <w:pStyle w:val="Heading1"/>
        <w:numPr>
          <w:ilvl w:val="0"/>
          <w:numId w:val="6"/>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0">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1">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 - </w:t>
      </w:r>
      <w:r w:rsidDel="00000000" w:rsidR="00000000" w:rsidRPr="00000000">
        <w:rPr>
          <w:rFonts w:ascii="Garamond" w:cs="Garamond" w:eastAsia="Garamond" w:hAnsi="Garamond"/>
          <w:b w:val="1"/>
          <w:rtl w:val="0"/>
        </w:rPr>
        <w:t xml:space="preserve">None</w:t>
      </w:r>
      <w:r w:rsidDel="00000000" w:rsidR="00000000" w:rsidRPr="00000000">
        <w:rPr>
          <w:rtl w:val="0"/>
        </w:rPr>
      </w:r>
    </w:p>
    <w:p w:rsidR="00000000" w:rsidDel="00000000" w:rsidP="00000000" w:rsidRDefault="00000000" w:rsidRPr="00000000" w14:paraId="00000022">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 </w:t>
      </w:r>
      <w:r w:rsidDel="00000000" w:rsidR="00000000" w:rsidRPr="00000000">
        <w:rPr>
          <w:rFonts w:ascii="Garamond" w:cs="Garamond" w:eastAsia="Garamond" w:hAnsi="Garamond"/>
          <w:b w:val="1"/>
          <w:rtl w:val="0"/>
        </w:rPr>
        <w:t xml:space="preserve">None</w:t>
      </w:r>
      <w:r w:rsidDel="00000000" w:rsidR="00000000" w:rsidRPr="00000000">
        <w:rPr>
          <w:rtl w:val="0"/>
        </w:rPr>
      </w:r>
    </w:p>
    <w:p w:rsidR="00000000" w:rsidDel="00000000" w:rsidP="00000000" w:rsidRDefault="00000000" w:rsidRPr="00000000" w14:paraId="00000023">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 </w:t>
      </w:r>
      <w:r w:rsidDel="00000000" w:rsidR="00000000" w:rsidRPr="00000000">
        <w:rPr>
          <w:rFonts w:ascii="Garamond" w:cs="Garamond" w:eastAsia="Garamond" w:hAnsi="Garamond"/>
          <w:b w:val="1"/>
          <w:rtl w:val="0"/>
        </w:rPr>
        <w:t xml:space="preserve">None</w:t>
      </w:r>
      <w:r w:rsidDel="00000000" w:rsidR="00000000" w:rsidRPr="00000000">
        <w:rPr>
          <w:rtl w:val="0"/>
        </w:rPr>
      </w:r>
    </w:p>
    <w:p w:rsidR="00000000" w:rsidDel="00000000" w:rsidP="00000000" w:rsidRDefault="00000000" w:rsidRPr="00000000" w14:paraId="00000024">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 </w:t>
      </w:r>
    </w:p>
    <w:p w:rsidR="00000000" w:rsidDel="00000000" w:rsidP="00000000" w:rsidRDefault="00000000" w:rsidRPr="00000000" w14:paraId="00000025">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Manager Munoz inquiring about healthier food choices/ low price at  Dinning Commons</w:t>
      </w:r>
    </w:p>
    <w:p w:rsidR="00000000" w:rsidDel="00000000" w:rsidP="00000000" w:rsidRDefault="00000000" w:rsidRPr="00000000" w14:paraId="00000026">
      <w:pPr>
        <w:spacing w:after="0" w:line="240" w:lineRule="auto"/>
        <w:ind w:left="1440" w:firstLine="0"/>
        <w:rPr>
          <w:smallCaps w:val="0"/>
        </w:rPr>
      </w:pPr>
      <w:r w:rsidDel="00000000" w:rsidR="00000000" w:rsidRPr="00000000">
        <w:rPr>
          <w:rFonts w:ascii="Garamond" w:cs="Garamond" w:eastAsia="Garamond" w:hAnsi="Garamond"/>
          <w:b w:val="1"/>
          <w:rtl w:val="0"/>
        </w:rPr>
        <w:t xml:space="preserve">Advisor suggested to put on New Business items for upcoming Exec meetings</w:t>
      </w:r>
      <w:r w:rsidDel="00000000" w:rsidR="00000000" w:rsidRPr="00000000">
        <w:rPr>
          <w:rtl w:val="0"/>
        </w:rPr>
      </w:r>
    </w:p>
    <w:p w:rsidR="00000000" w:rsidDel="00000000" w:rsidP="00000000" w:rsidRDefault="00000000" w:rsidRPr="00000000" w14:paraId="00000027">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 -</w:t>
      </w:r>
      <w:r w:rsidDel="00000000" w:rsidR="00000000" w:rsidRPr="00000000">
        <w:rPr>
          <w:rFonts w:ascii="Garamond" w:cs="Garamond" w:eastAsia="Garamond" w:hAnsi="Garamond"/>
          <w:b w:val="1"/>
          <w:rtl w:val="0"/>
        </w:rPr>
        <w:t xml:space="preserve"> None</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28">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9">
      <w:pPr>
        <w:spacing w:after="0" w:line="240" w:lineRule="auto"/>
        <w:ind w:left="1440" w:firstLine="0"/>
        <w:rPr>
          <w:smallCaps w:val="0"/>
        </w:rPr>
      </w:pPr>
      <w:r w:rsidDel="00000000" w:rsidR="00000000" w:rsidRPr="00000000">
        <w:rPr>
          <w:rFonts w:ascii="Garamond" w:cs="Garamond" w:eastAsia="Garamond" w:hAnsi="Garamond"/>
          <w:b w:val="1"/>
          <w:rtl w:val="0"/>
        </w:rPr>
        <w:t xml:space="preserve">Bios and Introductions for SGA Elections</w:t>
      </w:r>
      <w:r w:rsidDel="00000000" w:rsidR="00000000" w:rsidRPr="00000000">
        <w:rPr>
          <w:rtl w:val="0"/>
        </w:rPr>
      </w:r>
    </w:p>
    <w:p w:rsidR="00000000" w:rsidDel="00000000" w:rsidP="00000000" w:rsidRDefault="00000000" w:rsidRPr="00000000" w14:paraId="0000002A">
      <w:pPr>
        <w:numPr>
          <w:ilvl w:val="1"/>
          <w:numId w:val="6"/>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 </w:t>
      </w:r>
    </w:p>
    <w:p w:rsidR="00000000" w:rsidDel="00000000" w:rsidP="00000000" w:rsidRDefault="00000000" w:rsidRPr="00000000" w14:paraId="0000002B">
      <w:pPr>
        <w:spacing w:after="0" w:line="240" w:lineRule="auto"/>
        <w:ind w:left="1440" w:firstLine="0"/>
        <w:rPr>
          <w:rFonts w:ascii="Garamond" w:cs="Garamond" w:eastAsia="Garamond" w:hAnsi="Garamond"/>
          <w:sz w:val="20"/>
          <w:szCs w:val="20"/>
          <w:u w:val="none"/>
        </w:rPr>
      </w:pPr>
      <w:r w:rsidDel="00000000" w:rsidR="00000000" w:rsidRPr="00000000">
        <w:rPr>
          <w:rFonts w:ascii="Garamond" w:cs="Garamond" w:eastAsia="Garamond" w:hAnsi="Garamond"/>
          <w:b w:val="1"/>
          <w:rtl w:val="0"/>
        </w:rPr>
        <w:t xml:space="preserve">Next meeting date on February</w:t>
      </w:r>
      <w:r w:rsidDel="00000000" w:rsidR="00000000" w:rsidRPr="00000000">
        <w:rPr>
          <w:rFonts w:ascii="Garamond" w:cs="Garamond" w:eastAsia="Garamond" w:hAnsi="Garamond"/>
          <w:b w:val="1"/>
          <w:sz w:val="20"/>
          <w:szCs w:val="20"/>
          <w:rtl w:val="0"/>
        </w:rPr>
        <w:t xml:space="preserve"> 1st with Advisor Alvarez working on setting up workshops, come forth if interested in running for a position.</w:t>
      </w:r>
      <w:r w:rsidDel="00000000" w:rsidR="00000000" w:rsidRPr="00000000">
        <w:rPr>
          <w:rtl w:val="0"/>
        </w:rPr>
      </w:r>
    </w:p>
    <w:p w:rsidR="00000000" w:rsidDel="00000000" w:rsidP="00000000" w:rsidRDefault="00000000" w:rsidRPr="00000000" w14:paraId="0000002C">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  - </w:t>
      </w:r>
    </w:p>
    <w:p w:rsidR="00000000" w:rsidDel="00000000" w:rsidP="00000000" w:rsidRDefault="00000000" w:rsidRPr="00000000" w14:paraId="0000002D">
      <w:pPr>
        <w:spacing w:after="0" w:line="240" w:lineRule="auto"/>
        <w:ind w:left="1440" w:firstLine="0"/>
        <w:rPr>
          <w:smallCaps w:val="0"/>
        </w:rPr>
      </w:pPr>
      <w:r w:rsidDel="00000000" w:rsidR="00000000" w:rsidRPr="00000000">
        <w:rPr>
          <w:rFonts w:ascii="Garamond" w:cs="Garamond" w:eastAsia="Garamond" w:hAnsi="Garamond"/>
          <w:b w:val="1"/>
          <w:rtl w:val="0"/>
        </w:rPr>
        <w:t xml:space="preserve">New secretary Guzman to handle the Senate meetings and ICC Meetings- additionally if any sga members are needing materials please come forth. Valentina requests a cobra binder.</w:t>
      </w:r>
      <w:r w:rsidDel="00000000" w:rsidR="00000000" w:rsidRPr="00000000">
        <w:rPr>
          <w:rtl w:val="0"/>
        </w:rPr>
      </w:r>
    </w:p>
    <w:p w:rsidR="00000000" w:rsidDel="00000000" w:rsidP="00000000" w:rsidRDefault="00000000" w:rsidRPr="00000000" w14:paraId="0000002E">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b w:val="1"/>
          <w:rtl w:val="0"/>
        </w:rPr>
        <w:t xml:space="preserve"> Pres Barraj - Trustees sworn in on Dec 13th</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2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numPr>
          <w:ilvl w:val="0"/>
          <w:numId w:val="6"/>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1">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16: Student Senate Resolution Recognizing and Honoring Holocaust Remembrance Day   </w:t>
      </w:r>
    </w:p>
    <w:p w:rsidR="00000000" w:rsidDel="00000000" w:rsidP="00000000" w:rsidRDefault="00000000" w:rsidRPr="00000000" w14:paraId="0000003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b w:val="1"/>
          <w:rtl w:val="0"/>
        </w:rPr>
        <w:t xml:space="preserve">Read by Director of Legislative affairs - Harvard Grewal</w:t>
      </w:r>
      <w:r w:rsidDel="00000000" w:rsidR="00000000" w:rsidRPr="00000000">
        <w:rPr>
          <w:rtl w:val="0"/>
        </w:rPr>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5">
      <w:pPr>
        <w:numPr>
          <w:ilvl w:val="0"/>
          <w:numId w:val="6"/>
        </w:numPr>
        <w:spacing w:after="0" w:line="240" w:lineRule="auto"/>
        <w:ind w:left="810" w:hanging="360"/>
        <w:rPr/>
      </w:pPr>
      <w:r w:rsidDel="00000000" w:rsidR="00000000" w:rsidRPr="00000000">
        <w:rPr>
          <w:rFonts w:ascii="Garamond" w:cs="Garamond" w:eastAsia="Garamond" w:hAnsi="Garamond"/>
          <w:b w:val="1"/>
          <w:sz w:val="20"/>
          <w:szCs w:val="20"/>
          <w:rtl w:val="0"/>
        </w:rPr>
        <w:t xml:space="preserve">FAST-TRACK LEGISLATION</w:t>
      </w: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A Senator may move legislation to be considered for fast-track at this meeting, moving legislation directly from first reading to second reading. </w:t>
      </w:r>
    </w:p>
    <w:p w:rsidR="00000000" w:rsidDel="00000000" w:rsidP="00000000" w:rsidRDefault="00000000" w:rsidRPr="00000000" w14:paraId="00000037">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16: Student Senate Resolution Recognizing and Honoring Holocaust Remembrance Day  </w:t>
      </w:r>
    </w:p>
    <w:p w:rsidR="00000000" w:rsidDel="00000000" w:rsidP="00000000" w:rsidRDefault="00000000" w:rsidRPr="00000000" w14:paraId="00000038">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Moved by Senator Tania Escalante to second reading , and motion second by Senator Amanda Anguiano.</w:t>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b w:val="1"/>
          <w:rtl w:val="0"/>
        </w:rPr>
        <w:t xml:space="preserve">Director of Student Org inquiring on what hand outs will be given , or what sect of Judaism will be represented according to this bill. </w:t>
      </w:r>
      <w:r w:rsidDel="00000000" w:rsidR="00000000" w:rsidRPr="00000000">
        <w:rPr>
          <w:rtl w:val="0"/>
        </w:rPr>
      </w:r>
    </w:p>
    <w:p w:rsidR="00000000" w:rsidDel="00000000" w:rsidP="00000000" w:rsidRDefault="00000000" w:rsidRPr="00000000" w14:paraId="0000003A">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Motion Fails 0-2 </w:t>
      </w:r>
    </w:p>
    <w:p w:rsidR="00000000" w:rsidDel="00000000" w:rsidP="00000000" w:rsidRDefault="00000000" w:rsidRPr="00000000" w14:paraId="0000003B">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Sending back to committee for review </w:t>
      </w:r>
    </w:p>
    <w:p w:rsidR="00000000" w:rsidDel="00000000" w:rsidP="00000000" w:rsidRDefault="00000000" w:rsidRPr="00000000" w14:paraId="0000003C">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Motion moved by Senator Tania Escalante and second by Amanda Anguiano.</w:t>
      </w:r>
    </w:p>
    <w:p w:rsidR="00000000" w:rsidDel="00000000" w:rsidP="00000000" w:rsidRDefault="00000000" w:rsidRPr="00000000" w14:paraId="0000003D">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Will be referring back to Legislative affairs at the next senate meeting.</w:t>
      </w:r>
    </w:p>
    <w:p w:rsidR="00000000" w:rsidDel="00000000" w:rsidP="00000000" w:rsidRDefault="00000000" w:rsidRPr="00000000" w14:paraId="0000003E">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numPr>
          <w:ilvl w:val="0"/>
          <w:numId w:val="6"/>
        </w:numPr>
        <w:spacing w:after="0" w:line="240" w:lineRule="auto"/>
        <w:ind w:left="810" w:hanging="360"/>
        <w:rPr/>
      </w:pPr>
      <w:r w:rsidDel="00000000" w:rsidR="00000000" w:rsidRPr="00000000">
        <w:rPr>
          <w:rFonts w:ascii="Garamond" w:cs="Garamond" w:eastAsia="Garamond" w:hAnsi="Garamond"/>
          <w:b w:val="1"/>
          <w:sz w:val="20"/>
          <w:szCs w:val="20"/>
          <w:rtl w:val="0"/>
        </w:rPr>
        <w:t xml:space="preserve"> SECOND READING OF LEGISLATION</w:t>
      </w:r>
      <w:r w:rsidDel="00000000" w:rsidR="00000000" w:rsidRPr="00000000">
        <w:rPr>
          <w:rtl w:val="0"/>
        </w:rPr>
      </w:r>
    </w:p>
    <w:p w:rsidR="00000000" w:rsidDel="00000000" w:rsidP="00000000" w:rsidRDefault="00000000" w:rsidRPr="00000000" w14:paraId="00000040">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41">
      <w:pPr>
        <w:numPr>
          <w:ilvl w:val="0"/>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16: Student Senate Resolution Recognizing and Honoring Holocaust Remembrance Day</w:t>
      </w:r>
      <w:r w:rsidDel="00000000" w:rsidR="00000000" w:rsidRPr="00000000">
        <w:rPr>
          <w:rtl w:val="0"/>
        </w:rPr>
      </w:r>
    </w:p>
    <w:p w:rsidR="00000000" w:rsidDel="00000000" w:rsidP="00000000" w:rsidRDefault="00000000" w:rsidRPr="00000000" w14:paraId="00000042">
      <w:pPr>
        <w:spacing w:after="0" w:line="240" w:lineRule="auto"/>
        <w:ind w:left="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3">
      <w:pPr>
        <w:spacing w:after="0" w:line="240" w:lineRule="auto"/>
        <w:ind w:left="0" w:firstLine="0"/>
        <w:rPr/>
      </w:pP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i w:val="1"/>
          <w:rtl w:val="0"/>
        </w:rPr>
        <w:t xml:space="preserve">10</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b w:val="1"/>
          <w:sz w:val="20"/>
          <w:szCs w:val="20"/>
          <w:rtl w:val="0"/>
        </w:rPr>
        <w:t xml:space="preserve">UNFINISHED BUSINESS</w:t>
      </w:r>
      <w:r w:rsidDel="00000000" w:rsidR="00000000" w:rsidRPr="00000000">
        <w:rPr>
          <w:rtl w:val="0"/>
        </w:rPr>
      </w:r>
    </w:p>
    <w:p w:rsidR="00000000" w:rsidDel="00000000" w:rsidP="00000000" w:rsidRDefault="00000000" w:rsidRPr="00000000" w14:paraId="00000044">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already been discussed and thus are considered for Senate consideration</w:t>
      </w:r>
    </w:p>
    <w:p w:rsidR="00000000" w:rsidDel="00000000" w:rsidP="00000000" w:rsidRDefault="00000000" w:rsidRPr="00000000" w14:paraId="00000045">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KCCD SGA Retreat Debrief </w:t>
      </w:r>
    </w:p>
    <w:p w:rsidR="00000000" w:rsidDel="00000000" w:rsidP="00000000" w:rsidRDefault="00000000" w:rsidRPr="00000000" w14:paraId="00000046">
      <w:pPr>
        <w:spacing w:after="0" w:line="240" w:lineRule="auto"/>
        <w:ind w:left="1440" w:firstLine="0"/>
        <w:rPr>
          <w:rFonts w:ascii="Garamond" w:cs="Garamond" w:eastAsia="Garamond" w:hAnsi="Garamond"/>
          <w:b w:val="1"/>
        </w:rPr>
      </w:pPr>
      <w:r w:rsidDel="00000000" w:rsidR="00000000" w:rsidRPr="00000000">
        <w:rPr>
          <w:rFonts w:ascii="Garamond" w:cs="Garamond" w:eastAsia="Garamond" w:hAnsi="Garamond"/>
          <w:b w:val="1"/>
          <w:rtl w:val="0"/>
        </w:rPr>
        <w:t xml:space="preserve">V P Makrai- great outcome/ good workshops to help recruit. What stood out the most was the ice breaker brought forth by Director of finance Johanna Guzman for debate discussions, it was fun and would like to integrate in future retreats.</w:t>
      </w:r>
    </w:p>
    <w:p w:rsidR="00000000" w:rsidDel="00000000" w:rsidP="00000000" w:rsidRDefault="00000000" w:rsidRPr="00000000" w14:paraId="00000047">
      <w:pPr>
        <w:spacing w:after="0" w:line="240" w:lineRule="auto"/>
        <w:ind w:left="144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48">
      <w:pPr>
        <w:numPr>
          <w:ilvl w:val="1"/>
          <w:numId w:val="4"/>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Weeks of Welcome Great outcome, large number of participants, kudos to all that played a part. Shoutout to Director Vasquez for being the life event and MCing on campus </w:t>
      </w:r>
    </w:p>
    <w:p w:rsidR="00000000" w:rsidDel="00000000" w:rsidP="00000000" w:rsidRDefault="00000000" w:rsidRPr="00000000" w14:paraId="0000004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B">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C">
      <w:pPr>
        <w:numPr>
          <w:ilvl w:val="0"/>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Recruiting Efforts </w:t>
      </w:r>
      <w:r w:rsidDel="00000000" w:rsidR="00000000" w:rsidRPr="00000000">
        <w:rPr>
          <w:rtl w:val="0"/>
        </w:rPr>
      </w:r>
    </w:p>
    <w:p w:rsidR="00000000" w:rsidDel="00000000" w:rsidP="00000000" w:rsidRDefault="00000000" w:rsidRPr="00000000" w14:paraId="0000004D">
      <w:pPr>
        <w:spacing w:after="0" w:line="240" w:lineRule="auto"/>
        <w:ind w:left="1440" w:firstLine="0"/>
        <w:rPr>
          <w:rFonts w:ascii="Garamond" w:cs="Garamond" w:eastAsia="Garamond" w:hAnsi="Garamond"/>
          <w:sz w:val="20"/>
          <w:szCs w:val="20"/>
          <w:u w:val="none"/>
        </w:rPr>
      </w:pPr>
      <w:r w:rsidDel="00000000" w:rsidR="00000000" w:rsidRPr="00000000">
        <w:rPr>
          <w:rFonts w:ascii="Garamond" w:cs="Garamond" w:eastAsia="Garamond" w:hAnsi="Garamond"/>
          <w:b w:val="1"/>
          <w:rtl w:val="0"/>
        </w:rPr>
        <w:t xml:space="preserve">VP Makrai- putting together a mass email to send out to professors and have them share with students.</w:t>
      </w:r>
      <w:r w:rsidDel="00000000" w:rsidR="00000000" w:rsidRPr="00000000">
        <w:rPr>
          <w:rtl w:val="0"/>
        </w:rPr>
      </w:r>
    </w:p>
    <w:p w:rsidR="00000000" w:rsidDel="00000000" w:rsidP="00000000" w:rsidRDefault="00000000" w:rsidRPr="00000000" w14:paraId="0000004E">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50">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5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Advisor Ayala- speaks about the SSCCC general assembly, wishing he could bring everyone.    </w:t>
      </w:r>
    </w:p>
    <w:p w:rsidR="00000000" w:rsidDel="00000000" w:rsidP="00000000" w:rsidRDefault="00000000" w:rsidRPr="00000000" w14:paraId="0000005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Attendee will be Dir of Leg Affairs - Harvind Grewal, Pres Raz Baraj, VP Maram Makrai and  </w:t>
      </w:r>
    </w:p>
    <w:p w:rsidR="00000000" w:rsidDel="00000000" w:rsidP="00000000" w:rsidRDefault="00000000" w:rsidRPr="00000000" w14:paraId="0000005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Dir of Fin Johanna Guzman</w:t>
      </w:r>
    </w:p>
    <w:p w:rsidR="00000000" w:rsidDel="00000000" w:rsidP="00000000" w:rsidRDefault="00000000" w:rsidRPr="00000000" w14:paraId="00000054">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5">
      <w:pPr>
        <w:pStyle w:val="Heading1"/>
        <w:numPr>
          <w:ilvl w:val="0"/>
          <w:numId w:val="6"/>
        </w:numPr>
        <w:ind w:left="810" w:hanging="360"/>
        <w:rPr/>
      </w:pPr>
      <w:bookmarkStart w:colFirst="0" w:colLast="0" w:name="_heading=h.tohf2r2tgph6" w:id="0"/>
      <w:bookmarkEnd w:id="0"/>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56">
      <w:pPr>
        <w:ind w:left="810" w:firstLine="0"/>
        <w:rPr>
          <w:b w:val="1"/>
        </w:rPr>
      </w:pPr>
      <w:r w:rsidDel="00000000" w:rsidR="00000000" w:rsidRPr="00000000">
        <w:rPr>
          <w:rtl w:val="0"/>
        </w:rPr>
        <w:t xml:space="preserve"> </w:t>
      </w:r>
      <w:r w:rsidDel="00000000" w:rsidR="00000000" w:rsidRPr="00000000">
        <w:rPr>
          <w:b w:val="1"/>
          <w:rtl w:val="0"/>
        </w:rPr>
        <w:t xml:space="preserve">Meeting Adjourned at 5:37PM</w:t>
      </w:r>
    </w:p>
    <w:p w:rsidR="00000000" w:rsidDel="00000000" w:rsidP="00000000" w:rsidRDefault="00000000" w:rsidRPr="00000000" w14:paraId="00000057">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3">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57168</wp:posOffset>
          </wp:positionH>
          <wp:positionV relativeFrom="paragraph">
            <wp:posOffset>13970</wp:posOffset>
          </wp:positionV>
          <wp:extent cx="297815" cy="1316355"/>
          <wp:effectExtent b="0" l="0" r="0" t="0"/>
          <wp:wrapSquare wrapText="bothSides" distB="0" distT="0" distL="114300" distR="114300"/>
          <wp:docPr id="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4">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9">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A">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Jan 25, 2023</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F">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Qz3Tejrsmx15X/5slZWoemPvIg==">AMUW2mVmDrEjtIgi9v5cNiMcPG23V+ITialcFB1LHIxh7rBJHgXKktDm67Z7Wuj5c0Cpl3zArFhHdjEwdCovq4u5ujdLipbYVVGYmieF3WwZjfdvqZjoIgLfmZhnGotWPZHwRNBZYcAUi37BvFL+3+6EtTokbl/WTYu0lcLdOR2IQJ1uXSIO4nM=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